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113</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Ron Davis</w:t>
      </w:r>
    </w:p>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Ron Davis, a beloved advocate for the East Austin community, who died February 2, 2021, at the age of 75; and</w:t>
      </w:r>
    </w:p>
    <w:p w:rsidR="003F3435" w:rsidRDefault="0032493E">
      <w:pPr>
        <w:spacing w:line="480" w:lineRule="auto"/>
        <w:ind w:firstLine="720"/>
        <w:jc w:val="both"/>
      </w:pPr>
      <w:r>
        <w:rPr>
          <w:b/>
        </w:rPr>
        <w:t xml:space="preserve">WHEREAS</w:t>
      </w:r>
      <w:r>
        <w:t xml:space="preserve">, A fourth-generation Austinite, Ron Davis was born into a family of respected local leaders and was the grandson of the Reverend S. L. Davis; he graduated from Anderson High School, and he earned a bachelor's degree from Huston-Tillotson University and a master's degree in public administration from Southwest Texas State University; and</w:t>
      </w:r>
    </w:p>
    <w:p w:rsidR="003F3435" w:rsidRDefault="0032493E">
      <w:pPr>
        <w:spacing w:line="480" w:lineRule="auto"/>
        <w:ind w:firstLine="720"/>
        <w:jc w:val="both"/>
      </w:pPr>
      <w:r>
        <w:rPr>
          <w:b/>
        </w:rPr>
        <w:t xml:space="preserve">WHEREAS</w:t>
      </w:r>
      <w:r>
        <w:t xml:space="preserve">, Ron was a compassionate and strong voice for the East Austin community, and he worked throughout his life to destroy the cultural and environmental relics of segregation; in 1998, he was elected Travis County Commissioner representing Precinct 1, and for 18 years, he promoted positive community change as a dedicated public servant; and</w:t>
      </w:r>
    </w:p>
    <w:p w:rsidR="003F3435" w:rsidRDefault="0032493E">
      <w:pPr>
        <w:spacing w:line="480" w:lineRule="auto"/>
        <w:ind w:firstLine="720"/>
        <w:jc w:val="both"/>
      </w:pPr>
      <w:r>
        <w:rPr>
          <w:b/>
        </w:rPr>
        <w:t xml:space="preserve">WHEREAS</w:t>
      </w:r>
      <w:r>
        <w:t xml:space="preserve">, In his role as commissioner, Ron successfully advocated initiatives that improved infrastructure and utility systems, increased affordable housing options, and broadened access to educational, recreational, and social services; he earned multiple distinctions for his civic contributions, and he was most proud to have championed the establishment of the Austin Community College Campus in Precinct 1; and</w:t>
      </w:r>
    </w:p>
    <w:p w:rsidR="003F3435" w:rsidRDefault="0032493E">
      <w:pPr>
        <w:spacing w:line="480" w:lineRule="auto"/>
        <w:ind w:firstLine="720"/>
        <w:jc w:val="both"/>
      </w:pPr>
      <w:r>
        <w:rPr>
          <w:b/>
        </w:rPr>
        <w:t xml:space="preserve">WHEREAS</w:t>
      </w:r>
      <w:r>
        <w:t xml:space="preserve">, Ron Davis shared a happy marriage with Annie Davis, his devoted wife of 53 years, and he was blessed with three children and six grandchildren who enriched his life immeasurably; and</w:t>
      </w:r>
    </w:p>
    <w:p w:rsidR="003F3435" w:rsidRDefault="0032493E">
      <w:pPr>
        <w:spacing w:line="480" w:lineRule="auto"/>
        <w:ind w:firstLine="720"/>
        <w:jc w:val="both"/>
      </w:pPr>
      <w:r>
        <w:rPr>
          <w:b/>
        </w:rPr>
        <w:t xml:space="preserve">WHEREAS</w:t>
      </w:r>
      <w:r>
        <w:t xml:space="preserve">, Known for his wisdom, conviction, and generous spirit, Ron Davis was an esteemed guardian of the East Austin community, and his many accomplishments have left a lasting imprint and will continue to benefit area citizens for years to come; now, therefore, be it</w:t>
      </w:r>
    </w:p>
    <w:p w:rsidR="003F3435" w:rsidRDefault="0032493E">
      <w:pPr>
        <w:spacing w:line="480" w:lineRule="auto"/>
        <w:ind w:firstLine="720"/>
        <w:jc w:val="both"/>
      </w:pPr>
      <w:r>
        <w:rPr>
          <w:b/>
        </w:rPr>
        <w:t xml:space="preserve">RESOLVED</w:t>
      </w:r>
      <w:r>
        <w:t xml:space="preserve">, That the Senate of the State of Texas, 87th Legislature, hereby extend sincere condolences to the bereaved family of Ron Davis; and, be it further</w:t>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Ron Davis.</w:t>
      </w:r>
    </w:p>
    <w:p w:rsidR="003F3435" w:rsidRDefault="003F3435"/>
    <w:p w:rsidR="003F3435" w:rsidRDefault="0032493E">
      <w:pPr>
        <w:spacing w:line="480" w:lineRule="auto"/>
        <w:jc w:val="right"/>
      </w:pPr>
      <w:r>
        <w:t xml:space="preserve">Eckhardt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9, 2021,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113</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