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425</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Margaret Wright</w:t>
      </w:r>
    </w:p>
    <w:p w:rsidR="003F3435" w:rsidRDefault="003F3435"/>
    <w:p w:rsidR="003F3435" w:rsidRDefault="0032493E">
      <w:pPr>
        <w:spacing w:before="240" w:line="480" w:lineRule="auto"/>
        <w:ind w:firstLine="720"/>
        <w:jc w:val="both"/>
      </w:pPr>
      <w:r>
        <w:rPr>
          <w:b/>
        </w:rPr>
        <w:t xml:space="preserve">WHEREAS</w:t>
      </w:r>
      <w:r>
        <w:t xml:space="preserve">, The Senate of the State of Texas honors and commemorates the life of Margaret Wright, who died December 6, 2020, at the age of 78; and</w:t>
      </w:r>
    </w:p>
    <w:p w:rsidR="003F3435" w:rsidRDefault="0032493E">
      <w:pPr>
        <w:spacing w:line="480" w:lineRule="auto"/>
        <w:ind w:firstLine="720"/>
        <w:jc w:val="both"/>
      </w:pPr>
      <w:r>
        <w:rPr>
          <w:b/>
        </w:rPr>
        <w:t xml:space="preserve">WHEREAS</w:t>
      </w:r>
      <w:r>
        <w:t xml:space="preserve">, Margaret Wright was a much-treasured citizen and a legendary musician whose artistry and compassion for others had a profound impact on her East Austin community; and</w:t>
      </w:r>
    </w:p>
    <w:p w:rsidR="003F3435" w:rsidRDefault="0032493E">
      <w:pPr>
        <w:spacing w:line="480" w:lineRule="auto"/>
        <w:ind w:firstLine="720"/>
        <w:jc w:val="both"/>
      </w:pPr>
      <w:r>
        <w:rPr>
          <w:b/>
        </w:rPr>
        <w:t xml:space="preserve">WHEREAS</w:t>
      </w:r>
      <w:r>
        <w:t xml:space="preserve">, Born on February 21, 1942, she grew up in a musical family; she attended L. C. Anderson High School, and she went on to graduate from Huston-Tillotson University in 1964; and</w:t>
      </w:r>
    </w:p>
    <w:p w:rsidR="003F3435" w:rsidRDefault="0032493E">
      <w:pPr>
        <w:spacing w:line="480" w:lineRule="auto"/>
        <w:ind w:firstLine="720"/>
        <w:jc w:val="both"/>
      </w:pPr>
      <w:r>
        <w:rPr>
          <w:b/>
        </w:rPr>
        <w:t xml:space="preserve">WHEREAS</w:t>
      </w:r>
      <w:r>
        <w:t xml:space="preserve">, She enjoyed a long and fulfilling career as an elementary school teacher, and she taught music for many years at the Texas Preparatory School, where she focused on instilling in her students the discipline and emotional spirit necessary to become successful musicians; and</w:t>
      </w:r>
    </w:p>
    <w:p w:rsidR="003F3435" w:rsidRDefault="0032493E">
      <w:pPr>
        <w:spacing w:line="480" w:lineRule="auto"/>
        <w:ind w:firstLine="720"/>
        <w:jc w:val="both"/>
      </w:pPr>
      <w:r>
        <w:rPr>
          <w:b/>
        </w:rPr>
        <w:t xml:space="preserve">WHEREAS</w:t>
      </w:r>
      <w:r>
        <w:t xml:space="preserve">, She was best known as a beloved piano player and singer who performed at venues across the city, including the Driskill Hotel, Ego's, Cedar Street, the Cloak Room, Charlie's, the Skylark Lounge, and many others; her encyclopedic knowledge of American music styles and songs and her enthusiasm for playing before every type of audience made her a legend in the Austin music community; she was inducted into the Austin Music Hall of Fame in 2015; and</w:t>
      </w:r>
    </w:p>
    <w:p w:rsidR="003F3435" w:rsidRDefault="0032493E">
      <w:pPr>
        <w:spacing w:line="480" w:lineRule="auto"/>
        <w:ind w:firstLine="720"/>
        <w:jc w:val="both"/>
      </w:pPr>
      <w:r>
        <w:rPr>
          <w:b/>
        </w:rPr>
        <w:t xml:space="preserve">WHEREAS</w:t>
      </w:r>
      <w:r>
        <w:t xml:space="preserve">, She and her husband, Joe Wright, enjoyed more than 50 years of marriage together; they were blessed with a daughter, Joely, who was a source of much pride and joy for her; and</w:t>
      </w:r>
    </w:p>
    <w:p w:rsidR="003F3435" w:rsidRDefault="0032493E">
      <w:pPr>
        <w:spacing w:line="480" w:lineRule="auto"/>
        <w:ind w:firstLine="720"/>
        <w:jc w:val="both"/>
      </w:pPr>
      <w:r>
        <w:rPr>
          <w:b/>
        </w:rPr>
        <w:t xml:space="preserve">WHEREAS</w:t>
      </w:r>
      <w:r>
        <w:t xml:space="preserve">, A woman of courage, determination, and kindness, she served as a mentor to many of her fellow musicians, and she will long be remembered for her countless contributions to her community; and</w:t>
      </w:r>
    </w:p>
    <w:p w:rsidR="003F3435" w:rsidRDefault="0032493E">
      <w:pPr>
        <w:spacing w:line="480" w:lineRule="auto"/>
        <w:ind w:firstLine="720"/>
        <w:jc w:val="both"/>
      </w:pPr>
      <w:r>
        <w:rPr>
          <w:b/>
        </w:rPr>
        <w:t xml:space="preserve">WHEREAS</w:t>
      </w:r>
      <w:r>
        <w:t xml:space="preserve">, She was a devoted wife and mother, and she leaves behind memories that will be cherished forever by all who were privileged to share in her life; now, therefore, be it</w:t>
      </w:r>
    </w:p>
    <w:p w:rsidR="003F3435" w:rsidRDefault="0032493E">
      <w:pPr>
        <w:spacing w:line="480" w:lineRule="auto"/>
        <w:ind w:firstLine="720"/>
        <w:jc w:val="both"/>
      </w:pPr>
      <w:r>
        <w:rPr>
          <w:b/>
        </w:rPr>
        <w:t xml:space="preserve">RESOLVED</w:t>
      </w:r>
      <w:r>
        <w:t xml:space="preserve">, That the Senate of the State of Texas, 87th Legislature, hereby extend sincere condolences to the bereaved family of Margaret Wright; and, be it further</w:t>
      </w:r>
    </w:p>
    <w:p w:rsidR="003F3435" w:rsidRDefault="0032493E">
      <w:pPr>
        <w:spacing w:line="480" w:lineRule="auto"/>
        <w:ind w:firstLine="720"/>
        <w:jc w:val="both"/>
      </w:pPr>
      <w:r>
        <w:rPr>
          <w:b/>
        </w:rPr>
        <w:t xml:space="preserve">RESOLVED</w:t>
      </w:r>
      <w:r>
        <w:t xml:space="preserve">, That a copy of this Resolution be prepared for her family as an expression of deepest sympathy from the Texas Senate and that when the Senate adjourns this day, it do so in memory of Margaret Wright.</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17,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425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