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William David Lacy of Waco, who has been inducted into the Texas Bankers Hall of Fame; and</w:t>
      </w:r>
    </w:p>
    <w:p w:rsidR="003F3435" w:rsidRDefault="0032493E">
      <w:pPr>
        <w:spacing w:line="480" w:lineRule="auto"/>
        <w:ind w:firstLine="720"/>
        <w:jc w:val="both"/>
      </w:pPr>
      <w:r>
        <w:rPr>
          <w:b/>
        </w:rPr>
        <w:t xml:space="preserve">WHEREAS</w:t>
      </w:r>
      <w:r>
        <w:t xml:space="preserve">, Mr. Lacy was one of five 2020 honorees to be inducted at the Eighth Annual Texas Bankers Hall of Fame Gala; this prestigious honor was established by the Smith-Hutson Endowed Chair of Banking at Sam Houston State University and recognizes outstanding bankers who have made valuable contributions to the banking profession; and</w:t>
      </w:r>
    </w:p>
    <w:p w:rsidR="003F3435" w:rsidRDefault="0032493E">
      <w:pPr>
        <w:spacing w:line="480" w:lineRule="auto"/>
        <w:ind w:firstLine="720"/>
        <w:jc w:val="both"/>
      </w:pPr>
      <w:r>
        <w:rPr>
          <w:b/>
        </w:rPr>
        <w:t xml:space="preserve">WHEREAS</w:t>
      </w:r>
      <w:r>
        <w:t xml:space="preserve">, A fourth-generation bank president whose father is also in the Texas Bankers Hall of Fame, William David Lacy has served as president of Community Bank and Trust in Waco since 1999; he began his distinguished banking career in 1979 and learned the profession by working in a range of areas; he was a teller, and he worked in audit, information technology, and marketing before becoming a commercial lender; and</w:t>
      </w:r>
    </w:p>
    <w:p w:rsidR="003F3435" w:rsidRDefault="0032493E">
      <w:pPr>
        <w:spacing w:line="480" w:lineRule="auto"/>
        <w:ind w:firstLine="720"/>
        <w:jc w:val="both"/>
      </w:pPr>
      <w:r>
        <w:rPr>
          <w:b/>
        </w:rPr>
        <w:t xml:space="preserve">WHEREAS</w:t>
      </w:r>
      <w:r>
        <w:t xml:space="preserve">, Prior to joining Community Bank and Trust in 1990, Mr.</w:t>
      </w:r>
      <w:r xml:space="preserve">
        <w:t> </w:t>
      </w:r>
      <w:r>
        <w:t xml:space="preserve">Lacy worked for RepublicBank Corporation and NationsBank; he has also held leadership positions in multiple civic and philanthropic organizations, including the Greater Waco Chamber of Commerce, the Texas Sports Hall of Fame, and the Cook Children's Medical Center; and</w:t>
      </w:r>
    </w:p>
    <w:p w:rsidR="003F3435" w:rsidRDefault="0032493E">
      <w:pPr>
        <w:spacing w:line="480" w:lineRule="auto"/>
        <w:ind w:firstLine="720"/>
        <w:jc w:val="both"/>
      </w:pPr>
      <w:r>
        <w:rPr>
          <w:b/>
        </w:rPr>
        <w:t xml:space="preserve">WHEREAS</w:t>
      </w:r>
      <w:r>
        <w:t xml:space="preserve">, William David Lacy has had a positive impact on the banking industry in Waco and our state, and it is truly fitting that he receive special recognition for his contributions to his profession;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William David Lacy on his outstanding achievements in the banking industry and extend congratulations to him on his induction into the Texas Bankers Hall of Fame;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