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0F31C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334A1">
            <w:pPr>
              <w:ind w:left="650"/>
              <w:jc w:val="center"/>
            </w:pPr>
            <w:r>
              <w:rPr>
                <w:b/>
              </w:rPr>
              <w:t>House Bill  981</w:t>
            </w:r>
          </w:p>
          <w:p w:rsidR="00D334A1">
            <w:pPr>
              <w:ind w:left="650"/>
              <w:jc w:val="center"/>
            </w:pPr>
            <w:r>
              <w:t>Senate Amendments</w:t>
            </w:r>
          </w:p>
          <w:p w:rsidR="00D334A1">
            <w:pPr>
              <w:ind w:left="650"/>
              <w:jc w:val="center"/>
            </w:pPr>
            <w:r>
              <w:t>Section-by-Section Analysis</w:t>
            </w:r>
          </w:p>
          <w:p w:rsidR="00D334A1">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334A1">
            <w:pPr>
              <w:jc w:val="center"/>
            </w:pPr>
            <w:r>
              <w:t>HOUSE VERSION</w:t>
            </w:r>
          </w:p>
        </w:tc>
        <w:tc>
          <w:tcPr>
            <w:tcW w:w="1667" w:type="pct"/>
            <w:tcMar>
              <w:bottom w:w="188" w:type="dxa"/>
              <w:right w:w="0" w:type="dxa"/>
            </w:tcMar>
          </w:tcPr>
          <w:p w:rsidR="00D334A1">
            <w:pPr>
              <w:jc w:val="center"/>
            </w:pPr>
            <w:r>
              <w:t>SENATE VERSION (CS)</w:t>
            </w:r>
          </w:p>
        </w:tc>
        <w:tc>
          <w:tcPr>
            <w:tcW w:w="1667" w:type="pct"/>
            <w:tcMar>
              <w:bottom w:w="188" w:type="dxa"/>
              <w:right w:w="0" w:type="dxa"/>
            </w:tcMar>
          </w:tcPr>
          <w:p w:rsidR="00D334A1">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D334A1">
            <w:pPr>
              <w:jc w:val="both"/>
            </w:pPr>
            <w:r>
              <w:t>SECTION 1.  Subchapter C, Chapter 61, Education Code, is amended by adding Section 61.06695 to read as follows:</w:t>
            </w:r>
          </w:p>
          <w:p w:rsidR="00D334A1">
            <w:pPr>
              <w:jc w:val="both"/>
              <w:rPr>
                <w:u w:val="single"/>
              </w:rPr>
            </w:pPr>
            <w:r>
              <w:rPr>
                <w:u w:val="single"/>
              </w:rPr>
              <w:t xml:space="preserve">Sec. 61.06695.  STUDY ON </w:t>
            </w:r>
            <w:r w:rsidRPr="001115A2">
              <w:rPr>
                <w:highlight w:val="lightGray"/>
                <w:u w:val="single"/>
              </w:rPr>
              <w:t>DIVINITY</w:t>
            </w:r>
            <w:r>
              <w:rPr>
                <w:u w:val="single"/>
              </w:rPr>
              <w:t xml:space="preserve"> PROGRAM AT TEXAS SOUTHERN UNIVERSITY.  (a) The board shall conduct a study on the feasibility of establishing a </w:t>
            </w:r>
            <w:r w:rsidRPr="001115A2">
              <w:rPr>
                <w:highlight w:val="lightGray"/>
                <w:u w:val="single"/>
              </w:rPr>
              <w:t>divinity</w:t>
            </w:r>
            <w:r>
              <w:rPr>
                <w:u w:val="single"/>
              </w:rPr>
              <w:t xml:space="preserve"> program that offers bachelor's, master's, and doctoral degrees at Texas Southern University.</w:t>
            </w:r>
          </w:p>
          <w:p w:rsidR="00B64D42">
            <w:pPr>
              <w:jc w:val="both"/>
            </w:pPr>
          </w:p>
          <w:p w:rsidR="00D334A1">
            <w:pPr>
              <w:jc w:val="both"/>
            </w:pPr>
            <w:r>
              <w:rPr>
                <w:u w:val="single"/>
              </w:rPr>
              <w:t>(b)  Not later than December 1, 2022, the board shall submit to each legislative standing committee with primary jurisdiction over higher education and the board of regents of Texas Southern University a report on the results of the study.</w:t>
            </w:r>
          </w:p>
          <w:p w:rsidR="00D334A1">
            <w:pPr>
              <w:jc w:val="both"/>
            </w:pPr>
            <w:r>
              <w:rPr>
                <w:u w:val="single"/>
              </w:rPr>
              <w:t>(c)  This section expires September 1, 2023.</w:t>
            </w:r>
          </w:p>
          <w:p w:rsidR="00D334A1">
            <w:pPr>
              <w:jc w:val="both"/>
            </w:pPr>
          </w:p>
        </w:tc>
        <w:tc>
          <w:tcPr>
            <w:tcW w:w="6480" w:type="dxa"/>
          </w:tcPr>
          <w:p w:rsidR="00D334A1">
            <w:pPr>
              <w:jc w:val="both"/>
            </w:pPr>
            <w:r>
              <w:t>SECTION 1.  Subchapter C, Chapter 61, Education Code, is amended by adding Section 61.06695 to read as follows:</w:t>
            </w:r>
          </w:p>
          <w:p w:rsidR="00D334A1">
            <w:pPr>
              <w:jc w:val="both"/>
            </w:pPr>
            <w:r>
              <w:rPr>
                <w:u w:val="single"/>
              </w:rPr>
              <w:t xml:space="preserve">Sec. 61.06695.  STUDY ON </w:t>
            </w:r>
            <w:r w:rsidRPr="001115A2">
              <w:rPr>
                <w:highlight w:val="lightGray"/>
                <w:u w:val="single"/>
              </w:rPr>
              <w:t>RELIGIOUS STUDIES</w:t>
            </w:r>
            <w:r>
              <w:rPr>
                <w:u w:val="single"/>
              </w:rPr>
              <w:t xml:space="preserve"> PROGRAM AT TEXAS SOUTHERN UNIVERSITY.  (a) The board shall conduct a study on the feasibility of establishing a </w:t>
            </w:r>
            <w:r w:rsidRPr="001115A2">
              <w:rPr>
                <w:highlight w:val="lightGray"/>
                <w:u w:val="single"/>
              </w:rPr>
              <w:t>religious studies</w:t>
            </w:r>
            <w:r>
              <w:rPr>
                <w:u w:val="single"/>
              </w:rPr>
              <w:t xml:space="preserve"> program that offers bachelor's, master's, and doctoral degrees at Texas Southern University.</w:t>
            </w:r>
          </w:p>
          <w:p w:rsidR="00D334A1">
            <w:pPr>
              <w:jc w:val="both"/>
            </w:pPr>
            <w:r>
              <w:rPr>
                <w:u w:val="single"/>
              </w:rPr>
              <w:t>(b)  Not later than December 1, 2022, the board shall submit to each legislative standing committee with primary jurisdiction over higher education and the board of regents of Texas Southern University a report on the results of the study.</w:t>
            </w:r>
          </w:p>
          <w:p w:rsidR="00D334A1">
            <w:pPr>
              <w:jc w:val="both"/>
            </w:pPr>
            <w:r>
              <w:rPr>
                <w:u w:val="single"/>
              </w:rPr>
              <w:t>(c)  This section expires September 1, 2023.</w:t>
            </w:r>
          </w:p>
          <w:p w:rsidR="00D334A1">
            <w:pPr>
              <w:jc w:val="both"/>
            </w:pPr>
          </w:p>
        </w:tc>
        <w:tc>
          <w:tcPr>
            <w:tcW w:w="5760" w:type="dxa"/>
          </w:tcPr>
          <w:p w:rsidR="00D334A1">
            <w:pPr>
              <w:jc w:val="both"/>
            </w:pPr>
          </w:p>
        </w:tc>
      </w:tr>
      <w:tr>
        <w:tblPrEx>
          <w:tblW w:w="4820" w:type="pct"/>
          <w:tblInd w:w="6" w:type="dxa"/>
          <w:tblLayout w:type="fixed"/>
          <w:tblCellMar>
            <w:left w:w="0" w:type="dxa"/>
            <w:bottom w:w="288" w:type="dxa"/>
            <w:right w:w="720" w:type="dxa"/>
          </w:tblCellMar>
          <w:tblLook w:val="01E0"/>
        </w:tblPrEx>
        <w:tc>
          <w:tcPr>
            <w:tcW w:w="6473" w:type="dxa"/>
          </w:tcPr>
          <w:p w:rsidR="00D334A1">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D334A1">
            <w:pPr>
              <w:jc w:val="both"/>
            </w:pPr>
          </w:p>
        </w:tc>
        <w:tc>
          <w:tcPr>
            <w:tcW w:w="6480" w:type="dxa"/>
          </w:tcPr>
          <w:p w:rsidR="00D334A1">
            <w:pPr>
              <w:jc w:val="both"/>
            </w:pPr>
            <w:r>
              <w:t>SECTION 2. Same as House version.</w:t>
            </w:r>
          </w:p>
          <w:p w:rsidR="00D334A1">
            <w:pPr>
              <w:jc w:val="both"/>
            </w:pPr>
          </w:p>
          <w:p w:rsidR="00D334A1">
            <w:pPr>
              <w:jc w:val="both"/>
            </w:pPr>
          </w:p>
        </w:tc>
        <w:tc>
          <w:tcPr>
            <w:tcW w:w="5760" w:type="dxa"/>
          </w:tcPr>
          <w:p w:rsidR="00D334A1">
            <w:pPr>
              <w:jc w:val="both"/>
            </w:pPr>
          </w:p>
        </w:tc>
      </w:tr>
    </w:tbl>
    <w:p w:rsidR="00F42C34"/>
    <w:sectPr w:rsidSect="00D334A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4A1">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40798A">
      <w:tab/>
    </w:r>
    <w:r>
      <w:fldChar w:fldCharType="begin"/>
    </w:r>
    <w:r w:rsidR="0040798A">
      <w:instrText xml:space="preserve"> PAGE </w:instrText>
    </w:r>
    <w:r>
      <w:fldChar w:fldCharType="separate"/>
    </w:r>
    <w:r w:rsidR="0040798A">
      <w:t>1</w:t>
    </w:r>
    <w:r>
      <w:fldChar w:fldCharType="end"/>
    </w:r>
    <w:r w:rsidR="0040798A">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A1"/>
    <w:rsid w:val="0005082B"/>
    <w:rsid w:val="000F31C9"/>
    <w:rsid w:val="001115A2"/>
    <w:rsid w:val="00231E8E"/>
    <w:rsid w:val="0040798A"/>
    <w:rsid w:val="00416FF6"/>
    <w:rsid w:val="00B64D42"/>
    <w:rsid w:val="00D334A1"/>
    <w:rsid w:val="00F42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AB6F063-02B2-4894-BC48-AD2194C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1C9"/>
    <w:pPr>
      <w:tabs>
        <w:tab w:val="center" w:pos="4680"/>
        <w:tab w:val="right" w:pos="9360"/>
      </w:tabs>
    </w:pPr>
  </w:style>
  <w:style w:type="character" w:customStyle="1" w:styleId="HeaderChar">
    <w:name w:val="Header Char"/>
    <w:basedOn w:val="DefaultParagraphFont"/>
    <w:link w:val="Header"/>
    <w:uiPriority w:val="99"/>
    <w:rsid w:val="000F31C9"/>
    <w:rPr>
      <w:sz w:val="22"/>
    </w:rPr>
  </w:style>
  <w:style w:type="paragraph" w:styleId="Footer">
    <w:name w:val="footer"/>
    <w:basedOn w:val="Normal"/>
    <w:link w:val="FooterChar"/>
    <w:uiPriority w:val="99"/>
    <w:unhideWhenUsed/>
    <w:rsid w:val="000F31C9"/>
    <w:pPr>
      <w:tabs>
        <w:tab w:val="center" w:pos="4680"/>
        <w:tab w:val="right" w:pos="9360"/>
      </w:tabs>
    </w:pPr>
  </w:style>
  <w:style w:type="character" w:customStyle="1" w:styleId="FooterChar">
    <w:name w:val="Footer Char"/>
    <w:basedOn w:val="DefaultParagraphFont"/>
    <w:link w:val="Footer"/>
    <w:uiPriority w:val="99"/>
    <w:rsid w:val="000F31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HB981-SAA</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HB981-SAA</dc:title>
  <dc:creator>Katherine Glanz</dc:creator>
  <cp:lastModifiedBy>Nicholas De La Garza</cp:lastModifiedBy>
  <cp:revision>2</cp:revision>
  <dcterms:created xsi:type="dcterms:W3CDTF">2021-05-24T19:45:00Z</dcterms:created>
  <dcterms:modified xsi:type="dcterms:W3CDTF">2021-05-24T19:45:00Z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