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7"/>
        <w:gridCol w:w="6017"/>
        <w:gridCol w:w="6012"/>
      </w:tblGrid>
      <w:tr w:rsidTr="008D3A84">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E3C45">
            <w:pPr>
              <w:ind w:left="650"/>
              <w:jc w:val="center"/>
            </w:pPr>
            <w:r>
              <w:rPr>
                <w:b/>
              </w:rPr>
              <w:t>House Bill  1520</w:t>
            </w:r>
          </w:p>
          <w:p w:rsidR="009E3C45">
            <w:pPr>
              <w:ind w:left="650"/>
              <w:jc w:val="center"/>
            </w:pPr>
            <w:r>
              <w:t>Senate Amendments</w:t>
            </w:r>
          </w:p>
          <w:p w:rsidR="009E3C45">
            <w:pPr>
              <w:ind w:left="650"/>
              <w:jc w:val="center"/>
            </w:pPr>
            <w:r>
              <w:t>Section-by-Section Analysis</w:t>
            </w:r>
          </w:p>
          <w:p w:rsidR="009E3C4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E3C45">
            <w:pPr>
              <w:jc w:val="center"/>
            </w:pPr>
            <w:r>
              <w:t>HOUSE VERSION</w:t>
            </w:r>
          </w:p>
        </w:tc>
        <w:tc>
          <w:tcPr>
            <w:tcW w:w="1667" w:type="pct"/>
            <w:tcMar>
              <w:bottom w:w="188" w:type="dxa"/>
              <w:right w:w="0" w:type="dxa"/>
            </w:tcMar>
          </w:tcPr>
          <w:p w:rsidR="009E3C45">
            <w:pPr>
              <w:jc w:val="center"/>
            </w:pPr>
            <w:r>
              <w:t>SENATE VERSION (IE)</w:t>
            </w:r>
          </w:p>
        </w:tc>
        <w:tc>
          <w:tcPr>
            <w:tcW w:w="1667" w:type="pct"/>
            <w:tcMar>
              <w:bottom w:w="188" w:type="dxa"/>
              <w:right w:w="0" w:type="dxa"/>
            </w:tcMar>
          </w:tcPr>
          <w:p w:rsidR="009E3C4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E3C45">
            <w:pPr>
              <w:jc w:val="both"/>
            </w:pPr>
            <w:r>
              <w:t>SECTION 1.  Section 1232.002, Government Code, is amended to read as follows:</w:t>
            </w:r>
          </w:p>
          <w:p w:rsidR="009E3C45">
            <w:pPr>
              <w:jc w:val="both"/>
            </w:pPr>
            <w:r>
              <w:t>Sec. 1232.002.  PURPOSE.  The purpose of this chapter is to provide a method of financing for:</w:t>
            </w:r>
          </w:p>
          <w:p w:rsidR="009E3C45">
            <w:pPr>
              <w:jc w:val="both"/>
            </w:pPr>
            <w:r>
              <w:t>(1)  the acquisition or construction of buildings; [</w:t>
            </w:r>
            <w:r>
              <w:rPr>
                <w:strike/>
              </w:rPr>
              <w:t>and</w:t>
            </w:r>
            <w:r>
              <w:t>]</w:t>
            </w:r>
          </w:p>
          <w:p w:rsidR="009E3C45">
            <w:pPr>
              <w:jc w:val="both"/>
            </w:pPr>
            <w:r>
              <w:t>(2)  the purchase or lease of equipment by executive or judicial branch state agencies</w:t>
            </w:r>
            <w:r>
              <w:rPr>
                <w:u w:val="single"/>
              </w:rPr>
              <w:t>; and</w:t>
            </w:r>
          </w:p>
          <w:p w:rsidR="009E3C45">
            <w:pPr>
              <w:jc w:val="both"/>
            </w:pPr>
            <w:r>
              <w:rPr>
                <w:u w:val="single"/>
              </w:rPr>
              <w:t>(3)  customer rate relief bonds authorized by the Railroad Commission of Texas</w:t>
            </w:r>
            <w:r>
              <w:t>.</w:t>
            </w:r>
          </w:p>
          <w:p w:rsidR="009E3C45">
            <w:pPr>
              <w:jc w:val="both"/>
            </w:pPr>
          </w:p>
        </w:tc>
        <w:tc>
          <w:tcPr>
            <w:tcW w:w="6480" w:type="dxa"/>
          </w:tcPr>
          <w:p w:rsidR="009E3C45">
            <w:pPr>
              <w:jc w:val="both"/>
            </w:pPr>
            <w:r>
              <w:t>SECTION 1.  Section 1232.002, Government Code, is amended to read as follows:</w:t>
            </w:r>
          </w:p>
          <w:p w:rsidR="009E3C45">
            <w:pPr>
              <w:jc w:val="both"/>
            </w:pPr>
            <w:r>
              <w:t>Sec. 1232.002.  PURPOSE.  The purpose of this chapter is to provide a method of financing for:</w:t>
            </w:r>
          </w:p>
          <w:p w:rsidR="009E3C45">
            <w:pPr>
              <w:jc w:val="both"/>
            </w:pPr>
            <w:r>
              <w:t>(1)  the acquisition or construction of buildings; [</w:t>
            </w:r>
            <w:r>
              <w:rPr>
                <w:strike/>
              </w:rPr>
              <w:t>and</w:t>
            </w:r>
            <w:r>
              <w:t>]</w:t>
            </w:r>
          </w:p>
          <w:p w:rsidR="009E3C45">
            <w:pPr>
              <w:jc w:val="both"/>
            </w:pPr>
            <w:r>
              <w:t>(2)  the purchase or lease of equipment by executive or judicial branch state agencies</w:t>
            </w:r>
            <w:r>
              <w:rPr>
                <w:u w:val="single"/>
              </w:rPr>
              <w:t>; and</w:t>
            </w:r>
          </w:p>
          <w:p w:rsidR="009E3C45">
            <w:pPr>
              <w:jc w:val="both"/>
            </w:pPr>
            <w:r>
              <w:rPr>
                <w:u w:val="single"/>
              </w:rPr>
              <w:t xml:space="preserve">(3)  customer rate relief bonds authorized by the Railroad Commission of Texas </w:t>
            </w:r>
            <w:r w:rsidRPr="008D3A84">
              <w:rPr>
                <w:highlight w:val="lightGray"/>
                <w:u w:val="single"/>
              </w:rPr>
              <w:t>in accordance with Subchapter I, Chapter 104, Utilities Code</w:t>
            </w:r>
            <w:r>
              <w:t>.</w:t>
            </w:r>
          </w:p>
          <w:p w:rsidR="009E3C45">
            <w:pPr>
              <w:jc w:val="both"/>
            </w:pPr>
          </w:p>
        </w:tc>
        <w:tc>
          <w:tcPr>
            <w:tcW w:w="5760" w:type="dxa"/>
          </w:tcPr>
          <w:p w:rsidR="009E3C45">
            <w:pPr>
              <w:jc w:val="both"/>
            </w:pPr>
          </w:p>
        </w:tc>
      </w:tr>
      <w:tr>
        <w:tblPrEx>
          <w:tblW w:w="4820" w:type="pct"/>
          <w:tblInd w:w="6" w:type="dxa"/>
          <w:tblLayout w:type="fixed"/>
          <w:tblCellMar>
            <w:left w:w="0" w:type="dxa"/>
            <w:bottom w:w="288" w:type="dxa"/>
            <w:right w:w="720" w:type="dxa"/>
          </w:tblCellMar>
          <w:tblLook w:val="01E0"/>
        </w:tblPrEx>
        <w:tc>
          <w:tcPr>
            <w:tcW w:w="6473" w:type="dxa"/>
          </w:tcPr>
          <w:p w:rsidR="009E3C45">
            <w:pPr>
              <w:jc w:val="both"/>
            </w:pPr>
            <w:r>
              <w:t>SECTION 2.  Section 1232.066(a), Government Code, is amended to read as follows:</w:t>
            </w:r>
          </w:p>
          <w:p w:rsidR="009E3C45">
            <w:pPr>
              <w:jc w:val="both"/>
            </w:pPr>
            <w:r>
              <w:t>(a)  The board's authority under this chapter is limited to the financing of:</w:t>
            </w:r>
          </w:p>
          <w:p w:rsidR="009E3C45">
            <w:pPr>
              <w:jc w:val="both"/>
            </w:pPr>
            <w:r>
              <w:t>(1)  the acquisition or construction of a building;</w:t>
            </w:r>
          </w:p>
          <w:p w:rsidR="009E3C45">
            <w:pPr>
              <w:jc w:val="both"/>
            </w:pPr>
            <w:r>
              <w:t>(2)  the purchase or lease of equipment; [</w:t>
            </w:r>
            <w:r>
              <w:rPr>
                <w:strike/>
              </w:rPr>
              <w:t>or</w:t>
            </w:r>
            <w:r>
              <w:t>]</w:t>
            </w:r>
          </w:p>
          <w:p w:rsidR="009E3C45">
            <w:pPr>
              <w:jc w:val="both"/>
            </w:pPr>
            <w:r>
              <w:t>(3)  stranded costs of a municipal power agency</w:t>
            </w:r>
            <w:r>
              <w:rPr>
                <w:u w:val="single"/>
              </w:rPr>
              <w:t>; or</w:t>
            </w:r>
          </w:p>
          <w:p w:rsidR="009E3C45">
            <w:pPr>
              <w:jc w:val="both"/>
            </w:pPr>
            <w:r>
              <w:rPr>
                <w:u w:val="single"/>
              </w:rPr>
              <w:t>(4)  customer rate relief bonds approved by the Railroad Commission of Texas</w:t>
            </w:r>
            <w:r>
              <w:t>.</w:t>
            </w:r>
          </w:p>
          <w:p w:rsidR="009E3C45">
            <w:pPr>
              <w:jc w:val="both"/>
            </w:pPr>
          </w:p>
        </w:tc>
        <w:tc>
          <w:tcPr>
            <w:tcW w:w="6480" w:type="dxa"/>
          </w:tcPr>
          <w:p w:rsidR="009E3C45">
            <w:pPr>
              <w:jc w:val="both"/>
            </w:pPr>
            <w:r>
              <w:t>SECTION 2.  Section 1232.066(a), Government Code, is amended to read as follows:</w:t>
            </w:r>
          </w:p>
          <w:p w:rsidR="009E3C45">
            <w:pPr>
              <w:jc w:val="both"/>
            </w:pPr>
            <w:r>
              <w:t>(a)  The board's authority under this chapter is limited to the financing of:</w:t>
            </w:r>
          </w:p>
          <w:p w:rsidR="009E3C45">
            <w:pPr>
              <w:jc w:val="both"/>
            </w:pPr>
            <w:r>
              <w:t>(1)  the acquisition or construction of a building;</w:t>
            </w:r>
          </w:p>
          <w:p w:rsidR="009E3C45">
            <w:pPr>
              <w:jc w:val="both"/>
            </w:pPr>
            <w:r>
              <w:t>(2)  the purchase or lease of equipment; [</w:t>
            </w:r>
            <w:r>
              <w:rPr>
                <w:strike/>
              </w:rPr>
              <w:t>or</w:t>
            </w:r>
            <w:r>
              <w:t>]</w:t>
            </w:r>
          </w:p>
          <w:p w:rsidR="009E3C45">
            <w:pPr>
              <w:jc w:val="both"/>
            </w:pPr>
            <w:r>
              <w:t>(3)  stranded costs of a municipal power agency</w:t>
            </w:r>
            <w:r>
              <w:rPr>
                <w:u w:val="single"/>
              </w:rPr>
              <w:t>; or</w:t>
            </w:r>
          </w:p>
          <w:p w:rsidR="009E3C45">
            <w:pPr>
              <w:jc w:val="both"/>
            </w:pPr>
            <w:r>
              <w:rPr>
                <w:u w:val="single"/>
              </w:rPr>
              <w:t xml:space="preserve">(4)  customer rate relief bonds approved by the Railroad Commission of Texas </w:t>
            </w:r>
            <w:r w:rsidRPr="008D3A84">
              <w:rPr>
                <w:highlight w:val="lightGray"/>
                <w:u w:val="single"/>
              </w:rPr>
              <w:t>in accordance with Subchapter I, Chapter 104, Utilities Code</w:t>
            </w:r>
            <w:r>
              <w:t>.</w:t>
            </w:r>
          </w:p>
          <w:p w:rsidR="009E3C45">
            <w:pPr>
              <w:jc w:val="both"/>
            </w:pPr>
          </w:p>
        </w:tc>
        <w:tc>
          <w:tcPr>
            <w:tcW w:w="5760" w:type="dxa"/>
          </w:tcPr>
          <w:p w:rsidR="009E3C45">
            <w:pPr>
              <w:jc w:val="both"/>
            </w:pPr>
          </w:p>
        </w:tc>
      </w:tr>
      <w:tr>
        <w:tblPrEx>
          <w:tblW w:w="4820" w:type="pct"/>
          <w:tblInd w:w="6" w:type="dxa"/>
          <w:tblLayout w:type="fixed"/>
          <w:tblCellMar>
            <w:left w:w="0" w:type="dxa"/>
            <w:bottom w:w="288" w:type="dxa"/>
            <w:right w:w="720" w:type="dxa"/>
          </w:tblCellMar>
          <w:tblLook w:val="01E0"/>
        </w:tblPrEx>
        <w:tc>
          <w:tcPr>
            <w:tcW w:w="6473" w:type="dxa"/>
          </w:tcPr>
          <w:p w:rsidR="009E3C45">
            <w:pPr>
              <w:jc w:val="both"/>
            </w:pPr>
            <w:r>
              <w:t>SECTION 3.  Subchapter C, Chapter 1232, Government Code, is amended by adding Section 1232.1072 to read as follows:</w:t>
            </w:r>
          </w:p>
          <w:p w:rsidR="00730201">
            <w:pPr>
              <w:jc w:val="both"/>
              <w:rPr>
                <w:u w:val="single"/>
              </w:rPr>
            </w:pPr>
            <w:r>
              <w:rPr>
                <w:u w:val="single"/>
              </w:rPr>
              <w:t xml:space="preserve">Sec. 1232.1072.  ISSUANCE OF OBLIGATIONS FOR FINANCING CUSTOMER RATE RELIEF </w:t>
            </w:r>
            <w:r w:rsidRPr="008D3A84">
              <w:rPr>
                <w:highlight w:val="lightGray"/>
                <w:u w:val="single"/>
              </w:rPr>
              <w:t>BONDS</w:t>
            </w:r>
            <w:r>
              <w:rPr>
                <w:u w:val="single"/>
              </w:rPr>
              <w:t xml:space="preserve">.  </w:t>
            </w:r>
          </w:p>
          <w:p w:rsidR="00730201">
            <w:pPr>
              <w:jc w:val="both"/>
              <w:rPr>
                <w:u w:val="single"/>
              </w:rPr>
            </w:pPr>
          </w:p>
          <w:p w:rsidR="00730201">
            <w:pPr>
              <w:jc w:val="both"/>
              <w:rPr>
                <w:u w:val="single"/>
              </w:rPr>
            </w:pPr>
          </w:p>
          <w:p w:rsidR="009E3C45">
            <w:pPr>
              <w:jc w:val="both"/>
              <w:rPr>
                <w:u w:val="single"/>
              </w:rPr>
            </w:pPr>
            <w:r>
              <w:rPr>
                <w:u w:val="single"/>
              </w:rPr>
              <w:t xml:space="preserve">(a)  </w:t>
            </w:r>
            <w:r w:rsidRPr="00730201">
              <w:rPr>
                <w:u w:val="single"/>
              </w:rPr>
              <w:t xml:space="preserve">The authority, </w:t>
            </w:r>
            <w:r w:rsidRPr="00961FC6">
              <w:rPr>
                <w:highlight w:val="lightGray"/>
                <w:u w:val="single"/>
              </w:rPr>
              <w:t>either directly or by means of</w:t>
            </w:r>
            <w:r w:rsidRPr="00730201">
              <w:rPr>
                <w:u w:val="single"/>
              </w:rPr>
              <w:t xml:space="preserve"> a financing entity </w:t>
            </w:r>
            <w:r w:rsidRPr="00961FC6">
              <w:rPr>
                <w:highlight w:val="lightGray"/>
                <w:u w:val="single"/>
              </w:rPr>
              <w:t>established</w:t>
            </w:r>
            <w:r w:rsidRPr="00730201">
              <w:rPr>
                <w:u w:val="single"/>
              </w:rPr>
              <w:t xml:space="preserve"> by the authority, </w:t>
            </w:r>
            <w:r w:rsidRPr="00961FC6">
              <w:rPr>
                <w:highlight w:val="lightGray"/>
                <w:u w:val="single"/>
              </w:rPr>
              <w:t xml:space="preserve">may issue obligations or </w:t>
            </w:r>
            <w:r w:rsidRPr="00961FC6">
              <w:rPr>
                <w:highlight w:val="lightGray"/>
                <w:u w:val="single"/>
              </w:rPr>
              <w:t>other evidences of indebtedness for financing</w:t>
            </w:r>
            <w:r w:rsidRPr="00730201">
              <w:rPr>
                <w:u w:val="single"/>
              </w:rPr>
              <w:t xml:space="preserve"> customer rate relief bonds approved under Subchapter I, Chapter 104, Utilities Code.</w:t>
            </w: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8D3A84">
            <w:pPr>
              <w:jc w:val="both"/>
              <w:rPr>
                <w:u w:val="single"/>
              </w:rPr>
            </w:pPr>
          </w:p>
          <w:p w:rsidR="009E3C45">
            <w:pPr>
              <w:jc w:val="both"/>
            </w:pPr>
            <w:r>
              <w:rPr>
                <w:u w:val="single"/>
              </w:rPr>
              <w:t>(b)  On a request to the authority from the Railroad Commission of Texas, the authority shall:</w:t>
            </w:r>
          </w:p>
          <w:p w:rsidR="009E3C45" w:rsidRPr="008D3A84">
            <w:pPr>
              <w:jc w:val="both"/>
              <w:rPr>
                <w:highlight w:val="lightGray"/>
              </w:rPr>
            </w:pPr>
            <w:r w:rsidRPr="008D3A84">
              <w:rPr>
                <w:highlight w:val="lightGray"/>
                <w:u w:val="single"/>
              </w:rPr>
              <w:t>(1)  issue obligations or other evidences of indebtedness in the amount of the requested customer rate relief bonds, plus the issuance costs; and</w:t>
            </w:r>
          </w:p>
          <w:p w:rsidR="00DB4B3F">
            <w:pPr>
              <w:jc w:val="both"/>
              <w:rPr>
                <w:highlight w:val="lightGray"/>
                <w:u w:val="single"/>
              </w:rPr>
            </w:pPr>
          </w:p>
          <w:p w:rsidR="009E3C45">
            <w:pPr>
              <w:jc w:val="both"/>
              <w:rPr>
                <w:highlight w:val="lightGray"/>
                <w:u w:val="single"/>
              </w:rPr>
            </w:pPr>
            <w:r w:rsidRPr="008D3A84">
              <w:rPr>
                <w:highlight w:val="lightGray"/>
                <w:u w:val="single"/>
              </w:rPr>
              <w:t>(2)  grant to the Railroad Commission of Texas the proceeds of the obligations or evidences of indebtedness described by Subdivision (1).</w:t>
            </w:r>
          </w:p>
          <w:p w:rsidR="008D3A84">
            <w:pPr>
              <w:jc w:val="both"/>
              <w:rPr>
                <w:highlight w:val="lightGray"/>
                <w:u w:val="single"/>
              </w:rPr>
            </w:pPr>
          </w:p>
          <w:p w:rsidR="009E3C45" w:rsidRPr="008D3A84">
            <w:pPr>
              <w:jc w:val="both"/>
              <w:rPr>
                <w:highlight w:val="lightGray"/>
              </w:rPr>
            </w:pPr>
            <w:r w:rsidRPr="008D3A84">
              <w:rPr>
                <w:highlight w:val="lightGray"/>
                <w:u w:val="single"/>
              </w:rPr>
              <w:t>(c)  The request from the Railroad Commission of Texas described by Subsection (b) must include a statement of the payment terms for recovering customer rate relief costs.</w:t>
            </w:r>
          </w:p>
          <w:p w:rsidR="009E3C45">
            <w:pPr>
              <w:jc w:val="both"/>
              <w:rPr>
                <w:highlight w:val="lightGray"/>
                <w:u w:val="single"/>
              </w:rPr>
            </w:pPr>
            <w:r w:rsidRPr="008D3A84">
              <w:rPr>
                <w:highlight w:val="lightGray"/>
                <w:u w:val="single"/>
              </w:rPr>
              <w:t>(d)  Obligations or evidences of indebtedness the authority issues under this section must be created under financing orders issued by the Railroad Commission of Texas.  The financing orders must authorize the authority to create legally isolated, bankruptcy-remote financing entities to hold customer rate relief property.  The authority may establish a financing entity authorized by a financing order.</w:t>
            </w:r>
          </w:p>
          <w:p w:rsidR="00463DB9" w:rsidRPr="008D3A84">
            <w:pPr>
              <w:jc w:val="both"/>
              <w:rPr>
                <w:highlight w:val="lightGray"/>
              </w:rPr>
            </w:pPr>
          </w:p>
          <w:p w:rsidR="009E3C45" w:rsidRPr="008D3A84">
            <w:pPr>
              <w:jc w:val="both"/>
              <w:rPr>
                <w:highlight w:val="lightGray"/>
              </w:rPr>
            </w:pPr>
            <w:r w:rsidRPr="008D3A84">
              <w:rPr>
                <w:highlight w:val="lightGray"/>
                <w:u w:val="single"/>
              </w:rPr>
              <w:t>(e)  Obligations or evidences of indebtedness the authority issues under this section for each approved customer rate relief financing must include, as part of the financing costs of the financing, the administrative costs related to the financing.</w:t>
            </w: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9E3C45" w:rsidRPr="008D3A84">
            <w:pPr>
              <w:jc w:val="both"/>
              <w:rPr>
                <w:highlight w:val="lightGray"/>
              </w:rPr>
            </w:pPr>
            <w:r w:rsidRPr="008D3A84">
              <w:rPr>
                <w:highlight w:val="lightGray"/>
                <w:u w:val="single"/>
              </w:rPr>
              <w:t>(f)  Obligations or evidences of indebtedness the authority issues under this section must be secured by:</w:t>
            </w:r>
          </w:p>
          <w:p w:rsidR="009E3C45" w:rsidRPr="008D3A84">
            <w:pPr>
              <w:jc w:val="both"/>
              <w:rPr>
                <w:highlight w:val="lightGray"/>
              </w:rPr>
            </w:pPr>
            <w:r w:rsidRPr="008D3A84">
              <w:rPr>
                <w:highlight w:val="lightGray"/>
                <w:u w:val="single"/>
              </w:rPr>
              <w:t>(1)  customer rate relief property, as defined by Section 104.362, Utilities Code; and</w:t>
            </w:r>
          </w:p>
          <w:p w:rsidR="009E3C45" w:rsidRPr="008D3A84">
            <w:pPr>
              <w:jc w:val="both"/>
              <w:rPr>
                <w:highlight w:val="lightGray"/>
              </w:rPr>
            </w:pPr>
            <w:r w:rsidRPr="008D3A84">
              <w:rPr>
                <w:highlight w:val="lightGray"/>
                <w:u w:val="single"/>
              </w:rPr>
              <w:t>(2)  customer rate relief charges, as defined by Section 104.362, Utilities Code, that are nonbypassable, as defined by that section, imposed by the authority on customers receiving natural gas services provided by the gas utility, as defined by that section, that is making the request to recover a regulatory asset under Section 104.365, Utilities Code.</w:t>
            </w:r>
          </w:p>
          <w:p w:rsidR="009E3C45" w:rsidRPr="008D3A84">
            <w:pPr>
              <w:jc w:val="both"/>
              <w:rPr>
                <w:highlight w:val="lightGray"/>
              </w:rPr>
            </w:pPr>
            <w:r w:rsidRPr="008D3A84">
              <w:rPr>
                <w:highlight w:val="lightGray"/>
                <w:u w:val="single"/>
              </w:rPr>
              <w:t>(g)  The customer rate relief property and customer rate relief charges described by Subsection (f) must be consistent with the customer rate relief recovery terms stated in the gas utility's request to recover a regulatory asset under Section 104.365, Utilities Code, unless otherwise approved by the Railroad Commission of Texas.</w:t>
            </w:r>
          </w:p>
          <w:p w:rsidR="009E3C45">
            <w:pPr>
              <w:jc w:val="both"/>
            </w:pPr>
            <w:r w:rsidRPr="008D3A84">
              <w:rPr>
                <w:highlight w:val="lightGray"/>
                <w:u w:val="single"/>
              </w:rPr>
              <w:t>(h)  An obligation or evidence of indebtedness the authority issues under this section</w:t>
            </w:r>
            <w:r w:rsidRPr="00DB4B3F">
              <w:rPr>
                <w:u w:val="single"/>
              </w:rPr>
              <w:t xml:space="preserve"> is not a debt of this state, the Railroad Commission of Texas, or a gas utility.</w:t>
            </w:r>
          </w:p>
          <w:p w:rsidR="00463DB9">
            <w:pPr>
              <w:jc w:val="both"/>
              <w:rPr>
                <w:u w:val="single"/>
              </w:rPr>
            </w:pPr>
          </w:p>
          <w:p w:rsidR="00463DB9">
            <w:pPr>
              <w:jc w:val="both"/>
              <w:rPr>
                <w:u w:val="single"/>
              </w:rPr>
            </w:pPr>
          </w:p>
          <w:p w:rsidR="00463DB9">
            <w:pPr>
              <w:jc w:val="both"/>
              <w:rPr>
                <w:u w:val="single"/>
              </w:rPr>
            </w:pPr>
          </w:p>
          <w:p w:rsidR="00463DB9">
            <w:pPr>
              <w:jc w:val="both"/>
              <w:rPr>
                <w:u w:val="single"/>
              </w:rPr>
            </w:pPr>
          </w:p>
          <w:p w:rsidR="009E3C45">
            <w:pPr>
              <w:jc w:val="both"/>
            </w:pPr>
            <w:r>
              <w:rPr>
                <w:u w:val="single"/>
              </w:rPr>
              <w:t xml:space="preserve">(i)  The Railroad Commission of Texas shall </w:t>
            </w:r>
            <w:r w:rsidRPr="008D3A84">
              <w:rPr>
                <w:highlight w:val="lightGray"/>
                <w:u w:val="single"/>
              </w:rPr>
              <w:t>provide to the authority assistance necessary to</w:t>
            </w:r>
            <w:r>
              <w:rPr>
                <w:u w:val="single"/>
              </w:rPr>
              <w:t xml:space="preserve"> ensure that the customer rate relief charges </w:t>
            </w:r>
            <w:r w:rsidRPr="008D3A84">
              <w:rPr>
                <w:highlight w:val="lightGray"/>
                <w:u w:val="single"/>
              </w:rPr>
              <w:t>described by Subsection (f)</w:t>
            </w:r>
            <w:r w:rsidRPr="006A3E53">
              <w:rPr>
                <w:u w:val="single"/>
              </w:rPr>
              <w:t xml:space="preserve"> are</w:t>
            </w:r>
            <w:r>
              <w:rPr>
                <w:u w:val="single"/>
              </w:rPr>
              <w:t xml:space="preserve"> collected and enforced, </w:t>
            </w:r>
            <w:r w:rsidRPr="008D3A84">
              <w:rPr>
                <w:highlight w:val="lightGray"/>
                <w:u w:val="single"/>
              </w:rPr>
              <w:t>either directly or by using the assistance and powers of the gas utility requesting to recover a regulatory asset under Section 104.365, Utilities Code, as servicer.</w:t>
            </w:r>
          </w:p>
          <w:p w:rsidR="009E3C45">
            <w:pPr>
              <w:jc w:val="both"/>
              <w:rPr>
                <w:u w:val="single"/>
              </w:rPr>
            </w:pPr>
            <w:r>
              <w:rPr>
                <w:u w:val="single"/>
              </w:rPr>
              <w:t xml:space="preserve">(j)  The authority and the Railroad Commission of Texas have all the powers necessary to perform the duties and responsibilities described by this section.  This section shall be interpreted broadly in a manner consistent with the most cost-effective financing of customer rate relief </w:t>
            </w:r>
            <w:r w:rsidRPr="008D3A84">
              <w:rPr>
                <w:highlight w:val="lightGray"/>
                <w:u w:val="single"/>
              </w:rPr>
              <w:t>related costs</w:t>
            </w:r>
            <w:r>
              <w:rPr>
                <w:u w:val="single"/>
              </w:rPr>
              <w:t>.</w:t>
            </w:r>
          </w:p>
          <w:p w:rsidR="008D3A84">
            <w:pPr>
              <w:jc w:val="both"/>
              <w:rPr>
                <w:u w:val="single"/>
              </w:rPr>
            </w:pPr>
          </w:p>
          <w:p w:rsidR="008D3A84">
            <w:pPr>
              <w:jc w:val="both"/>
              <w:rPr>
                <w:u w:val="single"/>
              </w:rPr>
            </w:pPr>
          </w:p>
          <w:p w:rsidR="008D3A84">
            <w:pPr>
              <w:jc w:val="both"/>
            </w:pPr>
          </w:p>
          <w:p w:rsidR="009E3C45">
            <w:pPr>
              <w:jc w:val="both"/>
            </w:pPr>
            <w:r>
              <w:rPr>
                <w:u w:val="single"/>
              </w:rPr>
              <w:t xml:space="preserve">(k)  </w:t>
            </w:r>
            <w:r w:rsidRPr="008D3A84">
              <w:rPr>
                <w:highlight w:val="lightGray"/>
                <w:u w:val="single"/>
              </w:rPr>
              <w:t>Obligations or evidences of indebtedness issued by the authority under this section may be structured so that any interest on the obligations or evidences of indebtedness is excluded from gross income for federal income tax purposes</w:t>
            </w:r>
            <w:r>
              <w:rPr>
                <w:u w:val="single"/>
              </w:rPr>
              <w:t xml:space="preserve">.  Any interest on the </w:t>
            </w:r>
            <w:r w:rsidRPr="008D3A84">
              <w:rPr>
                <w:highlight w:val="lightGray"/>
                <w:u w:val="single"/>
              </w:rPr>
              <w:t>obligations or evidences of indebtedness</w:t>
            </w:r>
            <w:r>
              <w:rPr>
                <w:u w:val="single"/>
              </w:rPr>
              <w:t xml:space="preserve"> is not subject to taxation by and may not be included as part of the measurement of a tax by this state or a political subdivision of this state.</w:t>
            </w:r>
          </w:p>
          <w:p w:rsidR="009E3C45">
            <w:pPr>
              <w:jc w:val="both"/>
            </w:pPr>
            <w:r>
              <w:rPr>
                <w:u w:val="single"/>
              </w:rPr>
              <w:t xml:space="preserve">(l)  The authority shall make periodic reports to the Railroad Commission of Texas and the public regarding each financing made </w:t>
            </w:r>
            <w:r w:rsidRPr="008D3A84">
              <w:rPr>
                <w:highlight w:val="lightGray"/>
                <w:u w:val="single"/>
              </w:rPr>
              <w:t>under this section</w:t>
            </w:r>
            <w:r>
              <w:rPr>
                <w:u w:val="single"/>
              </w:rPr>
              <w:t>.</w:t>
            </w:r>
          </w:p>
          <w:p w:rsidR="009E3C45">
            <w:pPr>
              <w:jc w:val="both"/>
            </w:pPr>
          </w:p>
        </w:tc>
        <w:tc>
          <w:tcPr>
            <w:tcW w:w="6480" w:type="dxa"/>
          </w:tcPr>
          <w:p w:rsidR="009E3C45">
            <w:pPr>
              <w:jc w:val="both"/>
            </w:pPr>
            <w:r>
              <w:t>SECTION 3.  Subchapter C, Chapter 1232, Government Code, is amended by adding Section 1232.1072 to read as follows:</w:t>
            </w:r>
          </w:p>
          <w:p w:rsidR="00730201">
            <w:pPr>
              <w:jc w:val="both"/>
              <w:rPr>
                <w:u w:val="single"/>
              </w:rPr>
            </w:pPr>
            <w:r>
              <w:rPr>
                <w:u w:val="single"/>
              </w:rPr>
              <w:t xml:space="preserve">Sec. 1232.1072.  ISSUANCE OF OBLIGATIONS FOR FINANCING CUSTOMER RATE RELIEF </w:t>
            </w:r>
            <w:r w:rsidRPr="008D3A84">
              <w:rPr>
                <w:highlight w:val="lightGray"/>
                <w:u w:val="single"/>
              </w:rPr>
              <w:t>PROPERTY</w:t>
            </w:r>
            <w:r>
              <w:rPr>
                <w:u w:val="single"/>
              </w:rPr>
              <w:t xml:space="preserve">.  </w:t>
            </w:r>
          </w:p>
          <w:p w:rsidR="009E3C45" w:rsidRPr="008D3A84">
            <w:pPr>
              <w:jc w:val="both"/>
              <w:rPr>
                <w:highlight w:val="lightGray"/>
              </w:rPr>
            </w:pPr>
            <w:r w:rsidRPr="00730201">
              <w:rPr>
                <w:highlight w:val="lightGray"/>
                <w:u w:val="single"/>
              </w:rPr>
              <w:t xml:space="preserve">(a)  The </w:t>
            </w:r>
            <w:r w:rsidRPr="008D3A84">
              <w:rPr>
                <w:highlight w:val="lightGray"/>
                <w:u w:val="single"/>
              </w:rPr>
              <w:t>definitions in Section 104.362, Utilities Code, apply to terms used in this section.</w:t>
            </w:r>
          </w:p>
          <w:p w:rsidR="009E3C45" w:rsidRPr="008D3A84">
            <w:pPr>
              <w:jc w:val="both"/>
              <w:rPr>
                <w:highlight w:val="lightGray"/>
              </w:rPr>
            </w:pPr>
            <w:r w:rsidRPr="00730201">
              <w:rPr>
                <w:u w:val="single"/>
              </w:rPr>
              <w:t xml:space="preserve">(b)  The authority </w:t>
            </w:r>
            <w:r w:rsidRPr="008D3A84">
              <w:rPr>
                <w:highlight w:val="lightGray"/>
                <w:u w:val="single"/>
              </w:rPr>
              <w:t>may create</w:t>
            </w:r>
            <w:r w:rsidRPr="00961FC6">
              <w:rPr>
                <w:u w:val="single"/>
              </w:rPr>
              <w:t xml:space="preserve"> an </w:t>
            </w:r>
            <w:r w:rsidRPr="008D3A84">
              <w:rPr>
                <w:highlight w:val="lightGray"/>
                <w:u w:val="single"/>
              </w:rPr>
              <w:t>issuing</w:t>
            </w:r>
            <w:r w:rsidRPr="00961FC6">
              <w:rPr>
                <w:u w:val="single"/>
              </w:rPr>
              <w:t xml:space="preserve"> financing entity </w:t>
            </w:r>
            <w:r w:rsidRPr="008D3A84">
              <w:rPr>
                <w:highlight w:val="lightGray"/>
                <w:u w:val="single"/>
              </w:rPr>
              <w:t>for the purpose of issuing</w:t>
            </w:r>
            <w:r w:rsidRPr="00961FC6">
              <w:rPr>
                <w:u w:val="single"/>
              </w:rPr>
              <w:t xml:space="preserve"> customer rate relief bonds approved </w:t>
            </w:r>
            <w:r w:rsidRPr="008D3A84">
              <w:rPr>
                <w:highlight w:val="lightGray"/>
                <w:u w:val="single"/>
              </w:rPr>
              <w:t xml:space="preserve">by the </w:t>
            </w:r>
            <w:r w:rsidRPr="008D3A84">
              <w:rPr>
                <w:highlight w:val="lightGray"/>
                <w:u w:val="single"/>
              </w:rPr>
              <w:t>Railroad Commission of Texas in a financing order</w:t>
            </w:r>
            <w:r w:rsidRPr="00961FC6">
              <w:rPr>
                <w:u w:val="single"/>
              </w:rPr>
              <w:t>, as provided by Subchapter I, Chapter 104, Utilities Code.</w:t>
            </w:r>
          </w:p>
          <w:p w:rsidR="009E3C45" w:rsidRPr="008D3A84">
            <w:pPr>
              <w:jc w:val="both"/>
              <w:rPr>
                <w:highlight w:val="lightGray"/>
              </w:rPr>
            </w:pPr>
            <w:r w:rsidRPr="008D3A84">
              <w:rPr>
                <w:highlight w:val="lightGray"/>
                <w:u w:val="single"/>
              </w:rPr>
              <w:t>(c)  An issuing financing entity created under this section is a duly constituted public authority and instrumentality of the state and is authorized to issue customer rate relief bonds on behalf of the state for the purposes of Section 103, Internal Revenue Code of 1986 (26 U.S.C. Section 103).</w:t>
            </w:r>
          </w:p>
          <w:p w:rsidR="009E3C45" w:rsidRPr="008D3A84">
            <w:pPr>
              <w:jc w:val="both"/>
              <w:rPr>
                <w:highlight w:val="lightGray"/>
              </w:rPr>
            </w:pPr>
            <w:r w:rsidRPr="008D3A84">
              <w:rPr>
                <w:highlight w:val="lightGray"/>
                <w:u w:val="single"/>
              </w:rPr>
              <w:t>(d)  The issuing financing entity must be governed by a governing board of three members appointed by the authority.  A member of the governing board may be a current or former director of the authority.  A member of the governing board serves without compensation but is entitled to reimbursement for travel expenses incurred in attending board meetings.</w:t>
            </w:r>
          </w:p>
          <w:p w:rsidR="009E3C45" w:rsidRPr="008D3A84">
            <w:pPr>
              <w:jc w:val="both"/>
              <w:rPr>
                <w:highlight w:val="lightGray"/>
              </w:rPr>
            </w:pPr>
            <w:r w:rsidRPr="008D3A84">
              <w:rPr>
                <w:highlight w:val="lightGray"/>
                <w:u w:val="single"/>
              </w:rPr>
              <w:t>(e)  The issuing financing entity must be formed in accordance with, be governed by, and have the powers, rights, and privileges provided for a nonprofit corporation organized under the Business Organizations Code, including Chapter 22 of that code, subject to the express exceptions and limitations provided by this section and Subchapter I, Chapter 104, Utilities Code.  A single organizer selected by the executive director of the authority shall prepare the certificate of formation of the issuing financing entity under Chapters 3 and 22, Business Organizations Code.  The certificate of formation must be consistent with the provisions of this section.</w:t>
            </w:r>
          </w:p>
          <w:p w:rsidR="009E3C45">
            <w:pPr>
              <w:jc w:val="both"/>
            </w:pPr>
            <w:r w:rsidRPr="008D3A84">
              <w:rPr>
                <w:highlight w:val="lightGray"/>
                <w:u w:val="single"/>
              </w:rPr>
              <w:t>(f)  The authority shall establish the issuing financing entity to act on behalf of the state as its duly constituted authority and instrumentality to issue customer rate relief bonds approved under Subchapter I, Chapter 104, Utilities Code.</w:t>
            </w:r>
          </w:p>
          <w:p w:rsidR="009E3C45" w:rsidRPr="008D3A84">
            <w:pPr>
              <w:jc w:val="both"/>
              <w:rPr>
                <w:highlight w:val="lightGray"/>
              </w:rPr>
            </w:pPr>
            <w:r>
              <w:rPr>
                <w:u w:val="single"/>
              </w:rPr>
              <w:t xml:space="preserve">(g)  On a request to the authority from the Railroad Commission of Texas, the authority shall </w:t>
            </w:r>
            <w:r w:rsidRPr="008D3A84">
              <w:rPr>
                <w:highlight w:val="lightGray"/>
                <w:u w:val="single"/>
              </w:rPr>
              <w:t xml:space="preserve">direct an issuing financing entity to issue customer rate relief bonds in accordance with a </w:t>
            </w:r>
            <w:r w:rsidRPr="008D3A84">
              <w:rPr>
                <w:highlight w:val="lightGray"/>
                <w:u w:val="single"/>
              </w:rPr>
              <w:t>financing order issued by the railroad commission as provided in Subchapter I, Chapter 104, Utilities Code.</w:t>
            </w:r>
          </w:p>
          <w:p w:rsidR="00961FC6">
            <w:pPr>
              <w:jc w:val="both"/>
              <w:rPr>
                <w:highlight w:val="lightGray"/>
                <w:u w:val="single"/>
              </w:rPr>
            </w:pPr>
          </w:p>
          <w:p w:rsidR="00961FC6">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9E3C45" w:rsidRPr="008D3A84">
            <w:pPr>
              <w:jc w:val="both"/>
              <w:rPr>
                <w:highlight w:val="lightGray"/>
              </w:rPr>
            </w:pPr>
            <w:r w:rsidRPr="008D3A84">
              <w:rPr>
                <w:highlight w:val="lightGray"/>
                <w:u w:val="single"/>
              </w:rPr>
              <w:t>(h)  Before the issuance of any customer rate relief bonds, the authority and the Railroad Commission of Texas shall ensure that adequate provision is made in any financing order for the recovery of all issuance costs and all other fees, costs, and expenses of the authority, the issuing financing entity, and any advisors or counsel hired by the authority or the entity for the purposes of this section during the life of the customer rate relief bonds.</w:t>
            </w:r>
          </w:p>
          <w:p w:rsidR="00DB4B3F">
            <w:pPr>
              <w:jc w:val="both"/>
              <w:rPr>
                <w:highlight w:val="lightGray"/>
                <w:u w:val="single"/>
              </w:rPr>
            </w:pPr>
          </w:p>
          <w:p w:rsidR="00DB4B3F">
            <w:pPr>
              <w:jc w:val="both"/>
              <w:rPr>
                <w:highlight w:val="lightGray"/>
                <w:u w:val="single"/>
              </w:rPr>
            </w:pPr>
          </w:p>
          <w:p w:rsidR="00DB4B3F">
            <w:pPr>
              <w:jc w:val="both"/>
              <w:rPr>
                <w:highlight w:val="lightGray"/>
                <w:u w:val="single"/>
              </w:rPr>
            </w:pPr>
          </w:p>
          <w:p w:rsidR="00DB4B3F">
            <w:pPr>
              <w:jc w:val="both"/>
              <w:rPr>
                <w:highlight w:val="lightGray"/>
                <w:u w:val="single"/>
              </w:rPr>
            </w:pPr>
          </w:p>
          <w:p w:rsidR="00DB4B3F">
            <w:pPr>
              <w:jc w:val="both"/>
              <w:rPr>
                <w:highlight w:val="lightGray"/>
                <w:u w:val="single"/>
              </w:rPr>
            </w:pPr>
          </w:p>
          <w:p w:rsidR="00DB4B3F">
            <w:pPr>
              <w:jc w:val="both"/>
              <w:rPr>
                <w:highlight w:val="lightGray"/>
                <w:u w:val="single"/>
              </w:rPr>
            </w:pPr>
          </w:p>
          <w:p w:rsidR="00DB4B3F">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463DB9">
            <w:pPr>
              <w:jc w:val="both"/>
              <w:rPr>
                <w:highlight w:val="lightGray"/>
                <w:u w:val="single"/>
              </w:rPr>
            </w:pPr>
          </w:p>
          <w:p w:rsidR="009E3C45">
            <w:pPr>
              <w:jc w:val="both"/>
              <w:rPr>
                <w:u w:val="single"/>
              </w:rPr>
            </w:pPr>
            <w:r w:rsidRPr="008D3A84">
              <w:rPr>
                <w:highlight w:val="lightGray"/>
                <w:u w:val="single"/>
              </w:rPr>
              <w:t>(i)  Customer rate relief bonds are limited obligations of the issuing financing entity payable solely from customer rate relief property and any other money pledged by the issuing financing entity to the payment of the bonds</w:t>
            </w:r>
            <w:r w:rsidRPr="00DB4B3F">
              <w:rPr>
                <w:u w:val="single"/>
              </w:rPr>
              <w:t xml:space="preserve"> and are not a debt of this state, the Railroad Commission of Texas, the authority, or a gas utility.</w:t>
            </w:r>
          </w:p>
          <w:p w:rsidR="008D3A84">
            <w:pPr>
              <w:jc w:val="both"/>
              <w:rPr>
                <w:u w:val="single"/>
              </w:rPr>
            </w:pPr>
          </w:p>
          <w:p w:rsidR="009E3C45">
            <w:pPr>
              <w:jc w:val="both"/>
            </w:pPr>
            <w:r>
              <w:rPr>
                <w:u w:val="single"/>
              </w:rPr>
              <w:t xml:space="preserve">(j)  The Railroad Commission of Texas shall ensure that customer rate relief charges are </w:t>
            </w:r>
            <w:r w:rsidRPr="008D3A84">
              <w:rPr>
                <w:highlight w:val="lightGray"/>
                <w:u w:val="single"/>
              </w:rPr>
              <w:t>imposed</w:t>
            </w:r>
            <w:r>
              <w:rPr>
                <w:u w:val="single"/>
              </w:rPr>
              <w:t xml:space="preserve">, collected, and enforced </w:t>
            </w:r>
            <w:r w:rsidRPr="008D3A84">
              <w:rPr>
                <w:highlight w:val="lightGray"/>
                <w:u w:val="single"/>
              </w:rPr>
              <w:t>in an amount sufficient to pay on a timely basis all bond obligations, financing costs, and bond administrative expenses associated with any issuance of customer rate relief bonds.</w:t>
            </w:r>
          </w:p>
          <w:p w:rsidR="009E3C45">
            <w:pPr>
              <w:jc w:val="both"/>
            </w:pPr>
            <w:r>
              <w:rPr>
                <w:u w:val="single"/>
              </w:rPr>
              <w:t xml:space="preserve">(k)  The authority and the Railroad Commission of Texas have all the powers necessary to perform the duties and responsibilities described by this section.  This section shall be interpreted broadly in a manner consistent with the most cost-effective financing of customer rate relief </w:t>
            </w:r>
            <w:r w:rsidRPr="008D3A84">
              <w:rPr>
                <w:highlight w:val="lightGray"/>
                <w:u w:val="single"/>
              </w:rPr>
              <w:t>property, including regulatory assets, extraordinary costs, and related financing costs approved by the Railroad Commission of Texas in accordance with Subchapter I, Chapter 104, Utilities Code</w:t>
            </w:r>
            <w:r>
              <w:rPr>
                <w:u w:val="single"/>
              </w:rPr>
              <w:t>.</w:t>
            </w:r>
          </w:p>
          <w:p w:rsidR="009E3C45">
            <w:pPr>
              <w:jc w:val="both"/>
            </w:pPr>
            <w:r>
              <w:rPr>
                <w:u w:val="single"/>
              </w:rPr>
              <w:t xml:space="preserve">(l)  Any interest on the </w:t>
            </w:r>
            <w:r w:rsidRPr="008D3A84">
              <w:rPr>
                <w:highlight w:val="lightGray"/>
                <w:u w:val="single"/>
              </w:rPr>
              <w:t>customer rate relief bonds</w:t>
            </w:r>
            <w:r>
              <w:rPr>
                <w:u w:val="single"/>
              </w:rPr>
              <w:t xml:space="preserve"> is not subject to taxation by and may not be included as part of the measurement of a tax by this state or a political subdivision of this state.</w:t>
            </w:r>
          </w:p>
          <w:p w:rsidR="008D3A84">
            <w:pPr>
              <w:jc w:val="both"/>
              <w:rPr>
                <w:u w:val="single"/>
              </w:rPr>
            </w:pPr>
          </w:p>
          <w:p w:rsidR="008D3A84">
            <w:pPr>
              <w:jc w:val="both"/>
              <w:rPr>
                <w:u w:val="single"/>
              </w:rPr>
            </w:pPr>
          </w:p>
          <w:p w:rsidR="006A3E53">
            <w:pPr>
              <w:jc w:val="both"/>
              <w:rPr>
                <w:u w:val="single"/>
              </w:rPr>
            </w:pPr>
          </w:p>
          <w:p w:rsidR="008D3A84">
            <w:pPr>
              <w:jc w:val="both"/>
              <w:rPr>
                <w:u w:val="single"/>
              </w:rPr>
            </w:pPr>
          </w:p>
          <w:p w:rsidR="009E3C45">
            <w:pPr>
              <w:jc w:val="both"/>
            </w:pPr>
            <w:r>
              <w:rPr>
                <w:u w:val="single"/>
              </w:rPr>
              <w:t xml:space="preserve">(m)  The authority shall make periodic reports to the Railroad Commission of Texas and the public regarding each financing made </w:t>
            </w:r>
            <w:r w:rsidRPr="008D3A84">
              <w:rPr>
                <w:highlight w:val="lightGray"/>
                <w:u w:val="single"/>
              </w:rPr>
              <w:t>in accordance with Section 104.373(b), Utilities Code, and if required by the applicable financing order</w:t>
            </w:r>
            <w:r>
              <w:rPr>
                <w:u w:val="single"/>
              </w:rPr>
              <w:t>.</w:t>
            </w:r>
          </w:p>
          <w:p w:rsidR="009E3C45" w:rsidRPr="008D3A84">
            <w:pPr>
              <w:jc w:val="both"/>
              <w:rPr>
                <w:highlight w:val="lightGray"/>
              </w:rPr>
            </w:pPr>
            <w:r w:rsidRPr="008D3A84">
              <w:rPr>
                <w:highlight w:val="lightGray"/>
                <w:u w:val="single"/>
              </w:rPr>
              <w:t>(n)  The issuing financing entity shall issue customer rate relief bonds in accordance with and subject to other provisions of Title 9 applicable to the authority.</w:t>
            </w:r>
          </w:p>
          <w:p w:rsidR="009E3C45" w:rsidRPr="008D3A84">
            <w:pPr>
              <w:jc w:val="both"/>
              <w:rPr>
                <w:highlight w:val="lightGray"/>
              </w:rPr>
            </w:pPr>
            <w:r w:rsidRPr="008D3A84">
              <w:rPr>
                <w:highlight w:val="lightGray"/>
                <w:u w:val="single"/>
              </w:rPr>
              <w:t>(o)  The issuing financing entity may exercise the powers granted to the governing body of an issuer with regard to the issuance of obligations and the execution of credit agreements under Chapter 1371.  A purpose for which bonds, obligations, or other evidences of indebtedness are issued under this section and Subchapter I, Chapter 104, Utilities Code, constitutes an eligible project for purposes of Chapter 1371 of this code.</w:t>
            </w:r>
          </w:p>
          <w:p w:rsidR="009E3C45">
            <w:pPr>
              <w:jc w:val="both"/>
            </w:pPr>
            <w:r w:rsidRPr="008D3A84">
              <w:rPr>
                <w:highlight w:val="lightGray"/>
                <w:u w:val="single"/>
              </w:rPr>
              <w:t>(p)  Assets of an issuing financing entity may not be considered part of any state fund and must be held outside the state treasury.  The liabilities of the issuing financing entity may not be considered to be a debt of the state or a pledge of the state's credit.  An issuing financing entity must be self-funded from customer rate relief property and established in accordance with Subchapter I, Chapter 104, Utilities Code.  A state agency may provide money appropriated for the purpose to the issuing financing entity to provide for initial operational expenses of the issuing financing entity.</w:t>
            </w:r>
          </w:p>
          <w:p w:rsidR="009E3C45">
            <w:pPr>
              <w:jc w:val="both"/>
            </w:pPr>
          </w:p>
        </w:tc>
        <w:tc>
          <w:tcPr>
            <w:tcW w:w="5760" w:type="dxa"/>
          </w:tcPr>
          <w:p w:rsidR="009E3C45">
            <w:pPr>
              <w:jc w:val="both"/>
            </w:pPr>
          </w:p>
        </w:tc>
      </w:tr>
      <w:tr>
        <w:tblPrEx>
          <w:tblW w:w="4820" w:type="pct"/>
          <w:tblInd w:w="6" w:type="dxa"/>
          <w:tblLayout w:type="fixed"/>
          <w:tblCellMar>
            <w:left w:w="0" w:type="dxa"/>
            <w:bottom w:w="288" w:type="dxa"/>
            <w:right w:w="720" w:type="dxa"/>
          </w:tblCellMar>
          <w:tblLook w:val="01E0"/>
        </w:tblPrEx>
        <w:tc>
          <w:tcPr>
            <w:tcW w:w="6473" w:type="dxa"/>
          </w:tcPr>
          <w:p w:rsidR="009E3C45">
            <w:pPr>
              <w:jc w:val="both"/>
            </w:pPr>
            <w:r>
              <w:t>SECTION 4.  Section 1232.108, Government Code, is amended to read as follows:</w:t>
            </w:r>
          </w:p>
          <w:p w:rsidR="009E3C45">
            <w:pPr>
              <w:jc w:val="both"/>
            </w:pPr>
            <w:r>
              <w:t xml:space="preserve">Sec. 1232.108.  LEGISLATIVE AUTHORIZATION REQUIRED.  Except as permitted by Section </w:t>
            </w:r>
            <w:r>
              <w:rPr>
                <w:u w:val="single"/>
              </w:rPr>
              <w:t>1232.1072,</w:t>
            </w:r>
            <w:r>
              <w:t xml:space="preserve"> 1232.109, 2166.452, or 2166.453, before the board may issue and sell bonds, the legislature by the General Appropriations Act or other law must have authorized:</w:t>
            </w:r>
          </w:p>
          <w:p w:rsidR="009E3C45">
            <w:pPr>
              <w:jc w:val="both"/>
            </w:pPr>
            <w:r>
              <w:t>(1)  the specific project for which the bonds are to be issued and sold; and</w:t>
            </w:r>
          </w:p>
          <w:p w:rsidR="009E3C45">
            <w:pPr>
              <w:jc w:val="both"/>
            </w:pPr>
            <w:r>
              <w:t>(2)  the estimated cost of the project or the maximum amount of bonded indebtedness that may be incurred by the issuance and sale of bonds for the project.</w:t>
            </w:r>
          </w:p>
          <w:p w:rsidR="009E3C45">
            <w:pPr>
              <w:jc w:val="both"/>
            </w:pPr>
          </w:p>
        </w:tc>
        <w:tc>
          <w:tcPr>
            <w:tcW w:w="6480" w:type="dxa"/>
          </w:tcPr>
          <w:p w:rsidR="009E3C45">
            <w:pPr>
              <w:jc w:val="both"/>
            </w:pPr>
            <w:r>
              <w:t>SECTION 4. Same as House version.</w:t>
            </w:r>
          </w:p>
          <w:p w:rsidR="009E3C45">
            <w:pPr>
              <w:jc w:val="both"/>
            </w:pPr>
          </w:p>
          <w:p w:rsidR="009E3C45">
            <w:pPr>
              <w:jc w:val="both"/>
            </w:pPr>
          </w:p>
        </w:tc>
        <w:tc>
          <w:tcPr>
            <w:tcW w:w="5760" w:type="dxa"/>
          </w:tcPr>
          <w:p w:rsidR="009E3C45">
            <w:pPr>
              <w:jc w:val="both"/>
            </w:pPr>
          </w:p>
        </w:tc>
      </w:tr>
      <w:tr>
        <w:tblPrEx>
          <w:tblW w:w="4820" w:type="pct"/>
          <w:tblInd w:w="6" w:type="dxa"/>
          <w:tblLayout w:type="fixed"/>
          <w:tblCellMar>
            <w:left w:w="0" w:type="dxa"/>
            <w:bottom w:w="288" w:type="dxa"/>
            <w:right w:w="720" w:type="dxa"/>
          </w:tblCellMar>
          <w:tblLook w:val="01E0"/>
        </w:tblPrEx>
        <w:tc>
          <w:tcPr>
            <w:tcW w:w="6473" w:type="dxa"/>
          </w:tcPr>
          <w:p w:rsidR="009E3C45">
            <w:pPr>
              <w:jc w:val="both"/>
            </w:pPr>
            <w:r>
              <w:t>SECTION 5.  Chapter 104, Utilities Code, is amended by adding Subchapter I to read as follows:</w:t>
            </w:r>
          </w:p>
          <w:p w:rsidR="009E3C45">
            <w:pPr>
              <w:jc w:val="both"/>
            </w:pPr>
            <w:r>
              <w:rPr>
                <w:u w:val="single"/>
              </w:rPr>
              <w:t>SUBCHAPTER I.  CUSTOMER RATE RELIEF BONDS</w:t>
            </w:r>
          </w:p>
          <w:p w:rsidR="009E3C45">
            <w:pPr>
              <w:jc w:val="both"/>
            </w:pPr>
            <w:r>
              <w:rPr>
                <w:u w:val="single"/>
              </w:rPr>
              <w:t xml:space="preserve">Sec. 104.361.  PURPOSE; RAILROAD COMMISSION DUTY.  (a)  The purpose of this subchapter is to reduce the cost that customers would otherwise experience because of extraordinary costs that gas utilities </w:t>
            </w:r>
            <w:r w:rsidRPr="008D3A84">
              <w:rPr>
                <w:highlight w:val="lightGray"/>
                <w:u w:val="single"/>
              </w:rPr>
              <w:t>incur</w:t>
            </w:r>
            <w:r>
              <w:rPr>
                <w:u w:val="single"/>
              </w:rPr>
              <w:t xml:space="preserve"> to secure gas supply and provide service during </w:t>
            </w:r>
            <w:r w:rsidRPr="008D3A84">
              <w:rPr>
                <w:highlight w:val="lightGray"/>
                <w:u w:val="single"/>
              </w:rPr>
              <w:t>natural and man-made disasters, system failures, or other catastrophic events</w:t>
            </w:r>
            <w:r>
              <w:rPr>
                <w:u w:val="single"/>
              </w:rPr>
              <w:t xml:space="preserve">, and to restore gas utility systems after </w:t>
            </w:r>
            <w:r w:rsidRPr="002A3563">
              <w:rPr>
                <w:highlight w:val="lightGray"/>
                <w:u w:val="single"/>
              </w:rPr>
              <w:t>those types of events</w:t>
            </w:r>
            <w:r>
              <w:rPr>
                <w:u w:val="single"/>
              </w:rPr>
              <w:t>, by providing securitization financing for gas utilities to recover those costs.  The securitization financing mechanism authorized by this subchapter will:</w:t>
            </w:r>
          </w:p>
          <w:p w:rsidR="009E3C45">
            <w:pPr>
              <w:jc w:val="both"/>
            </w:pPr>
            <w:r>
              <w:rPr>
                <w:u w:val="single"/>
              </w:rPr>
              <w:t xml:space="preserve">(1)  provide rate relief to customers by extending the period during which the </w:t>
            </w:r>
            <w:r w:rsidRPr="002A3563">
              <w:rPr>
                <w:highlight w:val="lightGray"/>
                <w:u w:val="single"/>
              </w:rPr>
              <w:t>extraordinary</w:t>
            </w:r>
            <w:r>
              <w:rPr>
                <w:u w:val="single"/>
              </w:rPr>
              <w:t xml:space="preserve"> costs described by Subsection (a) are recovered from customers; and</w:t>
            </w:r>
          </w:p>
          <w:p w:rsidR="009E3C45">
            <w:pPr>
              <w:jc w:val="both"/>
            </w:pPr>
            <w:r>
              <w:rPr>
                <w:u w:val="single"/>
              </w:rPr>
              <w:t>(2)  support the financial strength and stability of gas utility companies.</w:t>
            </w:r>
          </w:p>
          <w:p w:rsidR="009E3C45">
            <w:pPr>
              <w:jc w:val="both"/>
            </w:pPr>
            <w:r>
              <w:rPr>
                <w:u w:val="single"/>
              </w:rPr>
              <w:t>(b)  The railroad commission shall ensure that securitization provides tangible and quantifiable benefits to customers, greater than would have been achieved absent the issuance of customer rate relief bonds.</w:t>
            </w:r>
          </w:p>
          <w:p w:rsidR="009E3C45">
            <w:pPr>
              <w:jc w:val="both"/>
            </w:pPr>
            <w:r>
              <w:rPr>
                <w:u w:val="single"/>
              </w:rPr>
              <w:t>Sec. 104.362.  DEFINITIONS.  In this subchapter:</w:t>
            </w:r>
          </w:p>
          <w:p w:rsidR="009E3C45">
            <w:pPr>
              <w:jc w:val="both"/>
            </w:pPr>
            <w:r>
              <w:rPr>
                <w:u w:val="single"/>
              </w:rPr>
              <w:t>(1)  "Ancillary agreement" means a financial arrangement entered into in connection with the issuance or payment of customer rate relief bonds that enhances the marketability, security, or creditworthiness of customer rate relief bonds, including a bond, insurance policy, letter of credit, reserve account, surety bond, interest rate or currency swap arrangement, interest rate lock agreement, forward payment conversion agreement, other hedging arrangement, or liquidity or credit support arrangement.</w:t>
            </w:r>
          </w:p>
          <w:p w:rsidR="009E3C45">
            <w:pPr>
              <w:jc w:val="both"/>
            </w:pPr>
            <w:r w:rsidRPr="002A3563">
              <w:rPr>
                <w:highlight w:val="lightGray"/>
                <w:u w:val="single"/>
              </w:rPr>
              <w:t>(2)  "Assignee" means any legally recognized entity to which an interest in customer rate relief property is transferred, other than as security.  The term includes a corporation, limited liability company, public authority, trust, general partnership, limited partnership, or other financing entity.</w:t>
            </w:r>
          </w:p>
          <w:p w:rsidR="009E3C45">
            <w:pPr>
              <w:jc w:val="both"/>
            </w:pPr>
            <w:r>
              <w:rPr>
                <w:u w:val="single"/>
              </w:rPr>
              <w:t>(3)  "Authority" means the Texas Public Finance Authority.</w:t>
            </w:r>
          </w:p>
          <w:p w:rsidR="009E3C45">
            <w:pPr>
              <w:jc w:val="both"/>
              <w:rPr>
                <w:u w:val="single"/>
              </w:rPr>
            </w:pPr>
            <w:r>
              <w:rPr>
                <w:u w:val="single"/>
              </w:rPr>
              <w:t xml:space="preserve">(4)  "Bond administrative expenses" means expenses incurred </w:t>
            </w:r>
            <w:r w:rsidRPr="006A3E53">
              <w:rPr>
                <w:u w:val="single"/>
              </w:rPr>
              <w:t>to</w:t>
            </w:r>
            <w:r>
              <w:rPr>
                <w:u w:val="single"/>
              </w:rPr>
              <w:t xml:space="preserve"> administer customer rate relief bonds issued under this subchapter, including fees for paying agents, trustees, and attorneys, and for paying for other professional services necessary to ensure compliance with applicable state or federal law.</w:t>
            </w:r>
          </w:p>
          <w:p w:rsidR="002A3563">
            <w:pPr>
              <w:jc w:val="both"/>
              <w:rPr>
                <w:u w:val="single"/>
              </w:rPr>
            </w:pPr>
          </w:p>
          <w:p w:rsidR="002A3563">
            <w:pPr>
              <w:jc w:val="both"/>
              <w:rPr>
                <w:u w:val="single"/>
              </w:rPr>
            </w:pPr>
          </w:p>
          <w:p w:rsidR="002A3563">
            <w:pPr>
              <w:jc w:val="both"/>
              <w:rPr>
                <w:u w:val="single"/>
              </w:rPr>
            </w:pPr>
          </w:p>
          <w:p w:rsidR="002A3563">
            <w:pPr>
              <w:jc w:val="both"/>
            </w:pPr>
          </w:p>
          <w:p w:rsidR="009E3C45">
            <w:pPr>
              <w:jc w:val="both"/>
            </w:pPr>
            <w:r>
              <w:rPr>
                <w:u w:val="single"/>
              </w:rPr>
              <w:t>(5)  "Bond obligations" means the principal of a customer rate relief bond and any premium and interest on a customer rate relief bond issued under this subchapter, together with any amount owed under a related ancillary agreement or credit agreement.</w:t>
            </w:r>
          </w:p>
          <w:p w:rsidR="009E3C45">
            <w:pPr>
              <w:jc w:val="both"/>
            </w:pPr>
            <w:r>
              <w:rPr>
                <w:u w:val="single"/>
              </w:rPr>
              <w:t xml:space="preserve">(6)  "Credit agreement" </w:t>
            </w:r>
            <w:r w:rsidRPr="002A3563">
              <w:rPr>
                <w:highlight w:val="lightGray"/>
                <w:u w:val="single"/>
              </w:rPr>
              <w:t>means a loan agreement, revolving credit agreement, agreement establishing a line of credit, or similar financing arrangement</w:t>
            </w:r>
            <w:r>
              <w:rPr>
                <w:u w:val="single"/>
              </w:rPr>
              <w:t>.</w:t>
            </w:r>
          </w:p>
          <w:p w:rsidR="009E3C45">
            <w:pPr>
              <w:jc w:val="both"/>
            </w:pPr>
            <w:r>
              <w:rPr>
                <w:u w:val="single"/>
              </w:rPr>
              <w:t xml:space="preserve">(7)  "Customer rate relief bonds" means bonds, notes, certificates, or other </w:t>
            </w:r>
            <w:r w:rsidRPr="002A3563">
              <w:rPr>
                <w:highlight w:val="lightGray"/>
                <w:u w:val="single"/>
              </w:rPr>
              <w:t>evidences</w:t>
            </w:r>
            <w:r>
              <w:rPr>
                <w:u w:val="single"/>
              </w:rPr>
              <w:t xml:space="preserve"> of indebtedness or ownership the proceeds of which are used directly or indirectly to recover, finance, or refinance regulatory assets approved by the railroad commission, including extraordinary costs and related financing costs, and that are:</w:t>
            </w:r>
          </w:p>
          <w:p w:rsidR="009E3C45">
            <w:pPr>
              <w:jc w:val="both"/>
              <w:rPr>
                <w:u w:val="single"/>
              </w:rPr>
            </w:pPr>
            <w:r>
              <w:rPr>
                <w:u w:val="single"/>
              </w:rPr>
              <w:t xml:space="preserve">(A)  issued by an </w:t>
            </w:r>
            <w:r w:rsidRPr="002A3563">
              <w:rPr>
                <w:highlight w:val="lightGray"/>
                <w:u w:val="single"/>
              </w:rPr>
              <w:t>assignee</w:t>
            </w:r>
            <w:r>
              <w:rPr>
                <w:u w:val="single"/>
              </w:rPr>
              <w:t xml:space="preserve"> under a financing order; and</w:t>
            </w:r>
          </w:p>
          <w:p w:rsidR="002A3563">
            <w:pPr>
              <w:jc w:val="both"/>
            </w:pPr>
          </w:p>
          <w:p w:rsidR="009E3C45">
            <w:pPr>
              <w:jc w:val="both"/>
              <w:rPr>
                <w:u w:val="single"/>
              </w:rPr>
            </w:pPr>
            <w:r>
              <w:rPr>
                <w:u w:val="single"/>
              </w:rPr>
              <w:t xml:space="preserve">(B)  payable from and secured by customer rate relief property and amounts on deposit in </w:t>
            </w:r>
            <w:r w:rsidRPr="006375F7">
              <w:rPr>
                <w:highlight w:val="lightGray"/>
                <w:u w:val="single"/>
              </w:rPr>
              <w:t>the obligation trust fund to the extent provided</w:t>
            </w:r>
            <w:r>
              <w:rPr>
                <w:u w:val="single"/>
              </w:rPr>
              <w:t xml:space="preserve"> by the applicable financing order.</w:t>
            </w:r>
          </w:p>
          <w:p w:rsidR="002A3563">
            <w:pPr>
              <w:jc w:val="both"/>
            </w:pPr>
          </w:p>
          <w:p w:rsidR="009E3C45">
            <w:pPr>
              <w:jc w:val="both"/>
              <w:rPr>
                <w:u w:val="single"/>
              </w:rPr>
            </w:pPr>
            <w:r>
              <w:rPr>
                <w:u w:val="single"/>
              </w:rPr>
              <w:t>(8)  "Customer rate relief charges" means the amounts authorized by the railroad commission as nonbypassable charges to repay, finance, or refinance regulatory assets, including extraordinary costs, financing costs, and other costs authorized by the financing order:</w:t>
            </w:r>
          </w:p>
          <w:p w:rsidR="002A3563">
            <w:pPr>
              <w:jc w:val="both"/>
            </w:pPr>
          </w:p>
          <w:p w:rsidR="009E3C45">
            <w:pPr>
              <w:jc w:val="both"/>
            </w:pPr>
            <w:r>
              <w:rPr>
                <w:u w:val="single"/>
              </w:rPr>
              <w:t>(A)  imposed on and included in customer bills of a gas utility that has received a regulatory asset determination under Section 104.365;</w:t>
            </w:r>
          </w:p>
          <w:p w:rsidR="009E3C45">
            <w:pPr>
              <w:jc w:val="both"/>
            </w:pPr>
            <w:r>
              <w:rPr>
                <w:u w:val="single"/>
              </w:rPr>
              <w:t xml:space="preserve">(B)  collected in full by a gas utility that has received a regulatory asset determination under Section 104.365, or its </w:t>
            </w:r>
            <w:r>
              <w:rPr>
                <w:u w:val="single"/>
              </w:rPr>
              <w:t>successors or assignees, or a collection agent, as servicer, separate and apart from the gas utility's base rates; and</w:t>
            </w:r>
          </w:p>
          <w:p w:rsidR="009E3C45">
            <w:pPr>
              <w:jc w:val="both"/>
            </w:pPr>
            <w:r>
              <w:rPr>
                <w:u w:val="single"/>
              </w:rPr>
              <w:t>(C)  paid by all existing or future customers receiving service from a gas utility that has received a regulatory asset determination under Section 104.365 or its successors or assignees, even if a customer elects to purchase gas from an alternative gas supplier.</w:t>
            </w:r>
          </w:p>
          <w:p w:rsidR="009E3C45">
            <w:pPr>
              <w:jc w:val="both"/>
              <w:rPr>
                <w:u w:val="single"/>
              </w:rPr>
            </w:pPr>
            <w:r>
              <w:rPr>
                <w:u w:val="single"/>
              </w:rPr>
              <w:t xml:space="preserve">(9)  "Customer rate relief property" means </w:t>
            </w:r>
            <w:r w:rsidRPr="002A3563">
              <w:rPr>
                <w:highlight w:val="lightGray"/>
                <w:u w:val="single"/>
              </w:rPr>
              <w:t>property described by Section 104.367</w:t>
            </w:r>
            <w:r>
              <w:rPr>
                <w:u w:val="single"/>
              </w:rPr>
              <w:t>.</w:t>
            </w: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rPr>
                <w:u w:val="single"/>
              </w:rPr>
            </w:pPr>
          </w:p>
          <w:p w:rsidR="002A3563">
            <w:pPr>
              <w:jc w:val="both"/>
            </w:pPr>
          </w:p>
          <w:p w:rsidR="009E3C45">
            <w:pPr>
              <w:jc w:val="both"/>
            </w:pPr>
            <w:r>
              <w:rPr>
                <w:u w:val="single"/>
              </w:rPr>
              <w:t>(10)  "Financing costs" means any of the following:</w:t>
            </w:r>
          </w:p>
          <w:p w:rsidR="009E3C45">
            <w:pPr>
              <w:jc w:val="both"/>
            </w:pPr>
            <w:r>
              <w:rPr>
                <w:u w:val="single"/>
              </w:rPr>
              <w:t>(A)  interest and acquisition, defeasance, or redemption premiums that are payable on customer rate relief bonds;</w:t>
            </w:r>
          </w:p>
          <w:p w:rsidR="009E3C45">
            <w:pPr>
              <w:jc w:val="both"/>
            </w:pPr>
            <w:r>
              <w:rPr>
                <w:u w:val="single"/>
              </w:rPr>
              <w:t xml:space="preserve">(B)  a payment required under an ancillary agreement </w:t>
            </w:r>
            <w:r w:rsidRPr="002A3563">
              <w:rPr>
                <w:highlight w:val="lightGray"/>
                <w:u w:val="single"/>
              </w:rPr>
              <w:t>and</w:t>
            </w:r>
            <w:r>
              <w:rPr>
                <w:u w:val="single"/>
              </w:rPr>
              <w:t xml:space="preserve"> an amount required to fund or replenish reserve or other accounts established under the terms of an indenture, ancillary agreement, or other financing document pertaining to customer rate relief bonds;</w:t>
            </w:r>
          </w:p>
          <w:p w:rsidR="009E3C45">
            <w:pPr>
              <w:jc w:val="both"/>
              <w:rPr>
                <w:u w:val="single"/>
              </w:rPr>
            </w:pPr>
            <w:r>
              <w:rPr>
                <w:u w:val="single"/>
              </w:rPr>
              <w:t xml:space="preserve">(C)  issuance costs </w:t>
            </w:r>
            <w:r w:rsidRPr="002A3563">
              <w:rPr>
                <w:highlight w:val="lightGray"/>
                <w:u w:val="single"/>
              </w:rPr>
              <w:t>and</w:t>
            </w:r>
            <w:r>
              <w:rPr>
                <w:u w:val="single"/>
              </w:rPr>
              <w:t xml:space="preserve"> ongoing costs related to supporting, repaying, servicing, or refunding customer rate relief bonds, including servicing fees, accounting </w:t>
            </w:r>
            <w:r w:rsidRPr="00DF09DF">
              <w:rPr>
                <w:highlight w:val="lightGray"/>
                <w:u w:val="single"/>
              </w:rPr>
              <w:t>and</w:t>
            </w:r>
            <w:r>
              <w:rPr>
                <w:u w:val="single"/>
              </w:rPr>
              <w:t xml:space="preserve"> auditing fees, trustee fees, legal fees </w:t>
            </w:r>
            <w:r w:rsidRPr="00DF09DF">
              <w:rPr>
                <w:highlight w:val="lightGray"/>
                <w:u w:val="single"/>
              </w:rPr>
              <w:t>and</w:t>
            </w:r>
            <w:r>
              <w:rPr>
                <w:u w:val="single"/>
              </w:rPr>
              <w:t xml:space="preserve"> expenses, consulting fees, administrative fees, printing fees, financial advisor fees </w:t>
            </w:r>
            <w:r w:rsidRPr="00DF09DF">
              <w:rPr>
                <w:highlight w:val="lightGray"/>
                <w:u w:val="single"/>
              </w:rPr>
              <w:t>and</w:t>
            </w:r>
            <w:r>
              <w:rPr>
                <w:u w:val="single"/>
              </w:rPr>
              <w:t xml:space="preserve"> expenses, Securities and Exchange Commission registration fees, issuer fees, placement and underwriting fees, capitalized interest, overcollateralization funding requirements, rating agency fees, stock exchange listing and compliance fees, filing fees, and any other </w:t>
            </w:r>
            <w:r w:rsidRPr="006375F7">
              <w:rPr>
                <w:highlight w:val="lightGray"/>
                <w:u w:val="single"/>
              </w:rPr>
              <w:t>bond administration expenses</w:t>
            </w:r>
            <w:r>
              <w:rPr>
                <w:u w:val="single"/>
              </w:rPr>
              <w:t>; and</w:t>
            </w:r>
          </w:p>
          <w:p w:rsidR="00DF09DF">
            <w:pPr>
              <w:jc w:val="both"/>
              <w:rPr>
                <w:u w:val="single"/>
              </w:rPr>
            </w:pPr>
          </w:p>
          <w:p w:rsidR="00DF09DF">
            <w:pPr>
              <w:jc w:val="both"/>
              <w:rPr>
                <w:u w:val="single"/>
              </w:rPr>
            </w:pPr>
          </w:p>
          <w:p w:rsidR="00DF09DF">
            <w:pPr>
              <w:jc w:val="both"/>
            </w:pPr>
          </w:p>
          <w:p w:rsidR="009E3C45">
            <w:pPr>
              <w:jc w:val="both"/>
            </w:pPr>
            <w:r>
              <w:rPr>
                <w:u w:val="single"/>
              </w:rPr>
              <w:t>(D)  the costs to the railroad commission of acquiring professional services for the purpose of evaluating extraordinary costs under this subchapter.</w:t>
            </w:r>
          </w:p>
          <w:p w:rsidR="009E3C45">
            <w:pPr>
              <w:jc w:val="both"/>
            </w:pPr>
            <w:r>
              <w:rPr>
                <w:u w:val="single"/>
              </w:rPr>
              <w:t>(11)  "Financing order" means an order adopted under Section 104.366 approving the issuance of customer rate relief bonds and the creation of customer rate relief property and associated customer rate relief charges for the recovery of regulatory assets, including extraordinary costs, related financing costs, and other costs authorized by the financing order.</w:t>
            </w:r>
          </w:p>
          <w:p w:rsidR="009E3C45">
            <w:pPr>
              <w:jc w:val="both"/>
            </w:pPr>
            <w:r>
              <w:rPr>
                <w:u w:val="single"/>
              </w:rPr>
              <w:t>(12)  "Financing party" means a holder of customer rate relief bonds, including a trustee, collateral agent, any party under an ancillary agreement, or other person acting for the holder's benefit.</w:t>
            </w:r>
          </w:p>
          <w:p w:rsidR="009E3C45">
            <w:pPr>
              <w:jc w:val="both"/>
            </w:pPr>
            <w:r>
              <w:rPr>
                <w:u w:val="single"/>
              </w:rPr>
              <w:t>(13)  "Gas utility" means:</w:t>
            </w:r>
          </w:p>
          <w:p w:rsidR="009E3C45">
            <w:pPr>
              <w:jc w:val="both"/>
            </w:pPr>
            <w:r>
              <w:rPr>
                <w:u w:val="single"/>
              </w:rPr>
              <w:t>(A)  an operator of natural gas distribution pipelines that delivers and sells natural gas to the public and that is subject to the railroad commission's jurisdiction under Section 102.001; or</w:t>
            </w:r>
          </w:p>
          <w:p w:rsidR="009E3C45">
            <w:pPr>
              <w:jc w:val="both"/>
              <w:rPr>
                <w:u w:val="single"/>
              </w:rPr>
            </w:pPr>
            <w:r>
              <w:rPr>
                <w:u w:val="single"/>
              </w:rPr>
              <w:t>(B)  an operator that transmits, transports, delivers, or sells natural gas or synthetic natural gas to operators of natural gas distribution pipelines and whose rates for those services are established by the railroad commission in a rate proceeding filed under this chapter.</w:t>
            </w:r>
          </w:p>
          <w:p w:rsidR="00DF09DF">
            <w:pPr>
              <w:jc w:val="both"/>
              <w:rPr>
                <w:u w:val="single"/>
              </w:rPr>
            </w:pPr>
          </w:p>
          <w:p w:rsidR="00DF09DF">
            <w:pPr>
              <w:jc w:val="both"/>
              <w:rPr>
                <w:u w:val="single"/>
              </w:rPr>
            </w:pPr>
          </w:p>
          <w:p w:rsidR="00DF09DF">
            <w:pPr>
              <w:jc w:val="both"/>
              <w:rPr>
                <w:u w:val="single"/>
              </w:rPr>
            </w:pPr>
          </w:p>
          <w:p w:rsidR="00DF09DF">
            <w:pPr>
              <w:jc w:val="both"/>
            </w:pPr>
          </w:p>
          <w:p w:rsidR="009E3C45">
            <w:pPr>
              <w:jc w:val="both"/>
              <w:rPr>
                <w:u w:val="single"/>
              </w:rPr>
            </w:pPr>
            <w:r>
              <w:rPr>
                <w:u w:val="single"/>
              </w:rPr>
              <w:t>(14)  "Nonbypassable" means a charge that may not be offset by any credit.</w:t>
            </w:r>
          </w:p>
          <w:p w:rsidR="00DF09DF">
            <w:pPr>
              <w:jc w:val="both"/>
              <w:rPr>
                <w:u w:val="single"/>
              </w:rPr>
            </w:pPr>
          </w:p>
          <w:p w:rsidR="00DF09DF">
            <w:pPr>
              <w:jc w:val="both"/>
              <w:rPr>
                <w:u w:val="single"/>
              </w:rPr>
            </w:pPr>
          </w:p>
          <w:p w:rsidR="00DF09DF">
            <w:pPr>
              <w:jc w:val="both"/>
              <w:rPr>
                <w:u w:val="single"/>
              </w:rPr>
            </w:pPr>
          </w:p>
          <w:p w:rsidR="00DF09DF">
            <w:pPr>
              <w:jc w:val="both"/>
              <w:rPr>
                <w:u w:val="single"/>
              </w:rPr>
            </w:pPr>
          </w:p>
          <w:p w:rsidR="00DF09DF">
            <w:pPr>
              <w:jc w:val="both"/>
            </w:pPr>
          </w:p>
          <w:p w:rsidR="009E3C45">
            <w:pPr>
              <w:jc w:val="both"/>
            </w:pPr>
            <w:r>
              <w:rPr>
                <w:u w:val="single"/>
              </w:rPr>
              <w:t>(15)  "Normalized market pricing" means the average monthly pricing at the Henry Hub for the three months immediately preceding the month during which extraordinary costs were incurred, plus contractual adders to the index price and other non-indexed gas procurement costs.</w:t>
            </w:r>
          </w:p>
          <w:p w:rsidR="009E3C45">
            <w:pPr>
              <w:jc w:val="both"/>
            </w:pPr>
            <w:r>
              <w:rPr>
                <w:u w:val="single"/>
              </w:rPr>
              <w:t>(16)  "Regulatory asset" includes extraordinary costs:</w:t>
            </w:r>
          </w:p>
          <w:p w:rsidR="009E3C45">
            <w:pPr>
              <w:jc w:val="both"/>
            </w:pPr>
            <w:r>
              <w:rPr>
                <w:u w:val="single"/>
              </w:rPr>
              <w:t>(A)  recorded by a gas utility in the utility's books and records in accordance with the uniform system of accounts prescribed for natural gas companies subject to the provisions of the Natural Gas Act (15 U.S.C. Section 717 et seq.) by the Federal Energy Regulatory Commission and generally accepted accounting principles; or</w:t>
            </w:r>
          </w:p>
          <w:p w:rsidR="009E3C45">
            <w:pPr>
              <w:jc w:val="both"/>
              <w:rPr>
                <w:u w:val="single"/>
              </w:rPr>
            </w:pPr>
            <w:r>
              <w:rPr>
                <w:u w:val="single"/>
              </w:rPr>
              <w:t xml:space="preserve">(B)  classified as a receivable or financial asset under international financial reporting standards under the railroad commission's authorization in the Notice of Authorization for Regulatory Asset Accounting for Local Distribution </w:t>
            </w:r>
            <w:r>
              <w:rPr>
                <w:u w:val="single"/>
              </w:rPr>
              <w:t>Companies Affected by the February 2021 Winter Weather Event issued February 13, 2021</w:t>
            </w:r>
            <w:r w:rsidRPr="00EC4084">
              <w:rPr>
                <w:highlight w:val="lightGray"/>
                <w:u w:val="single"/>
              </w:rPr>
              <w:t>, or any later notice or order issued by the railroad commission for other similarly authorized natural or man-made disasters or system failure events</w:t>
            </w:r>
            <w:r>
              <w:rPr>
                <w:u w:val="single"/>
              </w:rPr>
              <w:t>.</w:t>
            </w:r>
          </w:p>
          <w:p w:rsidR="00EC4084">
            <w:pPr>
              <w:jc w:val="both"/>
              <w:rPr>
                <w:u w:val="single"/>
              </w:rPr>
            </w:pPr>
          </w:p>
          <w:p w:rsidR="00EC4084">
            <w:pPr>
              <w:jc w:val="both"/>
              <w:rPr>
                <w:u w:val="single"/>
              </w:rPr>
            </w:pPr>
          </w:p>
          <w:p w:rsidR="00EC4084">
            <w:pPr>
              <w:jc w:val="both"/>
              <w:rPr>
                <w:u w:val="single"/>
              </w:rPr>
            </w:pPr>
          </w:p>
          <w:p w:rsidR="00EC4084">
            <w:pPr>
              <w:jc w:val="both"/>
              <w:rPr>
                <w:u w:val="single"/>
              </w:rPr>
            </w:pPr>
          </w:p>
          <w:p w:rsidR="00EC4084">
            <w:pPr>
              <w:jc w:val="both"/>
              <w:rPr>
                <w:u w:val="single"/>
              </w:rPr>
            </w:pPr>
          </w:p>
          <w:p w:rsidR="00EC4084">
            <w:pPr>
              <w:jc w:val="both"/>
              <w:rPr>
                <w:u w:val="single"/>
              </w:rPr>
            </w:pPr>
          </w:p>
          <w:p w:rsidR="00EC4084">
            <w:pPr>
              <w:jc w:val="both"/>
              <w:rPr>
                <w:u w:val="single"/>
              </w:rPr>
            </w:pPr>
          </w:p>
          <w:p w:rsidR="00EC4084">
            <w:pPr>
              <w:jc w:val="both"/>
              <w:rPr>
                <w:u w:val="single"/>
              </w:rPr>
            </w:pPr>
          </w:p>
          <w:p w:rsidR="00EC4084">
            <w:pPr>
              <w:jc w:val="both"/>
              <w:rPr>
                <w:u w:val="single"/>
              </w:rPr>
            </w:pPr>
          </w:p>
          <w:p w:rsidR="00EC4084">
            <w:pPr>
              <w:jc w:val="both"/>
            </w:pPr>
          </w:p>
          <w:p w:rsidR="009E3C45">
            <w:pPr>
              <w:jc w:val="both"/>
            </w:pPr>
            <w:r>
              <w:rPr>
                <w:u w:val="single"/>
              </w:rPr>
              <w:t>Sec. 104.363.  EXTRAORDINARY COSTS.  For the purposes of this subchapter, extraordinary costs are the reasonable and necessary costs, including carrying costs, placed in a regulatory asset and approved by the railroad commission in a regulatory asset determination under Section 104.365.</w:t>
            </w:r>
          </w:p>
          <w:p w:rsidR="009E3C45">
            <w:pPr>
              <w:jc w:val="both"/>
            </w:pPr>
            <w:r>
              <w:rPr>
                <w:u w:val="single"/>
              </w:rPr>
              <w:t>Sec. 104.364.  JURISDICTION AND POWERS OF RAILROAD COMMISSION AND OTHER REGULATORY AUTHORITIES.  (a)  The railroad commission may authorize the issuance of customer rate relief bonds if the requirements of Section 104.366 are met.</w:t>
            </w:r>
          </w:p>
          <w:p w:rsidR="009E3C45">
            <w:pPr>
              <w:jc w:val="both"/>
            </w:pPr>
            <w:r>
              <w:rPr>
                <w:u w:val="single"/>
              </w:rPr>
              <w:t>(b)  The railroad commission may assess to a gas utility costs associated with administering this subchapter.  Assessments must be recovered from rate-regulated customers as part of gas cost.</w:t>
            </w:r>
          </w:p>
          <w:p w:rsidR="009E3C45">
            <w:pPr>
              <w:jc w:val="both"/>
            </w:pPr>
            <w:r>
              <w:rPr>
                <w:u w:val="single"/>
              </w:rPr>
              <w:t xml:space="preserve">(c)  The railroad commission has exclusive, original jurisdiction to issue financing orders that authorize the creation of customer rate relief property, </w:t>
            </w:r>
            <w:r w:rsidRPr="00EC4084">
              <w:rPr>
                <w:highlight w:val="lightGray"/>
                <w:u w:val="single"/>
              </w:rPr>
              <w:t xml:space="preserve">customer rate relief charges to </w:t>
            </w:r>
            <w:r w:rsidRPr="00EC4084">
              <w:rPr>
                <w:highlight w:val="lightGray"/>
                <w:u w:val="single"/>
              </w:rPr>
              <w:t xml:space="preserve">service customer rate relief bonds, and financing </w:t>
            </w:r>
            <w:r w:rsidRPr="00EA75E3">
              <w:rPr>
                <w:highlight w:val="lightGray"/>
                <w:u w:val="single"/>
              </w:rPr>
              <w:t>costs.  Customer rate relief charges, if authorized by the railroad commission through a financing order in that commission's sole discretion, must be imposed pursuant to customer rate relief property and not by a gas utility.</w:t>
            </w:r>
          </w:p>
          <w:p w:rsidR="009E3C45">
            <w:pPr>
              <w:jc w:val="both"/>
            </w:pPr>
            <w:r>
              <w:rPr>
                <w:u w:val="single"/>
              </w:rPr>
              <w:t>(d)  Except as provided by Subsection (c), this subchapter does not limit or impair a regulatory authority's plenary jurisdiction over the rates, charges, and services rendered by gas utilities in this state under Chapter 102.</w:t>
            </w:r>
          </w:p>
          <w:p w:rsidR="009E3C45">
            <w:pPr>
              <w:jc w:val="both"/>
              <w:rPr>
                <w:u w:val="single"/>
              </w:rPr>
            </w:pPr>
            <w:r>
              <w:rPr>
                <w:u w:val="single"/>
              </w:rPr>
              <w:t>Sec. 104.365.  REGULATORY ASSET DETERMINATION.  (a)  The railroad commission, on application of a gas utility to recover a regulatory asset, shall determine the regulatory asset amount to be recovered by the gas utility.</w:t>
            </w:r>
          </w:p>
          <w:p w:rsidR="00EC4084">
            <w:pPr>
              <w:jc w:val="both"/>
              <w:rPr>
                <w:u w:val="single"/>
              </w:rPr>
            </w:pPr>
          </w:p>
          <w:p w:rsidR="00EC4084">
            <w:pPr>
              <w:jc w:val="both"/>
            </w:pPr>
          </w:p>
          <w:p w:rsidR="009E3C45" w:rsidRPr="00EC4084">
            <w:pPr>
              <w:jc w:val="both"/>
              <w:rPr>
                <w:highlight w:val="lightGray"/>
              </w:rPr>
            </w:pPr>
            <w:r w:rsidRPr="0078031C">
              <w:rPr>
                <w:highlight w:val="lightGray"/>
                <w:u w:val="single"/>
              </w:rPr>
              <w:t>(b)  A gas utility desiring to participate in the customer rate relief bond process under a financing order must file an application with the railroad commission not later than the 90th day after the date of the conclusion of the event for which regulatory asset recovery is requested.  The railroad commission shall determine an application date deadline consistent with this subsection</w:t>
            </w:r>
            <w:r w:rsidRPr="00EC4084">
              <w:rPr>
                <w:highlight w:val="lightGray"/>
                <w:u w:val="single"/>
              </w:rPr>
              <w:t>.</w:t>
            </w:r>
          </w:p>
          <w:p w:rsidR="009E3C45">
            <w:pPr>
              <w:jc w:val="both"/>
            </w:pPr>
            <w:r w:rsidRPr="0078031C">
              <w:rPr>
                <w:u w:val="single"/>
              </w:rPr>
              <w:t xml:space="preserve">(c)  </w:t>
            </w:r>
            <w:r w:rsidRPr="0078031C">
              <w:rPr>
                <w:highlight w:val="lightGray"/>
                <w:u w:val="single"/>
              </w:rPr>
              <w:t>Notwithstanding the deadline provided by Subsection (b)</w:t>
            </w:r>
            <w:r w:rsidRPr="0078031C">
              <w:rPr>
                <w:u w:val="single"/>
              </w:rPr>
              <w:t xml:space="preserve">, a gas utility desiring to participate in the customer rate relief bond process under a financing order by requesting recovery of a regulatory asset </w:t>
            </w:r>
            <w:r w:rsidRPr="0078031C">
              <w:rPr>
                <w:highlight w:val="lightGray"/>
                <w:u w:val="single"/>
              </w:rPr>
              <w:t>relating to the February 2021 winter storm may</w:t>
            </w:r>
            <w:r w:rsidRPr="0078031C">
              <w:rPr>
                <w:u w:val="single"/>
              </w:rPr>
              <w:t xml:space="preserve"> file an application with the railroad commission on or before the 60th day after the effective date of the Act enacting this subchapter.</w:t>
            </w:r>
          </w:p>
          <w:p w:rsidR="009E3C45">
            <w:pPr>
              <w:jc w:val="both"/>
            </w:pPr>
            <w:r>
              <w:rPr>
                <w:u w:val="single"/>
              </w:rPr>
              <w:t xml:space="preserve">(d)  If the railroad commission does not make a final determination regarding the regulatory asset amount to be recovered by a gas utility before the </w:t>
            </w:r>
            <w:r w:rsidRPr="0078031C">
              <w:rPr>
                <w:highlight w:val="lightGray"/>
                <w:u w:val="single"/>
              </w:rPr>
              <w:t>91st day</w:t>
            </w:r>
            <w:r>
              <w:rPr>
                <w:u w:val="single"/>
              </w:rPr>
              <w:t xml:space="preserve"> after the gas utility </w:t>
            </w:r>
            <w:r>
              <w:rPr>
                <w:u w:val="single"/>
              </w:rPr>
              <w:t>files the application, the railroad commission is considered to have approved the regulatory asset amount requested by the gas utility.</w:t>
            </w:r>
          </w:p>
          <w:p w:rsidR="009E3C45">
            <w:pPr>
              <w:jc w:val="both"/>
            </w:pPr>
            <w:r>
              <w:rPr>
                <w:u w:val="single"/>
              </w:rPr>
              <w:t>(e)  The regulatory asset determination is not subject to reduction, impairment, or adjustment by further action of the railroad commission, except as authorized by Section 104.370.</w:t>
            </w:r>
          </w:p>
          <w:p w:rsidR="009E3C45">
            <w:pPr>
              <w:jc w:val="both"/>
            </w:pPr>
            <w:r>
              <w:rPr>
                <w:u w:val="single"/>
              </w:rPr>
              <w:t>(f)  The regulatory asset determination is not subject to rehearing by the railroad commission and may be appealed only to a Travis County district court by a party to the proceeding.  The appeal must be filed not later than the 15th day after the date the order is signed by the railroad commission.</w:t>
            </w:r>
          </w:p>
          <w:p w:rsidR="009E3C45">
            <w:pPr>
              <w:jc w:val="both"/>
            </w:pPr>
            <w:r>
              <w:rPr>
                <w:u w:val="single"/>
              </w:rPr>
              <w:t>(g)  The judgment of the district court may be reviewed only by direct appeal to the Supreme Court of Texas.  The appeal must be filed not later than the 15th day after the date of entry of judgment.</w:t>
            </w:r>
          </w:p>
          <w:p w:rsidR="009E3C45">
            <w:pPr>
              <w:jc w:val="both"/>
            </w:pPr>
            <w:r>
              <w:rPr>
                <w:u w:val="single"/>
              </w:rPr>
              <w:t>(h)  All appeals shall be heard and determined by the district court and the Supreme Court of Texas as expeditiously as possible with lawful precedence over other matters.  Review on appeal shall be based solely on the record before the railroad commission and briefs to the court and limited to whether the financing order:</w:t>
            </w:r>
          </w:p>
          <w:p w:rsidR="009E3C45">
            <w:pPr>
              <w:jc w:val="both"/>
            </w:pPr>
            <w:r>
              <w:rPr>
                <w:u w:val="single"/>
              </w:rPr>
              <w:t>(1)  complies with the constitution and laws of this state and the United States; and</w:t>
            </w:r>
          </w:p>
          <w:p w:rsidR="009E3C45">
            <w:pPr>
              <w:jc w:val="both"/>
            </w:pPr>
            <w:r>
              <w:rPr>
                <w:u w:val="single"/>
              </w:rPr>
              <w:t>(2)  is within the authority of the railroad commission to issue under this subchapter.</w:t>
            </w:r>
          </w:p>
          <w:p w:rsidR="009E3C45">
            <w:pPr>
              <w:jc w:val="both"/>
            </w:pPr>
            <w:r>
              <w:rPr>
                <w:u w:val="single"/>
              </w:rPr>
              <w:t xml:space="preserve">(i)  The railroad commission </w:t>
            </w:r>
            <w:r w:rsidRPr="00EC4084">
              <w:rPr>
                <w:highlight w:val="lightGray"/>
                <w:u w:val="single"/>
              </w:rPr>
              <w:t>by order</w:t>
            </w:r>
            <w:r>
              <w:rPr>
                <w:u w:val="single"/>
              </w:rPr>
              <w:t xml:space="preserve"> shall establish a schedule, filing requirements, and a procedure for determining the prudence of the costs included in a gas utility's regulatory asset.</w:t>
            </w:r>
          </w:p>
          <w:p w:rsidR="009E3C45">
            <w:pPr>
              <w:jc w:val="both"/>
            </w:pPr>
            <w:r>
              <w:rPr>
                <w:u w:val="single"/>
              </w:rPr>
              <w:t xml:space="preserve">(j)  To the extent a gas utility subject to this subchapter receives insurance proceeds, governmental grants, or other sources of funding that compensate or otherwise reimburse or indemnify the gas utility for extraordinary costs following the issuance of </w:t>
            </w:r>
            <w:r>
              <w:rPr>
                <w:u w:val="single"/>
              </w:rPr>
              <w:t>customer rate relief bonds, the gas utility may record the amount in a regulatory liability account and that amount shall be reviewed in a future proceeding.  If an audit conducted under a valid gas purchase agreement identifies a change of greater than five percent to the total amount of the gas supply costs incurred during the event for which regulatory asset recovery was approved, the gas utility may record the amount in a regulatory asset or regulatory liability account and that amount shall be reviewed for recovery in a future proceeding.</w:t>
            </w:r>
          </w:p>
          <w:p w:rsidR="009E3C45">
            <w:pPr>
              <w:jc w:val="both"/>
            </w:pPr>
            <w:r>
              <w:rPr>
                <w:u w:val="single"/>
              </w:rPr>
              <w:t xml:space="preserve">Sec. 104.366.  FINANCING ORDERS AND ISSUANCE OF CUSTOMER RATE RELIEF BONDS.  (a)  If the railroad commission determines that customer rate relief bond financing for extraordinary costs is the most cost-effective method of funding regulatory asset reimbursements to be made to gas utilities, the railroad commission, after the final resolution of all applications filed under Section 104.365, may request the authority to issue customer rate relief bonds </w:t>
            </w:r>
            <w:r w:rsidRPr="00EC4084">
              <w:rPr>
                <w:highlight w:val="lightGray"/>
                <w:u w:val="single"/>
              </w:rPr>
              <w:t>on the railroad commission's behalf</w:t>
            </w:r>
            <w:r>
              <w:rPr>
                <w:u w:val="single"/>
              </w:rPr>
              <w:t>.  Before making the request, the railroad commission must issue a financing order that complies with this section.</w:t>
            </w:r>
          </w:p>
          <w:p w:rsidR="009E3C45">
            <w:pPr>
              <w:jc w:val="both"/>
            </w:pPr>
            <w:r>
              <w:rPr>
                <w:u w:val="single"/>
              </w:rPr>
              <w:t xml:space="preserve">(b)  To make the determination described by Subsection (a), the railroad commission must find that the proposed structuring, expected pricing, and proposed financing costs of the customer rate relief bonds are reasonably expected to provide benefits to customers by </w:t>
            </w:r>
            <w:r w:rsidRPr="00AB0637">
              <w:rPr>
                <w:highlight w:val="lightGray"/>
                <w:u w:val="single"/>
              </w:rPr>
              <w:t>comparing</w:t>
            </w:r>
            <w:r>
              <w:rPr>
                <w:u w:val="single"/>
              </w:rPr>
              <w:t>:</w:t>
            </w:r>
          </w:p>
          <w:p w:rsidR="00E22BDA">
            <w:pPr>
              <w:jc w:val="both"/>
              <w:rPr>
                <w:u w:val="single"/>
              </w:rPr>
            </w:pPr>
          </w:p>
          <w:p w:rsidR="00E22BDA">
            <w:pPr>
              <w:jc w:val="both"/>
              <w:rPr>
                <w:u w:val="single"/>
              </w:rPr>
            </w:pPr>
          </w:p>
          <w:p w:rsidR="009E3C45">
            <w:pPr>
              <w:jc w:val="both"/>
            </w:pPr>
            <w:r>
              <w:rPr>
                <w:u w:val="single"/>
              </w:rPr>
              <w:t xml:space="preserve">(1)  </w:t>
            </w:r>
            <w:r w:rsidRPr="00E22BDA">
              <w:rPr>
                <w:highlight w:val="lightGray"/>
                <w:u w:val="single"/>
              </w:rPr>
              <w:t>the net present value of</w:t>
            </w:r>
            <w:r>
              <w:rPr>
                <w:u w:val="single"/>
              </w:rPr>
              <w:t xml:space="preserve"> the costs to customers resulting from the issuance of customer rate relief bonds; and</w:t>
            </w:r>
          </w:p>
          <w:p w:rsidR="009E3C45">
            <w:pPr>
              <w:jc w:val="both"/>
            </w:pPr>
            <w:r>
              <w:rPr>
                <w:u w:val="single"/>
              </w:rPr>
              <w:t xml:space="preserve">(2)  the costs that would result from the application of conventional methods </w:t>
            </w:r>
            <w:r w:rsidRPr="00AB0637">
              <w:rPr>
                <w:highlight w:val="lightGray"/>
                <w:u w:val="single"/>
              </w:rPr>
              <w:t xml:space="preserve">of financing or recovering gas utility </w:t>
            </w:r>
            <w:r w:rsidRPr="00AB0637">
              <w:rPr>
                <w:highlight w:val="lightGray"/>
                <w:u w:val="single"/>
              </w:rPr>
              <w:t>extraordinary costs and other costs authorized by a financing order.</w:t>
            </w:r>
          </w:p>
          <w:p w:rsidR="009E3C45">
            <w:pPr>
              <w:jc w:val="both"/>
            </w:pPr>
            <w:r>
              <w:rPr>
                <w:u w:val="single"/>
              </w:rPr>
              <w:t>(c)  The financing order must:</w:t>
            </w:r>
          </w:p>
          <w:p w:rsidR="009E3C45">
            <w:pPr>
              <w:jc w:val="both"/>
            </w:pPr>
            <w:r>
              <w:rPr>
                <w:u w:val="single"/>
              </w:rPr>
              <w:t>(1)  include a finding that the use of the securitization financing mechanism is in the public interest and consistent with the purposes of this subchapter;</w:t>
            </w:r>
          </w:p>
          <w:p w:rsidR="009E3C45">
            <w:pPr>
              <w:jc w:val="both"/>
            </w:pPr>
            <w:r>
              <w:rPr>
                <w:u w:val="single"/>
              </w:rPr>
              <w:t>(2)  detail the total amount of the regulatory asset determinations to be included in the customer rate relief bond issuance;</w:t>
            </w:r>
          </w:p>
          <w:p w:rsidR="009E3C45">
            <w:pPr>
              <w:jc w:val="both"/>
            </w:pPr>
            <w:r>
              <w:rPr>
                <w:u w:val="single"/>
              </w:rPr>
              <w:t>(3)  authorize the recovery of any tax obligation of the gas utilities arising or resulting from:</w:t>
            </w:r>
          </w:p>
          <w:p w:rsidR="009E3C45">
            <w:pPr>
              <w:jc w:val="both"/>
            </w:pPr>
            <w:r>
              <w:rPr>
                <w:u w:val="single"/>
              </w:rPr>
              <w:t>(A)  receipt of customer rate relief bond proceeds; or</w:t>
            </w:r>
          </w:p>
          <w:p w:rsidR="009E3C45">
            <w:pPr>
              <w:jc w:val="both"/>
            </w:pPr>
            <w:r>
              <w:rPr>
                <w:u w:val="single"/>
              </w:rPr>
              <w:t>(B)  collection or remittance of customer rate relief charges through the gas utilities' gas cost recovery mechanism or other means that the railroad commission determines reasonable;</w:t>
            </w:r>
          </w:p>
          <w:p w:rsidR="009E3C45">
            <w:pPr>
              <w:jc w:val="both"/>
            </w:pPr>
            <w:r>
              <w:rPr>
                <w:u w:val="single"/>
              </w:rPr>
              <w:t xml:space="preserve">(4)  authorize the </w:t>
            </w:r>
            <w:r w:rsidRPr="00AB0637">
              <w:rPr>
                <w:highlight w:val="lightGray"/>
                <w:u w:val="single"/>
              </w:rPr>
              <w:t>authority's</w:t>
            </w:r>
            <w:r>
              <w:rPr>
                <w:u w:val="single"/>
              </w:rPr>
              <w:t xml:space="preserve"> issuance of customer rate relief bonds through </w:t>
            </w:r>
            <w:r w:rsidRPr="00E22BDA">
              <w:rPr>
                <w:highlight w:val="lightGray"/>
                <w:u w:val="single"/>
              </w:rPr>
              <w:t>one or more legally isolated, bankruptcy-remote financing entities established by the authority</w:t>
            </w:r>
            <w:r>
              <w:rPr>
                <w:u w:val="single"/>
              </w:rPr>
              <w:t>;</w:t>
            </w:r>
          </w:p>
          <w:p w:rsidR="009E3C45">
            <w:pPr>
              <w:jc w:val="both"/>
            </w:pPr>
            <w:r>
              <w:rPr>
                <w:u w:val="single"/>
              </w:rPr>
              <w:t>(5)  include a statement of:</w:t>
            </w:r>
          </w:p>
          <w:p w:rsidR="009E3C45">
            <w:pPr>
              <w:jc w:val="both"/>
            </w:pPr>
            <w:r>
              <w:rPr>
                <w:u w:val="single"/>
              </w:rPr>
              <w:t>(A)  the aggregated regulatory asset determination to be included in the principal amount of the customer rate relief bonds, not to exceed $10 billion for any separate bond issue; and</w:t>
            </w:r>
          </w:p>
          <w:p w:rsidR="009E3C45">
            <w:pPr>
              <w:jc w:val="both"/>
              <w:rPr>
                <w:u w:val="single"/>
              </w:rPr>
            </w:pPr>
            <w:r>
              <w:rPr>
                <w:u w:val="single"/>
              </w:rPr>
              <w:t>(B)  the maximum scheduled final maturity of the customer rate relief bonds, not to exceed 30 years, except that the legal final maturity may be longer based on rating agency and market considerations;</w:t>
            </w:r>
          </w:p>
          <w:p w:rsidR="00AB0637">
            <w:pPr>
              <w:jc w:val="both"/>
              <w:rPr>
                <w:u w:val="single"/>
              </w:rPr>
            </w:pPr>
          </w:p>
          <w:p w:rsidR="00AB0637">
            <w:pPr>
              <w:jc w:val="both"/>
            </w:pPr>
          </w:p>
          <w:p w:rsidR="009E3C45">
            <w:pPr>
              <w:jc w:val="both"/>
              <w:rPr>
                <w:u w:val="single"/>
              </w:rPr>
            </w:pPr>
            <w:r>
              <w:rPr>
                <w:u w:val="single"/>
              </w:rPr>
              <w:t xml:space="preserve">(6)  provide for the imposition, collection, and mandatory periodic formulaic adjustment of customer rate relief charges in accordance with Section 104.370 by all gas utilities for which </w:t>
            </w:r>
            <w:r>
              <w:rPr>
                <w:u w:val="single"/>
              </w:rPr>
              <w:t xml:space="preserve">a regulatory asset determination has been made under Section 104.365 </w:t>
            </w:r>
            <w:r w:rsidRPr="00E22BDA">
              <w:rPr>
                <w:highlight w:val="lightGray"/>
                <w:u w:val="single"/>
              </w:rPr>
              <w:t>to guarantee</w:t>
            </w:r>
            <w:r>
              <w:rPr>
                <w:u w:val="single"/>
              </w:rPr>
              <w:t xml:space="preserve"> that the bonds will be paid in full;</w:t>
            </w:r>
          </w:p>
          <w:p w:rsidR="00AB0637">
            <w:pPr>
              <w:jc w:val="both"/>
              <w:rPr>
                <w:u w:val="single"/>
              </w:rPr>
            </w:pPr>
          </w:p>
          <w:p w:rsidR="00AB0637">
            <w:pPr>
              <w:jc w:val="both"/>
            </w:pPr>
          </w:p>
          <w:p w:rsidR="009E3C45">
            <w:pPr>
              <w:jc w:val="both"/>
              <w:rPr>
                <w:u w:val="single"/>
              </w:rPr>
            </w:pPr>
            <w:r>
              <w:rPr>
                <w:u w:val="single"/>
              </w:rPr>
              <w:t xml:space="preserve">(7)  authorize the creation of customer rate relief property in favor of the </w:t>
            </w:r>
            <w:r w:rsidRPr="00AB0637">
              <w:rPr>
                <w:highlight w:val="lightGray"/>
                <w:u w:val="single"/>
              </w:rPr>
              <w:t>authority and the authority's transfer of the property</w:t>
            </w:r>
            <w:r>
              <w:rPr>
                <w:u w:val="single"/>
              </w:rPr>
              <w:t>;</w:t>
            </w:r>
          </w:p>
          <w:p w:rsidR="00AB0637">
            <w:pPr>
              <w:jc w:val="both"/>
            </w:pPr>
          </w:p>
          <w:p w:rsidR="009E3C45">
            <w:pPr>
              <w:jc w:val="both"/>
              <w:rPr>
                <w:u w:val="single"/>
              </w:rPr>
            </w:pPr>
            <w:r>
              <w:rPr>
                <w:u w:val="single"/>
              </w:rPr>
              <w:t xml:space="preserve">(8)  direct the </w:t>
            </w:r>
            <w:r w:rsidRPr="00AB0637">
              <w:rPr>
                <w:highlight w:val="lightGray"/>
                <w:u w:val="single"/>
              </w:rPr>
              <w:t>authority</w:t>
            </w:r>
            <w:r>
              <w:rPr>
                <w:u w:val="single"/>
              </w:rPr>
              <w:t xml:space="preserve"> to disperse the proceeds of customer rate relief bonds to gas utilities for which a regulatory asset determination has been made under Section 104.365 and include the amounts to be distributed;</w:t>
            </w:r>
          </w:p>
          <w:p w:rsidR="00AB0637">
            <w:pPr>
              <w:jc w:val="both"/>
              <w:rPr>
                <w:u w:val="single"/>
              </w:rPr>
            </w:pPr>
          </w:p>
          <w:p w:rsidR="00AB0637">
            <w:pPr>
              <w:jc w:val="both"/>
            </w:pPr>
          </w:p>
          <w:p w:rsidR="009E3C45">
            <w:pPr>
              <w:jc w:val="both"/>
            </w:pPr>
            <w:r>
              <w:rPr>
                <w:u w:val="single"/>
              </w:rPr>
              <w:t>(9)  provide that customer rate relief charges be collected and allocated among customers of each utility for which a regulatory determination has been made under Section 104.365 through uniform monthly volumetric charges to be paid by customers as a component of the gas utility's gas cost or in another manner that the railroad commission determines reasonable; and</w:t>
            </w:r>
          </w:p>
          <w:p w:rsidR="009E3C45">
            <w:pPr>
              <w:jc w:val="both"/>
              <w:rPr>
                <w:u w:val="single"/>
              </w:rPr>
            </w:pPr>
            <w:r>
              <w:rPr>
                <w:u w:val="single"/>
              </w:rPr>
              <w:t xml:space="preserve">(10)  reflect the commitment made by </w:t>
            </w:r>
            <w:r w:rsidRPr="00AB0637">
              <w:rPr>
                <w:highlight w:val="lightGray"/>
                <w:u w:val="single"/>
              </w:rPr>
              <w:t>each</w:t>
            </w:r>
            <w:r>
              <w:rPr>
                <w:u w:val="single"/>
              </w:rPr>
              <w:t xml:space="preserve"> gas utility receiving proceeds that the proceeds are in lieu of recovery of those costs through the regular ratemaking process or other mechanism to the extent the costs are reimbursed to the gas utility by customer rate relief bond financing proceeds.</w:t>
            </w:r>
          </w:p>
          <w:p w:rsidR="00AB0637">
            <w:pPr>
              <w:jc w:val="both"/>
              <w:rPr>
                <w:u w:val="single"/>
              </w:rPr>
            </w:pPr>
          </w:p>
          <w:p w:rsidR="00AB0637">
            <w:pPr>
              <w:jc w:val="both"/>
              <w:rPr>
                <w:u w:val="single"/>
              </w:rPr>
            </w:pPr>
          </w:p>
          <w:p w:rsidR="00AB0637">
            <w:pPr>
              <w:jc w:val="both"/>
              <w:rPr>
                <w:u w:val="single"/>
              </w:rPr>
            </w:pPr>
          </w:p>
          <w:p w:rsidR="00AB0637">
            <w:pPr>
              <w:jc w:val="both"/>
              <w:rPr>
                <w:u w:val="single"/>
              </w:rPr>
            </w:pPr>
          </w:p>
          <w:p w:rsidR="00AB0637">
            <w:pPr>
              <w:jc w:val="both"/>
              <w:rPr>
                <w:u w:val="single"/>
              </w:rPr>
            </w:pPr>
          </w:p>
          <w:p w:rsidR="00AB0637">
            <w:pPr>
              <w:jc w:val="both"/>
              <w:rPr>
                <w:u w:val="single"/>
              </w:rPr>
            </w:pPr>
          </w:p>
          <w:p w:rsidR="00AB0637">
            <w:pPr>
              <w:jc w:val="both"/>
            </w:pPr>
          </w:p>
          <w:p w:rsidR="009E3C45">
            <w:pPr>
              <w:jc w:val="both"/>
            </w:pPr>
            <w:r>
              <w:rPr>
                <w:u w:val="single"/>
              </w:rPr>
              <w:t xml:space="preserve">(d)  The principal amount determined by the railroad commission </w:t>
            </w:r>
            <w:r w:rsidRPr="00AB0637">
              <w:rPr>
                <w:highlight w:val="lightGray"/>
                <w:u w:val="single"/>
              </w:rPr>
              <w:t>may</w:t>
            </w:r>
            <w:r>
              <w:rPr>
                <w:u w:val="single"/>
              </w:rPr>
              <w:t xml:space="preserve"> be increased to include an amount sufficient to:</w:t>
            </w:r>
          </w:p>
          <w:p w:rsidR="009E3C45">
            <w:pPr>
              <w:jc w:val="both"/>
              <w:rPr>
                <w:u w:val="single"/>
              </w:rPr>
            </w:pPr>
            <w:r>
              <w:rPr>
                <w:u w:val="single"/>
              </w:rPr>
              <w:t xml:space="preserve">(1)  pay the financing costs </w:t>
            </w:r>
            <w:r w:rsidRPr="00FC36E1">
              <w:rPr>
                <w:highlight w:val="lightGray"/>
                <w:u w:val="single"/>
              </w:rPr>
              <w:t>for</w:t>
            </w:r>
            <w:r>
              <w:rPr>
                <w:u w:val="single"/>
              </w:rPr>
              <w:t xml:space="preserve"> issuance;</w:t>
            </w:r>
          </w:p>
          <w:p w:rsidR="00FC36E1">
            <w:pPr>
              <w:jc w:val="both"/>
              <w:rPr>
                <w:u w:val="single"/>
              </w:rPr>
            </w:pPr>
          </w:p>
          <w:p w:rsidR="00FC36E1">
            <w:pPr>
              <w:jc w:val="both"/>
            </w:pPr>
          </w:p>
          <w:p w:rsidR="009E3C45">
            <w:pPr>
              <w:jc w:val="both"/>
              <w:rPr>
                <w:u w:val="single"/>
              </w:rPr>
            </w:pPr>
            <w:r>
              <w:rPr>
                <w:u w:val="single"/>
              </w:rPr>
              <w:t>(2)  reimburse the authority for any costs incurred for the issuance;</w:t>
            </w:r>
          </w:p>
          <w:p w:rsidR="00FC36E1">
            <w:pPr>
              <w:jc w:val="both"/>
            </w:pPr>
          </w:p>
          <w:p w:rsidR="009E3C45">
            <w:pPr>
              <w:jc w:val="both"/>
            </w:pPr>
            <w:r>
              <w:rPr>
                <w:u w:val="single"/>
              </w:rPr>
              <w:t xml:space="preserve">(3)  provide </w:t>
            </w:r>
            <w:r w:rsidRPr="00FC36E1">
              <w:rPr>
                <w:highlight w:val="lightGray"/>
                <w:u w:val="single"/>
              </w:rPr>
              <w:t>a</w:t>
            </w:r>
            <w:r>
              <w:rPr>
                <w:u w:val="single"/>
              </w:rPr>
              <w:t xml:space="preserve"> bond reserve fund; and</w:t>
            </w:r>
          </w:p>
          <w:p w:rsidR="009E3C45">
            <w:pPr>
              <w:jc w:val="both"/>
            </w:pPr>
            <w:r>
              <w:rPr>
                <w:u w:val="single"/>
              </w:rPr>
              <w:t>(4)  capitalize interest for the period determined necessary by the railroad commission.</w:t>
            </w:r>
          </w:p>
          <w:p w:rsidR="009E3C45">
            <w:pPr>
              <w:jc w:val="both"/>
            </w:pPr>
            <w:r>
              <w:rPr>
                <w:u w:val="single"/>
              </w:rPr>
              <w:t>(e)  The authority, consistent with this subchapter and the terms of the financing order, shall:</w:t>
            </w:r>
          </w:p>
          <w:p w:rsidR="009E3C45">
            <w:pPr>
              <w:jc w:val="both"/>
              <w:rPr>
                <w:u w:val="single"/>
              </w:rPr>
            </w:pPr>
            <w:r>
              <w:rPr>
                <w:u w:val="single"/>
              </w:rPr>
              <w:t>(1)  issue customer rate relief bonds at the railroad commission's request, in accordance with the requirements of Chapter 1232, Government Code, and other provisions of Title 9, Government Code, that apply to bond issuance by a state agency; and</w:t>
            </w:r>
          </w:p>
          <w:p w:rsidR="00FC36E1">
            <w:pPr>
              <w:jc w:val="both"/>
            </w:pPr>
          </w:p>
          <w:p w:rsidR="009E3C45">
            <w:pPr>
              <w:jc w:val="both"/>
              <w:rPr>
                <w:u w:val="single"/>
              </w:rPr>
            </w:pPr>
            <w:r>
              <w:rPr>
                <w:u w:val="single"/>
              </w:rPr>
              <w:t xml:space="preserve">(2)  determine the methods of sale, types of bonds, bond forms, </w:t>
            </w:r>
            <w:r w:rsidRPr="00FC36E1">
              <w:rPr>
                <w:highlight w:val="lightGray"/>
                <w:u w:val="single"/>
              </w:rPr>
              <w:t>maximum</w:t>
            </w:r>
            <w:r>
              <w:rPr>
                <w:u w:val="single"/>
              </w:rPr>
              <w:t xml:space="preserve"> interest rates, and other terms of the customer rate relief bonds that in the authority's judgment best achieve the economic goals of the financing order and effect the </w:t>
            </w:r>
            <w:r w:rsidRPr="00FC36E1">
              <w:rPr>
                <w:highlight w:val="lightGray"/>
                <w:u w:val="single"/>
              </w:rPr>
              <w:t>financings</w:t>
            </w:r>
            <w:r>
              <w:rPr>
                <w:u w:val="single"/>
              </w:rPr>
              <w:t xml:space="preserve"> at the lowest practicable cost.</w:t>
            </w:r>
          </w:p>
          <w:p w:rsidR="00FC36E1">
            <w:pPr>
              <w:jc w:val="both"/>
              <w:rPr>
                <w:u w:val="single"/>
              </w:rPr>
            </w:pPr>
          </w:p>
          <w:p w:rsidR="00FC36E1">
            <w:pPr>
              <w:jc w:val="both"/>
              <w:rPr>
                <w:u w:val="single"/>
              </w:rPr>
            </w:pPr>
          </w:p>
          <w:p w:rsidR="00FC36E1">
            <w:pPr>
              <w:jc w:val="both"/>
              <w:rPr>
                <w:u w:val="single"/>
              </w:rPr>
            </w:pPr>
          </w:p>
          <w:p w:rsidR="00FC36E1">
            <w:pPr>
              <w:jc w:val="both"/>
            </w:pPr>
          </w:p>
          <w:p w:rsidR="009E3C45">
            <w:pPr>
              <w:jc w:val="both"/>
            </w:pPr>
            <w:r>
              <w:rPr>
                <w:u w:val="single"/>
              </w:rPr>
              <w:t xml:space="preserve">(f)  </w:t>
            </w:r>
            <w:r w:rsidRPr="00FC36E1">
              <w:rPr>
                <w:highlight w:val="lightGray"/>
                <w:u w:val="single"/>
              </w:rPr>
              <w:t>The authority shall establish legally isolated, bankruptcy-remote financing entities and</w:t>
            </w:r>
            <w:r>
              <w:rPr>
                <w:u w:val="single"/>
              </w:rPr>
              <w:t xml:space="preserve"> may enter into credit agreements </w:t>
            </w:r>
            <w:r>
              <w:rPr>
                <w:u w:val="single"/>
              </w:rPr>
              <w:t>or ancillary agreements in connection with the issuance of customer rate relief bonds.</w:t>
            </w:r>
          </w:p>
          <w:p w:rsidR="009E3C45">
            <w:pPr>
              <w:jc w:val="both"/>
            </w:pPr>
            <w:r>
              <w:rPr>
                <w:u w:val="single"/>
              </w:rPr>
              <w:t>(g)  The financing order becomes effective in accordance with its terms.  The financing order, together with the customer rate relief property and the customer rate relief charges authorized by the financing order, is irrevocable and not subject to reduction, impairment, or adjustment by further action of the railroad commission, except as provided under Subsection (i) and authorized by Section 104.370.</w:t>
            </w:r>
          </w:p>
          <w:p w:rsidR="009E3C45">
            <w:pPr>
              <w:jc w:val="both"/>
            </w:pPr>
            <w:r>
              <w:rPr>
                <w:u w:val="single"/>
              </w:rPr>
              <w:t>(h)  The railroad commission shall issue a financing order under this section not later than the 90th day following the date of the conclusion of all proceedings filed under Section 104.365.</w:t>
            </w:r>
          </w:p>
          <w:p w:rsidR="009E3C45">
            <w:pPr>
              <w:jc w:val="both"/>
            </w:pPr>
            <w:r>
              <w:rPr>
                <w:u w:val="single"/>
              </w:rPr>
              <w:t>(i)  A financing order is not subject to rehearing by the railroad commission.  A financing order may be appealed only to a Travis County district court by a party to the proceeding.  The appeal must be filed not later than the 15th day after the date the financing order is signed by the railroad commission.</w:t>
            </w:r>
          </w:p>
          <w:p w:rsidR="009E3C45">
            <w:pPr>
              <w:jc w:val="both"/>
            </w:pPr>
            <w:r>
              <w:rPr>
                <w:u w:val="single"/>
              </w:rPr>
              <w:t>(j)  The judgment of the district court may be reviewed only by direct appeal to the Supreme Court of Texas.  The appeal must be filed not later than the 15th day after the date of entry of judgment.</w:t>
            </w:r>
          </w:p>
          <w:p w:rsidR="009E3C45">
            <w:pPr>
              <w:jc w:val="both"/>
            </w:pPr>
            <w:r>
              <w:rPr>
                <w:u w:val="single"/>
              </w:rPr>
              <w:t>(k)  All appeals shall be heard and determined by the district court and the Supreme Court of Texas as expeditiously as possible with lawful precedence over other matters.  Review on appeal shall be based solely on the record before the railroad commission and briefs to the court and is limited to whether the financing order:</w:t>
            </w:r>
          </w:p>
          <w:p w:rsidR="009E3C45">
            <w:pPr>
              <w:jc w:val="both"/>
            </w:pPr>
            <w:r>
              <w:rPr>
                <w:u w:val="single"/>
              </w:rPr>
              <w:t>(1)  complies with the constitution and laws of this state and the United States; and</w:t>
            </w:r>
          </w:p>
          <w:p w:rsidR="009E3C45">
            <w:pPr>
              <w:jc w:val="both"/>
              <w:rPr>
                <w:u w:val="single"/>
              </w:rPr>
            </w:pPr>
            <w:r>
              <w:rPr>
                <w:u w:val="single"/>
              </w:rPr>
              <w:t>(2)  is within the authority of the railroad commission to issue under this subchapter.</w:t>
            </w:r>
          </w:p>
          <w:p w:rsidR="00FC36E1">
            <w:pPr>
              <w:jc w:val="both"/>
              <w:rPr>
                <w:u w:val="single"/>
              </w:rPr>
            </w:pPr>
          </w:p>
          <w:p w:rsidR="00FC36E1">
            <w:pPr>
              <w:jc w:val="both"/>
              <w:rPr>
                <w:u w:val="single"/>
              </w:rPr>
            </w:pPr>
          </w:p>
          <w:p w:rsidR="00FC36E1">
            <w:pPr>
              <w:jc w:val="both"/>
            </w:pPr>
          </w:p>
          <w:p w:rsidR="009E3C45">
            <w:pPr>
              <w:jc w:val="both"/>
              <w:rPr>
                <w:u w:val="single"/>
              </w:rPr>
            </w:pPr>
            <w:r>
              <w:rPr>
                <w:u w:val="single"/>
              </w:rPr>
              <w:t xml:space="preserve">(l)  The authority shall issue customer rate relief bonds not later than the </w:t>
            </w:r>
            <w:r w:rsidRPr="00583681">
              <w:rPr>
                <w:highlight w:val="lightGray"/>
                <w:u w:val="single"/>
              </w:rPr>
              <w:t>45th day</w:t>
            </w:r>
            <w:r>
              <w:rPr>
                <w:u w:val="single"/>
              </w:rPr>
              <w:t xml:space="preserve"> after receipt of a financing order issued under this section.</w:t>
            </w:r>
          </w:p>
          <w:p w:rsidR="00FC36E1">
            <w:pPr>
              <w:jc w:val="both"/>
              <w:rPr>
                <w:u w:val="single"/>
              </w:rPr>
            </w:pPr>
          </w:p>
          <w:p w:rsidR="00FC36E1">
            <w:pPr>
              <w:jc w:val="both"/>
              <w:rPr>
                <w:u w:val="single"/>
              </w:rPr>
            </w:pPr>
          </w:p>
          <w:p w:rsidR="00FC36E1">
            <w:pPr>
              <w:jc w:val="both"/>
              <w:rPr>
                <w:u w:val="single"/>
              </w:rPr>
            </w:pPr>
          </w:p>
          <w:p w:rsidR="00FC36E1">
            <w:pPr>
              <w:jc w:val="both"/>
              <w:rPr>
                <w:u w:val="single"/>
              </w:rPr>
            </w:pPr>
          </w:p>
          <w:p w:rsidR="00FC36E1">
            <w:pPr>
              <w:jc w:val="both"/>
            </w:pPr>
          </w:p>
          <w:p w:rsidR="009E3C45">
            <w:pPr>
              <w:jc w:val="both"/>
              <w:rPr>
                <w:u w:val="single"/>
              </w:rPr>
            </w:pPr>
            <w:r>
              <w:rPr>
                <w:u w:val="single"/>
              </w:rPr>
              <w:t xml:space="preserve">(m)  The </w:t>
            </w:r>
            <w:r w:rsidRPr="00FC36E1">
              <w:rPr>
                <w:highlight w:val="lightGray"/>
                <w:u w:val="single"/>
              </w:rPr>
              <w:t>authority</w:t>
            </w:r>
            <w:r>
              <w:rPr>
                <w:u w:val="single"/>
              </w:rPr>
              <w:t xml:space="preserve"> shall deliver customer rate relief bond proceeds net of upfront financing costs </w:t>
            </w:r>
            <w:r w:rsidRPr="00FC36E1">
              <w:rPr>
                <w:highlight w:val="lightGray"/>
                <w:u w:val="single"/>
              </w:rPr>
              <w:t>to each gas utility sufficient to reimburse the gas utility the regulatory asset amount determined to be reasonable under Section 104.365 not later than the 15th day after the date of issuance of the customer rate relief bonds.</w:t>
            </w: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pPr>
          </w:p>
          <w:p w:rsidR="009E3C45">
            <w:pPr>
              <w:jc w:val="both"/>
            </w:pPr>
            <w:r w:rsidRPr="00D53525">
              <w:rPr>
                <w:highlight w:val="lightGray"/>
                <w:u w:val="single"/>
              </w:rPr>
              <w:t xml:space="preserve">(n)  For the weather-related event that occurred in February 2021, the authority shall deliver customer rate relief bond proceeds net of upfront financing costs to each gas utility no </w:t>
            </w:r>
            <w:r w:rsidRPr="00D53525">
              <w:rPr>
                <w:highlight w:val="lightGray"/>
                <w:u w:val="single"/>
              </w:rPr>
              <w:t>later than December 31, 2021.  This subsection expires September 1, 2023.</w:t>
            </w:r>
          </w:p>
          <w:p w:rsidR="009E3C45">
            <w:pPr>
              <w:jc w:val="both"/>
            </w:pPr>
            <w:r>
              <w:rPr>
                <w:u w:val="single"/>
              </w:rPr>
              <w:t xml:space="preserve">Sec. 104.367.  PROPERTY RIGHTS.  (a)  Customer rate relief bonds are </w:t>
            </w:r>
            <w:r w:rsidRPr="00EB56FA">
              <w:rPr>
                <w:u w:val="single"/>
              </w:rPr>
              <w:t>solely</w:t>
            </w:r>
            <w:r>
              <w:rPr>
                <w:u w:val="single"/>
              </w:rPr>
              <w:t xml:space="preserve"> the obligation of the </w:t>
            </w:r>
            <w:r w:rsidRPr="00D53525">
              <w:rPr>
                <w:highlight w:val="lightGray"/>
                <w:u w:val="single"/>
              </w:rPr>
              <w:t>assignee or</w:t>
            </w:r>
            <w:r>
              <w:rPr>
                <w:u w:val="single"/>
              </w:rPr>
              <w:t xml:space="preserve"> issuing financing entity and are not a debt of a gas utility or a debt or a pledge of the faith and credit of this state or any political subdivision of this state.</w:t>
            </w:r>
          </w:p>
          <w:p w:rsidR="009E3C45">
            <w:pPr>
              <w:jc w:val="both"/>
            </w:pPr>
            <w:r>
              <w:rPr>
                <w:u w:val="single"/>
              </w:rPr>
              <w:t>(b)  Customer rate relief bonds are nonrecourse to the credit or any assets of this state or the authority.</w:t>
            </w:r>
          </w:p>
          <w:p w:rsidR="00D53525">
            <w:pPr>
              <w:jc w:val="both"/>
              <w:rPr>
                <w:u w:val="single"/>
              </w:rPr>
            </w:pPr>
          </w:p>
          <w:p w:rsidR="00D53525">
            <w:pPr>
              <w:jc w:val="both"/>
              <w:rPr>
                <w:u w:val="single"/>
              </w:rPr>
            </w:pPr>
          </w:p>
          <w:p w:rsidR="009E3C45">
            <w:pPr>
              <w:jc w:val="both"/>
            </w:pPr>
            <w:r>
              <w:rPr>
                <w:u w:val="single"/>
              </w:rPr>
              <w:t xml:space="preserve">(c)  The rights and interests of </w:t>
            </w:r>
            <w:r w:rsidRPr="00D53525">
              <w:rPr>
                <w:highlight w:val="lightGray"/>
                <w:u w:val="single"/>
              </w:rPr>
              <w:t>the authority</w:t>
            </w:r>
            <w:r>
              <w:rPr>
                <w:u w:val="single"/>
              </w:rPr>
              <w:t xml:space="preserve"> or the </w:t>
            </w:r>
            <w:r w:rsidRPr="00D53525">
              <w:rPr>
                <w:highlight w:val="lightGray"/>
                <w:u w:val="single"/>
              </w:rPr>
              <w:t>authority's</w:t>
            </w:r>
            <w:r>
              <w:rPr>
                <w:u w:val="single"/>
              </w:rPr>
              <w:t xml:space="preserve"> successor under a financing order, including the right </w:t>
            </w:r>
            <w:r w:rsidRPr="00D53525">
              <w:rPr>
                <w:highlight w:val="lightGray"/>
                <w:u w:val="single"/>
              </w:rPr>
              <w:t>to impose and</w:t>
            </w:r>
            <w:r>
              <w:rPr>
                <w:u w:val="single"/>
              </w:rPr>
              <w:t xml:space="preserve"> receive customer rate relief charges authorized in the financing order, are only contract rights until </w:t>
            </w:r>
            <w:r w:rsidRPr="00D53525">
              <w:rPr>
                <w:highlight w:val="lightGray"/>
                <w:u w:val="single"/>
              </w:rPr>
              <w:t>first transferred to an assignee or</w:t>
            </w:r>
            <w:r>
              <w:rPr>
                <w:u w:val="single"/>
              </w:rPr>
              <w:t xml:space="preserve"> pledged in connection with the issuance of the customer rate relief bonds, at which time the rights and interests become customer rate relief property.</w:t>
            </w:r>
          </w:p>
          <w:p w:rsidR="009E3C45">
            <w:pPr>
              <w:jc w:val="both"/>
              <w:rPr>
                <w:u w:val="single"/>
              </w:rPr>
            </w:pPr>
            <w:r>
              <w:rPr>
                <w:u w:val="single"/>
              </w:rPr>
              <w:t>(d)  Customer rate relief property constitutes a present property right for purposes of contracts concerning the sale or pledge of property, notwithstanding that the imposition and collection of customer rate relief charges depends on further  acts of the gas utility or others that have not yet occurred.  The financing order remains in effect, and the customer rate relief property continues to exist, for the same period as the pledge of the state described by Section 104.374.</w:t>
            </w:r>
          </w:p>
          <w:p w:rsidR="00D53525">
            <w:pPr>
              <w:jc w:val="both"/>
              <w:rPr>
                <w:u w:val="single"/>
              </w:rPr>
            </w:pPr>
          </w:p>
          <w:p w:rsidR="00D53525">
            <w:pPr>
              <w:jc w:val="both"/>
            </w:pPr>
          </w:p>
          <w:p w:rsidR="009E3C45">
            <w:pPr>
              <w:jc w:val="both"/>
            </w:pPr>
            <w:r>
              <w:rPr>
                <w:u w:val="single"/>
              </w:rPr>
              <w:t>(e)  All revenue and collections resulting from customer rate relief charges constitute proceeds only of a property right arising from the financing order.</w:t>
            </w:r>
          </w:p>
          <w:p w:rsidR="009E3C45">
            <w:pPr>
              <w:jc w:val="both"/>
            </w:pPr>
            <w:r>
              <w:rPr>
                <w:u w:val="single"/>
              </w:rPr>
              <w:t xml:space="preserve">(f)  An amount owed by </w:t>
            </w:r>
            <w:r w:rsidRPr="00DC56F7">
              <w:rPr>
                <w:highlight w:val="lightGray"/>
                <w:u w:val="single"/>
              </w:rPr>
              <w:t>the authority or an issue</w:t>
            </w:r>
            <w:r w:rsidRPr="00D53525">
              <w:rPr>
                <w:highlight w:val="lightGray"/>
                <w:u w:val="single"/>
              </w:rPr>
              <w:t>r</w:t>
            </w:r>
            <w:r>
              <w:rPr>
                <w:u w:val="single"/>
              </w:rPr>
              <w:t xml:space="preserve"> under a credit agreement is payable from and secured by the customer rate relief property</w:t>
            </w:r>
            <w:r w:rsidRPr="00C67883">
              <w:rPr>
                <w:highlight w:val="lightGray"/>
                <w:u w:val="single"/>
              </w:rPr>
              <w:t>, including customer rate relief charges and amounts</w:t>
            </w:r>
            <w:r>
              <w:rPr>
                <w:u w:val="single"/>
              </w:rPr>
              <w:t xml:space="preserve"> to the extent provided in </w:t>
            </w:r>
            <w:r w:rsidRPr="00DC56F7">
              <w:rPr>
                <w:highlight w:val="lightGray"/>
                <w:u w:val="single"/>
              </w:rPr>
              <w:t>the proceedings authorizing the credit agreement</w:t>
            </w:r>
            <w:r>
              <w:rPr>
                <w:u w:val="single"/>
              </w:rPr>
              <w:t>.</w:t>
            </w:r>
          </w:p>
          <w:p w:rsidR="009E3C45">
            <w:pPr>
              <w:jc w:val="both"/>
              <w:rPr>
                <w:u w:val="single"/>
              </w:rPr>
            </w:pPr>
            <w:r>
              <w:rPr>
                <w:u w:val="single"/>
              </w:rPr>
              <w:t xml:space="preserve">Sec. 104.368.  PROPERTY INTEREST NOT SUBJECT TO SETOFF, COUNTERCLAIM, SURCHARGE, OR DEFENSE.  The interest of an </w:t>
            </w:r>
            <w:r w:rsidRPr="00C67883">
              <w:rPr>
                <w:highlight w:val="lightGray"/>
                <w:u w:val="single"/>
              </w:rPr>
              <w:t>assignee</w:t>
            </w:r>
            <w:r>
              <w:rPr>
                <w:u w:val="single"/>
              </w:rPr>
              <w:t xml:space="preserve"> or pledgee in customer rate relief property, including the revenue and collections arising from customer rate relief charges, is not subject to setoff, counterclaim, surcharge, or defense by the gas utility or any other person or in connection with the bankruptcy of the gas utility, the authority, or any other entity.  A financing order remains in effect and unabated notwithstanding the bankruptcy of the gas utility or authority, </w:t>
            </w:r>
            <w:r w:rsidRPr="00DC56F7">
              <w:rPr>
                <w:u w:val="single"/>
              </w:rPr>
              <w:t>or</w:t>
            </w:r>
            <w:r>
              <w:rPr>
                <w:u w:val="single"/>
              </w:rPr>
              <w:t xml:space="preserve"> any successor or assignee of the gas utility or authority.</w:t>
            </w:r>
          </w:p>
          <w:p w:rsidR="00C67883">
            <w:pPr>
              <w:jc w:val="both"/>
              <w:rPr>
                <w:u w:val="single"/>
              </w:rPr>
            </w:pPr>
          </w:p>
          <w:p w:rsidR="00C67883">
            <w:pPr>
              <w:jc w:val="both"/>
            </w:pPr>
          </w:p>
          <w:p w:rsidR="009E3C45">
            <w:pPr>
              <w:jc w:val="both"/>
            </w:pPr>
            <w:r>
              <w:rPr>
                <w:u w:val="single"/>
              </w:rPr>
              <w:t>Sec. 104.369.  CUSTOMER RATE RELIEF CHARGES NONBYPASSABLE.  A financing order must include terms ensuring that the imposition and collection of the customer rate relief charges authorized in the order are nonbypassable.</w:t>
            </w:r>
          </w:p>
          <w:p w:rsidR="009E3C45">
            <w:pPr>
              <w:jc w:val="both"/>
              <w:rPr>
                <w:u w:val="single"/>
              </w:rPr>
            </w:pPr>
            <w:r>
              <w:rPr>
                <w:u w:val="single"/>
              </w:rPr>
              <w:t>Sec. 104.370.  TRUE-UP MECHANISM.  (a)  A financing order must include a formulaic true-up charge adjustment mechanism that requires that the customer rate relief charges be reviewed and adjusted at least annually, at time periods and frequencies provided in the financing order, to:</w:t>
            </w:r>
          </w:p>
          <w:p w:rsidR="00C67883">
            <w:pPr>
              <w:jc w:val="both"/>
              <w:rPr>
                <w:u w:val="single"/>
              </w:rPr>
            </w:pPr>
          </w:p>
          <w:p w:rsidR="00C67883">
            <w:pPr>
              <w:jc w:val="both"/>
            </w:pPr>
          </w:p>
          <w:p w:rsidR="009E3C45">
            <w:pPr>
              <w:jc w:val="both"/>
            </w:pPr>
            <w:r>
              <w:rPr>
                <w:u w:val="single"/>
              </w:rPr>
              <w:t>(1)  correct any overcollections or undercollections of the preceding 12 months; and</w:t>
            </w:r>
          </w:p>
          <w:p w:rsidR="009E3C45">
            <w:pPr>
              <w:jc w:val="both"/>
            </w:pPr>
            <w:r>
              <w:rPr>
                <w:u w:val="single"/>
              </w:rPr>
              <w:t xml:space="preserve">(2)  ensure the expected recovery of amounts sufficient to provide for the timely payment of </w:t>
            </w:r>
            <w:r w:rsidRPr="00C67883">
              <w:rPr>
                <w:highlight w:val="lightGray"/>
                <w:u w:val="single"/>
              </w:rPr>
              <w:t>upcoming scheduled</w:t>
            </w:r>
            <w:r>
              <w:rPr>
                <w:u w:val="single"/>
              </w:rPr>
              <w:t xml:space="preserve"> customer rate relief bond payments and financing costs.</w:t>
            </w:r>
          </w:p>
          <w:p w:rsidR="009E3C45">
            <w:pPr>
              <w:jc w:val="both"/>
            </w:pPr>
            <w:r>
              <w:rPr>
                <w:u w:val="single"/>
              </w:rPr>
              <w:t xml:space="preserve">(b)  True-up charge adjustments must become effective not later than the 30th day after the date the railroad commission receives a true-up charge adjustment letter from the </w:t>
            </w:r>
            <w:r w:rsidRPr="00C67883">
              <w:rPr>
                <w:highlight w:val="lightGray"/>
                <w:u w:val="single"/>
              </w:rPr>
              <w:t>gas utility</w:t>
            </w:r>
            <w:r>
              <w:rPr>
                <w:u w:val="single"/>
              </w:rPr>
              <w:t xml:space="preserve"> or replacement servicer notifying the railroad commission of the pending adjustment.</w:t>
            </w:r>
          </w:p>
          <w:p w:rsidR="009E3C45">
            <w:pPr>
              <w:jc w:val="both"/>
            </w:pPr>
            <w:r>
              <w:rPr>
                <w:u w:val="single"/>
              </w:rPr>
              <w:t>(c)  Any administrative review of true-up charge adjustments must be limited to notifying the servicer of mathematical or clerical errors in the calculation.  The servicer may correct the error and refile a true-up charge adjustment letter, with the adjustment becoming effective as soon as practicable but not later than the 30th day after the date the railroad commission receives the refiled letter.</w:t>
            </w:r>
          </w:p>
          <w:p w:rsidR="009E3C45">
            <w:pPr>
              <w:jc w:val="both"/>
            </w:pPr>
            <w:r>
              <w:rPr>
                <w:u w:val="single"/>
              </w:rPr>
              <w:t xml:space="preserve">Sec. 104.371.  SECURITY INTERESTS; ASSIGNMENT; COMMINGLING; DEFAULT.  (a)  Customer rate relief property does not constitute an account or general intangible under Section 9.106, Business &amp; Commerce Code.  The creation, granting, perfection, and enforcement of liens and security interests in customer rate relief property are governed by </w:t>
            </w:r>
            <w:r w:rsidRPr="00353260">
              <w:rPr>
                <w:highlight w:val="lightGray"/>
                <w:u w:val="single"/>
              </w:rPr>
              <w:t>this section and not by the Business &amp; Commerce Code</w:t>
            </w:r>
            <w:r>
              <w:rPr>
                <w:u w:val="single"/>
              </w:rPr>
              <w:t>.</w:t>
            </w:r>
          </w:p>
          <w:p w:rsidR="00353260">
            <w:pPr>
              <w:jc w:val="both"/>
              <w:rPr>
                <w:highlight w:val="lightGray"/>
                <w:u w:val="single"/>
              </w:rPr>
            </w:pPr>
          </w:p>
          <w:p w:rsidR="009E3C45" w:rsidRPr="00C67883">
            <w:pPr>
              <w:jc w:val="both"/>
              <w:rPr>
                <w:highlight w:val="lightGray"/>
              </w:rPr>
            </w:pPr>
            <w:r w:rsidRPr="00C67883">
              <w:rPr>
                <w:highlight w:val="lightGray"/>
                <w:u w:val="single"/>
              </w:rPr>
              <w:t xml:space="preserve">(b)  A valid and enforceable lien and security interest in customer rate relief property may be created only by a financing order and the execution and delivery of a security agreement with a financing party in connection with the issuance of customer rate relief bonds.  The lien and security interest attach automatically from the time that value is received for the customer rate relief bonds and, on perfection through the filing of notice with the secretary of state in accordance with the rules prescribed under Subsection (d), are a continuously perfected </w:t>
            </w:r>
            <w:r w:rsidRPr="00C67883">
              <w:rPr>
                <w:highlight w:val="lightGray"/>
                <w:u w:val="single"/>
              </w:rPr>
              <w:t>lien and security interest in the customer rate relief property and all proceeds of the property, whether accrued or not, have priority in the order of filing and take precedence over any subsequent judicial or other lien creditor.  The security interest is perfected as of the date of the filing, except that if notice is filed before the 11th day after value is received for the customer rate relief bonds, the security interest is perfected retroactive to the date value was received.</w:t>
            </w:r>
          </w:p>
          <w:p w:rsidR="009E3C45" w:rsidRPr="00C67883">
            <w:pPr>
              <w:jc w:val="both"/>
              <w:rPr>
                <w:highlight w:val="lightGray"/>
              </w:rPr>
            </w:pPr>
            <w:r w:rsidRPr="00C67883">
              <w:rPr>
                <w:highlight w:val="lightGray"/>
                <w:u w:val="single"/>
              </w:rPr>
              <w:t>(c)  Transfer of an interest in customer rate relief property to an assignee is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If notice of the transfer is not filed in accordance with this subsection before the 11th day after the delivery of transfer documentation, the transfer of the interest is not perfected against third parties until the notice is filed.</w:t>
            </w:r>
          </w:p>
          <w:p w:rsidR="009E3C45" w:rsidRPr="00C67883">
            <w:pPr>
              <w:jc w:val="both"/>
              <w:rPr>
                <w:highlight w:val="lightGray"/>
              </w:rPr>
            </w:pPr>
            <w:r w:rsidRPr="00C67883">
              <w:rPr>
                <w:highlight w:val="lightGray"/>
                <w:u w:val="single"/>
              </w:rPr>
              <w:t>(d)  The secretary of state shall:</w:t>
            </w:r>
          </w:p>
          <w:p w:rsidR="009E3C45" w:rsidRPr="00C67883">
            <w:pPr>
              <w:jc w:val="both"/>
              <w:rPr>
                <w:highlight w:val="lightGray"/>
              </w:rPr>
            </w:pPr>
            <w:r w:rsidRPr="00C67883">
              <w:rPr>
                <w:highlight w:val="lightGray"/>
                <w:u w:val="single"/>
              </w:rPr>
              <w:t>(1)  establish and maintain a separate system of records for the filing of notices under this section; and</w:t>
            </w:r>
          </w:p>
          <w:p w:rsidR="009E3C45">
            <w:pPr>
              <w:jc w:val="both"/>
            </w:pPr>
            <w:r w:rsidRPr="00C67883">
              <w:rPr>
                <w:highlight w:val="lightGray"/>
                <w:u w:val="single"/>
              </w:rPr>
              <w:t>(2)  adopt rules governing filing notices under this section that are based on Chapter 9, Business &amp; Commerce Code, adapted to this subchapter, and use the terms as defined by this subchapter.</w:t>
            </w:r>
          </w:p>
          <w:p w:rsidR="009E3C45">
            <w:pPr>
              <w:jc w:val="both"/>
              <w:rPr>
                <w:u w:val="single"/>
              </w:rPr>
            </w:pPr>
            <w:r>
              <w:rPr>
                <w:u w:val="single"/>
              </w:rPr>
              <w:t xml:space="preserve">(e)  The priority of a lien and security interest perfected under this section is not impaired by any later </w:t>
            </w:r>
            <w:r w:rsidRPr="00C67883">
              <w:rPr>
                <w:highlight w:val="lightGray"/>
                <w:u w:val="single"/>
              </w:rPr>
              <w:t>modification of the financing order</w:t>
            </w:r>
            <w:r>
              <w:rPr>
                <w:u w:val="single"/>
              </w:rPr>
              <w:t xml:space="preserve"> under a mechanism adopted under Section 104.370 or by the commingling of funds arising from customer rate relief charges with other funds.  Any other security interest that may apply to those funds is terminated when the funds are transferred to a segregated account for the </w:t>
            </w:r>
            <w:r w:rsidRPr="00C67883">
              <w:rPr>
                <w:highlight w:val="lightGray"/>
                <w:u w:val="single"/>
              </w:rPr>
              <w:t>assignee</w:t>
            </w:r>
            <w:r>
              <w:rPr>
                <w:u w:val="single"/>
              </w:rPr>
              <w:t xml:space="preserve"> or a </w:t>
            </w:r>
            <w:r>
              <w:rPr>
                <w:u w:val="single"/>
              </w:rPr>
              <w:t xml:space="preserve">financing party.  If customer rate relief property has been transferred to </w:t>
            </w:r>
            <w:r w:rsidRPr="00C67883">
              <w:rPr>
                <w:highlight w:val="lightGray"/>
                <w:u w:val="single"/>
              </w:rPr>
              <w:t>an assignee</w:t>
            </w:r>
            <w:r>
              <w:rPr>
                <w:u w:val="single"/>
              </w:rPr>
              <w:t xml:space="preserve">, any proceeds of that property must be held in trust for the </w:t>
            </w:r>
            <w:r w:rsidRPr="00353260">
              <w:rPr>
                <w:highlight w:val="lightGray"/>
                <w:u w:val="single"/>
              </w:rPr>
              <w:t>assignee</w:t>
            </w:r>
            <w:r>
              <w:rPr>
                <w:u w:val="single"/>
              </w:rPr>
              <w:t>.</w:t>
            </w:r>
          </w:p>
          <w:p w:rsidR="00C67883">
            <w:pPr>
              <w:jc w:val="both"/>
            </w:pPr>
          </w:p>
          <w:p w:rsidR="009E3C45">
            <w:pPr>
              <w:jc w:val="both"/>
            </w:pPr>
            <w:r>
              <w:rPr>
                <w:u w:val="single"/>
              </w:rPr>
              <w:t>(f)  If a default or termination occurs under the customer rate relief bonds, a district court of Travis County, on application by or on behalf of the financing parties, shall order the sequestration and payment to the financing parties of revenue arising from the customer rate relief charges.</w:t>
            </w:r>
          </w:p>
          <w:p w:rsidR="009E3C45">
            <w:pPr>
              <w:jc w:val="both"/>
              <w:rPr>
                <w:u w:val="single"/>
              </w:rPr>
            </w:pPr>
            <w:r>
              <w:rPr>
                <w:u w:val="single"/>
              </w:rPr>
              <w:t xml:space="preserve">Sec. 104.372.  BOND PROCEEDS IN TRUST.  (a)  The </w:t>
            </w:r>
            <w:r w:rsidRPr="00C67883">
              <w:rPr>
                <w:highlight w:val="lightGray"/>
                <w:u w:val="single"/>
              </w:rPr>
              <w:t>authority</w:t>
            </w:r>
            <w:r>
              <w:rPr>
                <w:u w:val="single"/>
              </w:rPr>
              <w:t xml:space="preserve"> may deposit proceeds of customer rate relief bonds issued by </w:t>
            </w:r>
            <w:r w:rsidRPr="007758B8">
              <w:rPr>
                <w:highlight w:val="lightGray"/>
                <w:u w:val="single"/>
              </w:rPr>
              <w:t>or on behalf of</w:t>
            </w:r>
            <w:r>
              <w:rPr>
                <w:u w:val="single"/>
              </w:rPr>
              <w:t xml:space="preserve"> the </w:t>
            </w:r>
            <w:r w:rsidRPr="007758B8">
              <w:rPr>
                <w:highlight w:val="lightGray"/>
                <w:u w:val="single"/>
              </w:rPr>
              <w:t>authority</w:t>
            </w:r>
            <w:r>
              <w:rPr>
                <w:u w:val="single"/>
              </w:rPr>
              <w:t xml:space="preserve"> under this subchapter with a trustee selected by the </w:t>
            </w:r>
            <w:r w:rsidRPr="007758B8">
              <w:rPr>
                <w:highlight w:val="lightGray"/>
                <w:u w:val="single"/>
              </w:rPr>
              <w:t>authority</w:t>
            </w:r>
            <w:r>
              <w:rPr>
                <w:u w:val="single"/>
              </w:rPr>
              <w:t xml:space="preserve"> or the proceeds may be held by the comptroller in a dedicated trust fund outside the state treasury in the custody of the comptroller.</w:t>
            </w:r>
          </w:p>
          <w:p w:rsidR="007758B8">
            <w:pPr>
              <w:jc w:val="both"/>
            </w:pPr>
          </w:p>
          <w:p w:rsidR="009E3C45">
            <w:pPr>
              <w:jc w:val="both"/>
              <w:rPr>
                <w:u w:val="single"/>
              </w:rPr>
            </w:pPr>
            <w:r>
              <w:rPr>
                <w:u w:val="single"/>
              </w:rPr>
              <w:t xml:space="preserve">(b)  Bond proceeds, including investment income, must be held in trust for the exclusive benefit of the railroad commission's policy of reimbursing gas utility costs.  </w:t>
            </w:r>
            <w:r w:rsidRPr="007758B8">
              <w:rPr>
                <w:highlight w:val="lightGray"/>
                <w:u w:val="single"/>
              </w:rPr>
              <w:t>The authority shall use the proceeds to:</w:t>
            </w:r>
          </w:p>
          <w:p w:rsidR="007758B8">
            <w:pPr>
              <w:jc w:val="both"/>
              <w:rPr>
                <w:u w:val="single"/>
              </w:rPr>
            </w:pPr>
          </w:p>
          <w:p w:rsidR="007758B8">
            <w:pPr>
              <w:jc w:val="both"/>
              <w:rPr>
                <w:u w:val="single"/>
              </w:rPr>
            </w:pPr>
          </w:p>
          <w:p w:rsidR="007758B8">
            <w:pPr>
              <w:jc w:val="both"/>
            </w:pPr>
          </w:p>
          <w:p w:rsidR="009E3C45">
            <w:pPr>
              <w:jc w:val="both"/>
            </w:pPr>
            <w:r>
              <w:rPr>
                <w:u w:val="single"/>
              </w:rPr>
              <w:t>(1)  reimburse each gas utility the regulatory asset amount determined to be reasonable for that gas utility in the financing order;</w:t>
            </w:r>
          </w:p>
          <w:p w:rsidR="009E3C45">
            <w:pPr>
              <w:jc w:val="both"/>
            </w:pPr>
            <w:r>
              <w:rPr>
                <w:u w:val="single"/>
              </w:rPr>
              <w:t>(2)  pay the financing costs of issuing the bonds; and</w:t>
            </w:r>
          </w:p>
          <w:p w:rsidR="009E3C45">
            <w:pPr>
              <w:jc w:val="both"/>
              <w:rPr>
                <w:u w:val="single"/>
              </w:rPr>
            </w:pPr>
            <w:r>
              <w:rPr>
                <w:u w:val="single"/>
              </w:rPr>
              <w:t>(3)  provide bond reserves, as applicable.</w:t>
            </w:r>
          </w:p>
          <w:p w:rsidR="007758B8">
            <w:pPr>
              <w:jc w:val="both"/>
            </w:pPr>
          </w:p>
          <w:p w:rsidR="009E3C45">
            <w:pPr>
              <w:jc w:val="both"/>
              <w:rPr>
                <w:u w:val="single"/>
              </w:rPr>
            </w:pPr>
            <w:r>
              <w:rPr>
                <w:u w:val="single"/>
              </w:rPr>
              <w:t xml:space="preserve">(c)  </w:t>
            </w:r>
            <w:r w:rsidRPr="007758B8">
              <w:rPr>
                <w:highlight w:val="lightGray"/>
                <w:u w:val="single"/>
              </w:rPr>
              <w:t>If there are no outstanding</w:t>
            </w:r>
            <w:r>
              <w:rPr>
                <w:u w:val="single"/>
              </w:rPr>
              <w:t xml:space="preserve"> bonds </w:t>
            </w:r>
            <w:r w:rsidRPr="007758B8">
              <w:rPr>
                <w:highlight w:val="lightGray"/>
                <w:u w:val="single"/>
              </w:rPr>
              <w:t>or bond interest to be paid, the remaining proceeds must</w:t>
            </w:r>
            <w:r>
              <w:rPr>
                <w:u w:val="single"/>
              </w:rPr>
              <w:t xml:space="preserve"> be used to provide credits to gas utility customers.</w:t>
            </w:r>
          </w:p>
          <w:p w:rsidR="007758B8">
            <w:pPr>
              <w:jc w:val="both"/>
              <w:rPr>
                <w:u w:val="single"/>
              </w:rPr>
            </w:pPr>
          </w:p>
          <w:p w:rsidR="007758B8">
            <w:pPr>
              <w:jc w:val="both"/>
            </w:pPr>
          </w:p>
          <w:p w:rsidR="009E3C45">
            <w:pPr>
              <w:jc w:val="both"/>
            </w:pPr>
            <w:r>
              <w:rPr>
                <w:u w:val="single"/>
              </w:rPr>
              <w:t xml:space="preserve">Sec. 104.373.  REPAYMENT OF CUSTOMER RATE RELIEF BONDS.  (a)  </w:t>
            </w:r>
            <w:r w:rsidRPr="007758B8">
              <w:rPr>
                <w:highlight w:val="lightGray"/>
                <w:u w:val="single"/>
              </w:rPr>
              <w:t>If</w:t>
            </w:r>
            <w:r>
              <w:rPr>
                <w:u w:val="single"/>
              </w:rPr>
              <w:t xml:space="preserve"> any customer rate relief bonds or related financing costs remain outstanding, uniform monthly volumetric customer rate relief charges must be paid by all current and future customers that receive service from a gas utility for which a regulatory asset determination has been made under Section 104.365.  A gas utility and its successors, assignees, or replacements shall continue to bill and collect, </w:t>
            </w:r>
            <w:r w:rsidRPr="007758B8">
              <w:rPr>
                <w:highlight w:val="lightGray"/>
                <w:u w:val="single"/>
              </w:rPr>
              <w:t>as servicer</w:t>
            </w:r>
            <w:r>
              <w:rPr>
                <w:u w:val="single"/>
              </w:rPr>
              <w:t>, customer rate relief charges from the gas utility's current and future customers until all customer rate relief bonds and financing costs are paid in full.</w:t>
            </w:r>
          </w:p>
          <w:p w:rsidR="009E3C45">
            <w:pPr>
              <w:jc w:val="both"/>
            </w:pPr>
            <w:r>
              <w:rPr>
                <w:u w:val="single"/>
              </w:rPr>
              <w:t xml:space="preserve">(b)  The authority shall report to the railroad commission the amount of the outstanding customer rate relief bonds issued by the </w:t>
            </w:r>
            <w:r w:rsidRPr="007758B8">
              <w:rPr>
                <w:highlight w:val="lightGray"/>
                <w:u w:val="single"/>
              </w:rPr>
              <w:t>authority</w:t>
            </w:r>
            <w:r>
              <w:rPr>
                <w:u w:val="single"/>
              </w:rPr>
              <w:t xml:space="preserve"> under this subchapter and the estimated amount of annual bond administrative expenses.</w:t>
            </w:r>
          </w:p>
          <w:p w:rsidR="009E3C45">
            <w:pPr>
              <w:jc w:val="both"/>
              <w:rPr>
                <w:u w:val="single"/>
              </w:rPr>
            </w:pPr>
            <w:r>
              <w:rPr>
                <w:u w:val="single"/>
              </w:rPr>
              <w:t xml:space="preserve">(c)  All revenue collected from the customer rate relief charges shall be remitted promptly by the applicable servicers to the </w:t>
            </w:r>
            <w:r w:rsidRPr="007758B8">
              <w:rPr>
                <w:highlight w:val="lightGray"/>
                <w:u w:val="single"/>
              </w:rPr>
              <w:t>authority</w:t>
            </w:r>
            <w:r>
              <w:rPr>
                <w:u w:val="single"/>
              </w:rPr>
              <w:t xml:space="preserve"> to pay bond obligations, ongoing financing costs, </w:t>
            </w:r>
            <w:r w:rsidRPr="00250714">
              <w:rPr>
                <w:highlight w:val="lightGray"/>
                <w:u w:val="single"/>
              </w:rPr>
              <w:t>and</w:t>
            </w:r>
            <w:r>
              <w:rPr>
                <w:u w:val="single"/>
              </w:rPr>
              <w:t xml:space="preserve"> bond administrative expenses to ensure timely payment of bond obligations and financing costs.</w:t>
            </w:r>
          </w:p>
          <w:p w:rsidR="007758B8">
            <w:pPr>
              <w:jc w:val="both"/>
              <w:rPr>
                <w:u w:val="single"/>
              </w:rPr>
            </w:pPr>
          </w:p>
          <w:p w:rsidR="007758B8">
            <w:pPr>
              <w:jc w:val="both"/>
            </w:pPr>
          </w:p>
          <w:p w:rsidR="009E3C45">
            <w:pPr>
              <w:jc w:val="both"/>
              <w:rPr>
                <w:u w:val="single"/>
              </w:rPr>
            </w:pPr>
            <w:r>
              <w:rPr>
                <w:u w:val="single"/>
              </w:rPr>
              <w:t xml:space="preserve">(d)  </w:t>
            </w:r>
            <w:r w:rsidRPr="007758B8">
              <w:rPr>
                <w:highlight w:val="lightGray"/>
                <w:u w:val="single"/>
              </w:rPr>
              <w:t>Revenue received from the</w:t>
            </w:r>
            <w:r>
              <w:rPr>
                <w:u w:val="single"/>
              </w:rPr>
              <w:t xml:space="preserve"> customer rate relief charges may be applied only as provided by this subchapter.</w:t>
            </w:r>
          </w:p>
          <w:p w:rsidR="007758B8">
            <w:pPr>
              <w:jc w:val="both"/>
            </w:pPr>
          </w:p>
          <w:p w:rsidR="009E3C45">
            <w:pPr>
              <w:jc w:val="both"/>
            </w:pPr>
            <w:r>
              <w:rPr>
                <w:u w:val="single"/>
              </w:rPr>
              <w:t>(e)  Bond obligations are payable only from sources provided for payment by this subchapter.</w:t>
            </w:r>
          </w:p>
          <w:p w:rsidR="009E3C45">
            <w:pPr>
              <w:jc w:val="both"/>
            </w:pPr>
            <w:r>
              <w:rPr>
                <w:u w:val="single"/>
              </w:rPr>
              <w:t xml:space="preserve">Sec. 104.374.  PLEDGE OF STATE.  (a)  Customer rate relief bonds issued under this subchapter and any related ancillary agreements or credit agreements are not a debt or pledge of the </w:t>
            </w:r>
            <w:r>
              <w:rPr>
                <w:u w:val="single"/>
              </w:rPr>
              <w:t>faith and credit of this state or a state agency or political subdivision of this state.  A customer rate relief bond, ancillary agreement, or credit agreement is payable solely from customer rate relief charges as provided by this subchapter.</w:t>
            </w:r>
          </w:p>
          <w:p w:rsidR="009E3C45">
            <w:pPr>
              <w:jc w:val="both"/>
              <w:rPr>
                <w:u w:val="single"/>
              </w:rPr>
            </w:pPr>
            <w:r>
              <w:rPr>
                <w:u w:val="single"/>
              </w:rPr>
              <w:t xml:space="preserve">(b)  Notwithstanding Subsection (a), this state, including the railroad commission and the authority, pledges for the benefit and protection of the financing parties and the gas utility that this state will not take or permit any action that would impair the value of customer rate relief property, or, except as permitted by Section 104.370,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  </w:t>
            </w:r>
            <w:r w:rsidRPr="00250714">
              <w:rPr>
                <w:highlight w:val="lightGray"/>
                <w:u w:val="single"/>
              </w:rPr>
              <w:t>The authority or any other entity issuing customer rate relief bonds may</w:t>
            </w:r>
            <w:r>
              <w:rPr>
                <w:u w:val="single"/>
              </w:rPr>
              <w:t xml:space="preserve"> include this pledge in any documentation relating to </w:t>
            </w:r>
            <w:r w:rsidRPr="00263F0B">
              <w:rPr>
                <w:highlight w:val="lightGray"/>
                <w:u w:val="single"/>
              </w:rPr>
              <w:t>those</w:t>
            </w:r>
            <w:r>
              <w:rPr>
                <w:u w:val="single"/>
              </w:rPr>
              <w:t xml:space="preserve"> bonds.</w:t>
            </w: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rPr>
                <w:u w:val="single"/>
              </w:rPr>
            </w:pPr>
          </w:p>
          <w:p w:rsidR="007758B8">
            <w:pPr>
              <w:jc w:val="both"/>
            </w:pPr>
          </w:p>
          <w:p w:rsidR="009E3C45">
            <w:pPr>
              <w:jc w:val="both"/>
            </w:pPr>
            <w:r>
              <w:rPr>
                <w:u w:val="single"/>
              </w:rPr>
              <w:t xml:space="preserve">Sec. 104.375.  TAX EXEMPTION.  (a)  </w:t>
            </w:r>
            <w:r w:rsidRPr="00263F0B">
              <w:rPr>
                <w:highlight w:val="lightGray"/>
                <w:u w:val="single"/>
              </w:rPr>
              <w:t>Customer rate relief bonds issued under this subchapter, transactions relating to customer rate relief bonds, and profits made from the sale of customer rate relief bonds are</w:t>
            </w:r>
            <w:r>
              <w:rPr>
                <w:u w:val="single"/>
              </w:rPr>
              <w:t xml:space="preserve"> exempt from taxation by this state or a political subdivision of this state.</w:t>
            </w:r>
          </w:p>
          <w:p w:rsidR="009E3C45">
            <w:pPr>
              <w:jc w:val="both"/>
              <w:rPr>
                <w:u w:val="single"/>
              </w:rPr>
            </w:pPr>
            <w:r>
              <w:rPr>
                <w:u w:val="single"/>
              </w:rPr>
              <w:t xml:space="preserve">(b)  A gas utility's receipt </w:t>
            </w:r>
            <w:r w:rsidRPr="00263F0B">
              <w:rPr>
                <w:highlight w:val="lightGray"/>
                <w:u w:val="single"/>
              </w:rPr>
              <w:t>or collection</w:t>
            </w:r>
            <w:r>
              <w:rPr>
                <w:u w:val="single"/>
              </w:rPr>
              <w:t xml:space="preserve"> of customer rate relief charges is exempt from state and local </w:t>
            </w:r>
            <w:r w:rsidRPr="00250714">
              <w:rPr>
                <w:highlight w:val="lightGray"/>
                <w:u w:val="single"/>
              </w:rPr>
              <w:t>income, sales, franchise,</w:t>
            </w:r>
            <w:r>
              <w:rPr>
                <w:u w:val="single"/>
              </w:rPr>
              <w:t xml:space="preserve"> gross receipts, and </w:t>
            </w:r>
            <w:r w:rsidRPr="006B456D">
              <w:rPr>
                <w:highlight w:val="lightGray"/>
                <w:u w:val="single"/>
              </w:rPr>
              <w:t>other</w:t>
            </w:r>
            <w:r>
              <w:rPr>
                <w:u w:val="single"/>
              </w:rPr>
              <w:t xml:space="preserve"> taxes </w:t>
            </w:r>
            <w:r w:rsidRPr="006B456D">
              <w:rPr>
                <w:highlight w:val="lightGray"/>
                <w:u w:val="single"/>
              </w:rPr>
              <w:t>or similar assessments</w:t>
            </w:r>
            <w:r>
              <w:rPr>
                <w:u w:val="single"/>
              </w:rPr>
              <w:t>.</w:t>
            </w:r>
          </w:p>
          <w:p w:rsidR="00263F0B">
            <w:pPr>
              <w:jc w:val="both"/>
            </w:pPr>
          </w:p>
          <w:p w:rsidR="009E3C45">
            <w:pPr>
              <w:jc w:val="both"/>
              <w:rPr>
                <w:u w:val="single"/>
              </w:rPr>
            </w:pPr>
            <w:r>
              <w:rPr>
                <w:u w:val="single"/>
              </w:rPr>
              <w:t xml:space="preserve">(c)  A tax obligation of the gas utility arising from receipt of customer rate relief bond proceeds or from the collection or remittance of customer rate relief charges is an expense </w:t>
            </w:r>
            <w:r w:rsidRPr="00263F0B">
              <w:rPr>
                <w:highlight w:val="lightGray"/>
                <w:u w:val="single"/>
              </w:rPr>
              <w:t>that may be recovered by the gas utility.</w:t>
            </w:r>
          </w:p>
          <w:p w:rsidR="00263F0B">
            <w:pPr>
              <w:jc w:val="both"/>
            </w:pPr>
          </w:p>
          <w:p w:rsidR="009E3C45">
            <w:pPr>
              <w:jc w:val="both"/>
              <w:rPr>
                <w:u w:val="single"/>
              </w:rPr>
            </w:pPr>
            <w:r>
              <w:rPr>
                <w:u w:val="single"/>
              </w:rPr>
              <w:t xml:space="preserve">Sec. 104.376.  </w:t>
            </w:r>
            <w:r w:rsidRPr="00263F0B">
              <w:rPr>
                <w:highlight w:val="lightGray"/>
                <w:u w:val="single"/>
              </w:rPr>
              <w:t>ASSIGNEE</w:t>
            </w:r>
            <w:r>
              <w:rPr>
                <w:u w:val="single"/>
              </w:rPr>
              <w:t xml:space="preserve"> OR FINANCING PARTY NOT PUBLIC UTILITY.  An </w:t>
            </w:r>
            <w:r w:rsidRPr="00263F0B">
              <w:rPr>
                <w:highlight w:val="lightGray"/>
                <w:u w:val="single"/>
              </w:rPr>
              <w:t>assignee</w:t>
            </w:r>
            <w:r>
              <w:rPr>
                <w:u w:val="single"/>
              </w:rPr>
              <w:t xml:space="preserve"> or financing party may not be considered to be a public utility or person providing natural gas service solely by virtue of the transactions described by this subchapter.</w:t>
            </w:r>
          </w:p>
          <w:p w:rsidR="00263F0B">
            <w:pPr>
              <w:jc w:val="both"/>
            </w:pPr>
          </w:p>
          <w:p w:rsidR="009E3C45">
            <w:pPr>
              <w:jc w:val="both"/>
              <w:rPr>
                <w:u w:val="single"/>
              </w:rPr>
            </w:pPr>
            <w:r>
              <w:rPr>
                <w:u w:val="single"/>
              </w:rPr>
              <w:t>Sec. 104.377.  NO PERSONAL LIABILITY.  A commissioner of the railroad commission, a railroad commission employee, a member of the board of directors of the authority, or an employee of the authority is not personally liable for a result of an exercise of a duty or responsibility established under this subchapter.</w:t>
            </w: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rPr>
                <w:u w:val="single"/>
              </w:rPr>
            </w:pPr>
          </w:p>
          <w:p w:rsidR="00263F0B">
            <w:pPr>
              <w:jc w:val="both"/>
            </w:pPr>
          </w:p>
          <w:p w:rsidR="009E3C45">
            <w:pPr>
              <w:jc w:val="both"/>
            </w:pPr>
            <w:r>
              <w:rPr>
                <w:u w:val="single"/>
              </w:rPr>
              <w:t xml:space="preserve">Sec. 104.378.  SEVERABILITY.  After the date customer rate relief bonds are issued under this subchapter, if any provision in this title or portion of this title </w:t>
            </w:r>
            <w:r w:rsidRPr="006F4408">
              <w:rPr>
                <w:highlight w:val="lightGray"/>
                <w:u w:val="single"/>
              </w:rPr>
              <w:t>is held</w:t>
            </w:r>
            <w:r>
              <w:rPr>
                <w:u w:val="single"/>
              </w:rPr>
              <w:t xml:space="preserve"> to be invalid or </w:t>
            </w:r>
            <w:r w:rsidRPr="006F4408">
              <w:rPr>
                <w:highlight w:val="lightGray"/>
                <w:u w:val="single"/>
              </w:rPr>
              <w:t>is</w:t>
            </w:r>
            <w:r>
              <w:rPr>
                <w:u w:val="single"/>
              </w:rPr>
              <w:t xml:space="preserve"> invalidated, superseded, replaced, repealed, or </w:t>
            </w:r>
            <w:r w:rsidRPr="00E538CB">
              <w:rPr>
                <w:highlight w:val="lightGray"/>
                <w:u w:val="single"/>
              </w:rPr>
              <w:t>expires</w:t>
            </w:r>
            <w:r>
              <w:rPr>
                <w:u w:val="single"/>
              </w:rPr>
              <w:t xml:space="preserve"> for any reason, that occurrence does not affect the validity or continuation of this subchapter or any other provision of this title </w:t>
            </w:r>
            <w:r w:rsidRPr="00E538CB">
              <w:rPr>
                <w:u w:val="single"/>
              </w:rPr>
              <w:t xml:space="preserve">that </w:t>
            </w:r>
            <w:r w:rsidRPr="00E538CB">
              <w:rPr>
                <w:highlight w:val="lightGray"/>
                <w:u w:val="single"/>
              </w:rPr>
              <w:t>is</w:t>
            </w:r>
            <w:r>
              <w:rPr>
                <w:u w:val="single"/>
              </w:rPr>
              <w:t xml:space="preserve"> relevant to the issuance, administration, payment, retirement, or refunding of customer rate relief bonds or to any actions of a gas utility, its successors, an assignee, a collection agent, or a financing party, which shall remain in full force and effect.</w:t>
            </w:r>
          </w:p>
          <w:p w:rsidR="009E3C45">
            <w:pPr>
              <w:jc w:val="both"/>
            </w:pPr>
          </w:p>
        </w:tc>
        <w:tc>
          <w:tcPr>
            <w:tcW w:w="6480" w:type="dxa"/>
          </w:tcPr>
          <w:p w:rsidR="009E3C45">
            <w:pPr>
              <w:jc w:val="both"/>
            </w:pPr>
            <w:r>
              <w:t>SECTION 5.  Chapter 104, Utilities Code, is amended by adding Subchapter I to read as follows:</w:t>
            </w:r>
          </w:p>
          <w:p w:rsidR="009E3C45">
            <w:pPr>
              <w:jc w:val="both"/>
            </w:pPr>
            <w:r>
              <w:rPr>
                <w:u w:val="single"/>
              </w:rPr>
              <w:t>SUBCHAPTER I.  CUSTOMER RATE RELIEF BONDS</w:t>
            </w:r>
          </w:p>
          <w:p w:rsidR="009E3C45">
            <w:pPr>
              <w:jc w:val="both"/>
              <w:rPr>
                <w:u w:val="single"/>
              </w:rPr>
            </w:pPr>
            <w:r>
              <w:rPr>
                <w:u w:val="single"/>
              </w:rPr>
              <w:t xml:space="preserve">Sec. 104.361.  PURPOSE; RAILROAD COMMISSION DUTY.  (a)  The purpose of this subchapter is to reduce the cost that customers would otherwise experience because of extraordinary costs that gas utilities </w:t>
            </w:r>
            <w:r w:rsidRPr="008D3A84">
              <w:rPr>
                <w:highlight w:val="lightGray"/>
                <w:u w:val="single"/>
              </w:rPr>
              <w:t>incurred</w:t>
            </w:r>
            <w:r>
              <w:rPr>
                <w:u w:val="single"/>
              </w:rPr>
              <w:t xml:space="preserve"> to secure gas supply and provide service during </w:t>
            </w:r>
            <w:r w:rsidRPr="002A3563">
              <w:rPr>
                <w:highlight w:val="lightGray"/>
                <w:u w:val="single"/>
              </w:rPr>
              <w:t>Winter Storm Uri</w:t>
            </w:r>
            <w:r>
              <w:rPr>
                <w:u w:val="single"/>
              </w:rPr>
              <w:t xml:space="preserve">, and to restore gas utility systems after </w:t>
            </w:r>
            <w:r w:rsidRPr="002A3563">
              <w:rPr>
                <w:highlight w:val="lightGray"/>
                <w:u w:val="single"/>
              </w:rPr>
              <w:t>that event</w:t>
            </w:r>
            <w:r>
              <w:rPr>
                <w:u w:val="single"/>
              </w:rPr>
              <w:t>, by providing securitization financing for gas utilities to recover those costs.  The securitization financing mechanism authorized by this subchapter will:</w:t>
            </w:r>
          </w:p>
          <w:p w:rsidR="002A3563">
            <w:pPr>
              <w:jc w:val="both"/>
            </w:pPr>
          </w:p>
          <w:p w:rsidR="009E3C45">
            <w:pPr>
              <w:jc w:val="both"/>
            </w:pPr>
            <w:r>
              <w:rPr>
                <w:u w:val="single"/>
              </w:rPr>
              <w:t>(1)  provide rate relief to customers by extending the period during which the costs described by this subsection are recovered from customers; and</w:t>
            </w:r>
          </w:p>
          <w:p w:rsidR="009E3C45">
            <w:pPr>
              <w:jc w:val="both"/>
            </w:pPr>
            <w:r>
              <w:rPr>
                <w:u w:val="single"/>
              </w:rPr>
              <w:t>(2)  support the financial strength and stability of gas utility companies.</w:t>
            </w:r>
          </w:p>
          <w:p w:rsidR="009E3C45">
            <w:pPr>
              <w:jc w:val="both"/>
            </w:pPr>
            <w:r>
              <w:rPr>
                <w:u w:val="single"/>
              </w:rPr>
              <w:t>(b)  The railroad commission shall ensure that securitization provides tangible and quantifiable benefits to customers, greater than would have been achieved absent the issuance of customer rate relief bonds.</w:t>
            </w:r>
          </w:p>
          <w:p w:rsidR="009E3C45">
            <w:pPr>
              <w:jc w:val="both"/>
            </w:pPr>
            <w:r>
              <w:rPr>
                <w:u w:val="single"/>
              </w:rPr>
              <w:t>Sec. 104.362.  DEFINITIONS.  In this subchapter:</w:t>
            </w:r>
          </w:p>
          <w:p w:rsidR="009E3C45">
            <w:pPr>
              <w:jc w:val="both"/>
              <w:rPr>
                <w:u w:val="single"/>
              </w:rPr>
            </w:pPr>
            <w:r>
              <w:rPr>
                <w:u w:val="single"/>
              </w:rPr>
              <w:t xml:space="preserve">(1)  "Ancillary agreement" means a financial arrangement entered into in connection with the issuance or payment of customer rate relief bonds that enhances the marketability, security, or creditworthiness of customer rate relief bonds, including a bond, insurance policy, letter of credit, reserve account, surety bond, interest rate or currency swap arrangement, interest rate lock agreement, forward payment conversion agreement, </w:t>
            </w:r>
            <w:r w:rsidRPr="002A3563">
              <w:rPr>
                <w:highlight w:val="lightGray"/>
                <w:u w:val="single"/>
              </w:rPr>
              <w:t>credit agreement</w:t>
            </w:r>
            <w:r>
              <w:rPr>
                <w:u w:val="single"/>
              </w:rPr>
              <w:t>, other hedging arrangement, or liquidity or credit support arrangement.</w:t>
            </w:r>
          </w:p>
          <w:p w:rsidR="002A3563">
            <w:pPr>
              <w:jc w:val="both"/>
            </w:pPr>
          </w:p>
          <w:p w:rsidR="002A3563">
            <w:pPr>
              <w:jc w:val="both"/>
            </w:pPr>
          </w:p>
          <w:p w:rsidR="002A3563">
            <w:pPr>
              <w:jc w:val="both"/>
            </w:pPr>
          </w:p>
          <w:p w:rsidR="002A3563">
            <w:pPr>
              <w:jc w:val="both"/>
            </w:pPr>
          </w:p>
          <w:p w:rsidR="002A3563">
            <w:pPr>
              <w:jc w:val="both"/>
            </w:pPr>
          </w:p>
          <w:p w:rsidR="009E3C45">
            <w:pPr>
              <w:jc w:val="both"/>
            </w:pPr>
            <w:r>
              <w:rPr>
                <w:u w:val="single"/>
              </w:rPr>
              <w:t>(2)  "Authority" means the Texas Public Finance Authority.</w:t>
            </w:r>
          </w:p>
          <w:p w:rsidR="009E3C45">
            <w:pPr>
              <w:jc w:val="both"/>
            </w:pPr>
            <w:r>
              <w:rPr>
                <w:u w:val="single"/>
              </w:rPr>
              <w:t xml:space="preserve">(3)  "Bond administrative expenses" means </w:t>
            </w:r>
            <w:r w:rsidRPr="002A3563">
              <w:rPr>
                <w:highlight w:val="lightGray"/>
                <w:u w:val="single"/>
              </w:rPr>
              <w:t>all costs and</w:t>
            </w:r>
            <w:r>
              <w:rPr>
                <w:u w:val="single"/>
              </w:rPr>
              <w:t xml:space="preserve"> expenses incurred </w:t>
            </w:r>
            <w:r w:rsidRPr="002A3563">
              <w:rPr>
                <w:highlight w:val="lightGray"/>
                <w:u w:val="single"/>
              </w:rPr>
              <w:t>by the railroad commission, the authority, or any issuing financing entity</w:t>
            </w:r>
            <w:r w:rsidRPr="006A3E53">
              <w:rPr>
                <w:u w:val="single"/>
              </w:rPr>
              <w:t xml:space="preserve"> to </w:t>
            </w:r>
            <w:r w:rsidRPr="002A3563">
              <w:rPr>
                <w:highlight w:val="lightGray"/>
                <w:u w:val="single"/>
              </w:rPr>
              <w:t>evaluate, issue, and</w:t>
            </w:r>
            <w:r>
              <w:rPr>
                <w:u w:val="single"/>
              </w:rPr>
              <w:t xml:space="preserve"> administer customer rate relief bonds issued under this subchapter, including </w:t>
            </w:r>
            <w:r w:rsidRPr="006A3E53">
              <w:rPr>
                <w:highlight w:val="lightGray"/>
                <w:u w:val="single"/>
              </w:rPr>
              <w:t>fees and expenses</w:t>
            </w:r>
            <w:r w:rsidRPr="002A3563">
              <w:rPr>
                <w:highlight w:val="lightGray"/>
                <w:u w:val="single"/>
              </w:rPr>
              <w:t xml:space="preserve"> of the authority, any bond administrator, and the issuing financing entity,</w:t>
            </w:r>
            <w:r w:rsidRPr="006A3E53">
              <w:rPr>
                <w:u w:val="single"/>
              </w:rPr>
              <w:t xml:space="preserve"> fees</w:t>
            </w:r>
            <w:r>
              <w:rPr>
                <w:u w:val="single"/>
              </w:rPr>
              <w:t xml:space="preserve"> for paying agents, trustees, and attorneys, and </w:t>
            </w:r>
            <w:r w:rsidRPr="002A3563">
              <w:rPr>
                <w:highlight w:val="lightGray"/>
                <w:u w:val="single"/>
              </w:rPr>
              <w:t>fees</w:t>
            </w:r>
            <w:r>
              <w:rPr>
                <w:u w:val="single"/>
              </w:rPr>
              <w:t xml:space="preserve"> for paying for other </w:t>
            </w:r>
            <w:r w:rsidRPr="002A3563">
              <w:rPr>
                <w:highlight w:val="lightGray"/>
                <w:u w:val="single"/>
              </w:rPr>
              <w:t>consulting and</w:t>
            </w:r>
            <w:r>
              <w:rPr>
                <w:u w:val="single"/>
              </w:rPr>
              <w:t xml:space="preserve"> professional services necessary to ensure compliance with </w:t>
            </w:r>
            <w:r w:rsidRPr="002A3563">
              <w:rPr>
                <w:highlight w:val="lightGray"/>
                <w:u w:val="single"/>
              </w:rPr>
              <w:t>this subchapter</w:t>
            </w:r>
            <w:r>
              <w:rPr>
                <w:u w:val="single"/>
              </w:rPr>
              <w:t xml:space="preserve">, applicable state or federal law, </w:t>
            </w:r>
            <w:r w:rsidRPr="002A3563">
              <w:rPr>
                <w:highlight w:val="lightGray"/>
                <w:u w:val="single"/>
              </w:rPr>
              <w:t>and the terms of the financing order</w:t>
            </w:r>
            <w:r>
              <w:rPr>
                <w:u w:val="single"/>
              </w:rPr>
              <w:t>.</w:t>
            </w:r>
          </w:p>
          <w:p w:rsidR="009E3C45">
            <w:pPr>
              <w:jc w:val="both"/>
            </w:pPr>
            <w:r>
              <w:rPr>
                <w:u w:val="single"/>
              </w:rPr>
              <w:t>(4)  "Bond obligations" means the principal of a customer rate relief bond and any premium and interest on a customer rate relief bond issued under this subchapter, together with any amount owed under a related ancillary agreement or credit agreement.</w:t>
            </w:r>
          </w:p>
          <w:p w:rsidR="009E3C45">
            <w:pPr>
              <w:jc w:val="both"/>
              <w:rPr>
                <w:u w:val="single"/>
              </w:rPr>
            </w:pPr>
            <w:r>
              <w:rPr>
                <w:u w:val="single"/>
              </w:rPr>
              <w:t xml:space="preserve">(5)  "Credit agreement" </w:t>
            </w:r>
            <w:r w:rsidRPr="002A3563">
              <w:rPr>
                <w:highlight w:val="lightGray"/>
                <w:u w:val="single"/>
              </w:rPr>
              <w:t>has the meaning assigned by Section 1371.001, Government Code.</w:t>
            </w:r>
          </w:p>
          <w:p w:rsidR="002A3563">
            <w:pPr>
              <w:jc w:val="both"/>
            </w:pPr>
          </w:p>
          <w:p w:rsidR="009E3C45">
            <w:pPr>
              <w:jc w:val="both"/>
            </w:pPr>
            <w:r>
              <w:rPr>
                <w:u w:val="single"/>
              </w:rPr>
              <w:t xml:space="preserve">(6)  "Customer rate relief bonds" means bonds, notes, certificates, or other </w:t>
            </w:r>
            <w:r w:rsidRPr="002A3563">
              <w:rPr>
                <w:highlight w:val="lightGray"/>
                <w:u w:val="single"/>
              </w:rPr>
              <w:t>evidence</w:t>
            </w:r>
            <w:r>
              <w:rPr>
                <w:u w:val="single"/>
              </w:rPr>
              <w:t xml:space="preserve"> of indebtedness or ownership the proceeds of which are used directly or indirectly to recover, finance, or refinance regulatory assets approved by the railroad commission, including extraordinary costs and related financing costs, and that are:</w:t>
            </w:r>
          </w:p>
          <w:p w:rsidR="009E3C45">
            <w:pPr>
              <w:jc w:val="both"/>
            </w:pPr>
            <w:r>
              <w:rPr>
                <w:u w:val="single"/>
              </w:rPr>
              <w:t xml:space="preserve">(A)  issued by an </w:t>
            </w:r>
            <w:r w:rsidRPr="002A3563">
              <w:rPr>
                <w:highlight w:val="lightGray"/>
                <w:u w:val="single"/>
              </w:rPr>
              <w:t>issuing financing entity</w:t>
            </w:r>
            <w:r>
              <w:rPr>
                <w:u w:val="single"/>
              </w:rPr>
              <w:t xml:space="preserve"> under a financing order; and</w:t>
            </w:r>
          </w:p>
          <w:p w:rsidR="009E3C45">
            <w:pPr>
              <w:jc w:val="both"/>
            </w:pPr>
            <w:r>
              <w:rPr>
                <w:u w:val="single"/>
              </w:rPr>
              <w:t xml:space="preserve">(B)  payable from and secured by customer rate relief property and amounts on deposit in </w:t>
            </w:r>
            <w:r w:rsidRPr="006375F7">
              <w:rPr>
                <w:highlight w:val="lightGray"/>
                <w:u w:val="single"/>
              </w:rPr>
              <w:t xml:space="preserve">any trust accounts established for the benefit of the customer rate relief bondholders as approved </w:t>
            </w:r>
            <w:r w:rsidRPr="006375F7">
              <w:rPr>
                <w:u w:val="single"/>
              </w:rPr>
              <w:t>by</w:t>
            </w:r>
            <w:r>
              <w:rPr>
                <w:u w:val="single"/>
              </w:rPr>
              <w:t xml:space="preserve"> the applicable financing order.</w:t>
            </w:r>
          </w:p>
          <w:p w:rsidR="009E3C45">
            <w:pPr>
              <w:jc w:val="both"/>
            </w:pPr>
            <w:r>
              <w:rPr>
                <w:u w:val="single"/>
              </w:rPr>
              <w:t xml:space="preserve">(7)  "Customer rate relief charges" means the amounts authorized by the railroad commission as nonbypassable charges to repay, finance, or refinance regulatory assets, including extraordinary costs, financing costs, </w:t>
            </w:r>
            <w:r w:rsidRPr="002A3563">
              <w:rPr>
                <w:highlight w:val="lightGray"/>
                <w:u w:val="single"/>
              </w:rPr>
              <w:t>bond administrative expenses</w:t>
            </w:r>
            <w:r>
              <w:rPr>
                <w:u w:val="single"/>
              </w:rPr>
              <w:t>, and other costs authorized by the financing order:</w:t>
            </w:r>
          </w:p>
          <w:p w:rsidR="009E3C45">
            <w:pPr>
              <w:jc w:val="both"/>
            </w:pPr>
            <w:r>
              <w:rPr>
                <w:u w:val="single"/>
              </w:rPr>
              <w:t>(A)  imposed on and included in customer bills of a gas utility that has received a regulatory asset determination under Section 104.365;</w:t>
            </w:r>
          </w:p>
          <w:p w:rsidR="009E3C45">
            <w:pPr>
              <w:jc w:val="both"/>
            </w:pPr>
            <w:r>
              <w:rPr>
                <w:u w:val="single"/>
              </w:rPr>
              <w:t xml:space="preserve">(B)  collected in full by a gas utility that has received a regulatory asset determination under Section 104.365, or its </w:t>
            </w:r>
            <w:r>
              <w:rPr>
                <w:u w:val="single"/>
              </w:rPr>
              <w:t>successors or assignees, or a collection agent, as servicer, separate and apart from the gas utility's base rates; and</w:t>
            </w:r>
          </w:p>
          <w:p w:rsidR="009E3C45">
            <w:pPr>
              <w:jc w:val="both"/>
            </w:pPr>
            <w:r>
              <w:rPr>
                <w:u w:val="single"/>
              </w:rPr>
              <w:t>(C)  paid by all existing or future customers receiving service from a gas utility that has received a regulatory asset determination under Section 104.365 or its successors or assignees, even if a customer elects to purchase gas from an alternative gas supplier.</w:t>
            </w:r>
          </w:p>
          <w:p w:rsidR="009E3C45">
            <w:pPr>
              <w:jc w:val="both"/>
            </w:pPr>
            <w:r>
              <w:rPr>
                <w:u w:val="single"/>
              </w:rPr>
              <w:t>(8)  "Customer rate relief property" means:</w:t>
            </w:r>
          </w:p>
          <w:p w:rsidR="009E3C45" w:rsidRPr="002A3563">
            <w:pPr>
              <w:jc w:val="both"/>
              <w:rPr>
                <w:highlight w:val="lightGray"/>
              </w:rPr>
            </w:pPr>
            <w:r w:rsidRPr="002A3563">
              <w:rPr>
                <w:highlight w:val="lightGray"/>
                <w:u w:val="single"/>
              </w:rPr>
              <w:t>(A)  all rights and interests of an issuing financing entity or any successor under a financing order, including the right to impose, bill, collect, and receive customer rate relief charges authorized in the financing order and to obtain periodic adjustments to those customer rate relief charges as provided in the financing order and in accordance with Section 104.370; and</w:t>
            </w:r>
          </w:p>
          <w:p w:rsidR="009E3C45">
            <w:pPr>
              <w:jc w:val="both"/>
            </w:pPr>
            <w:r w:rsidRPr="002A3563">
              <w:rPr>
                <w:highlight w:val="lightGray"/>
                <w:u w:val="single"/>
              </w:rPr>
              <w:t>(B)  all revenues, collections, claims, rights to payments, payments, money, or proceeds arising from the rights and interests specified by Paragraph (A), regardless of whether the revenues, collections, claims, rights to payments, payments, money, or proceeds are imposed, billed, received, collected, or maintained together with or commingled with other revenues, collections, rights to payments, payments, money, or proceeds.</w:t>
            </w:r>
          </w:p>
          <w:p w:rsidR="009E3C45">
            <w:pPr>
              <w:jc w:val="both"/>
            </w:pPr>
            <w:r>
              <w:rPr>
                <w:u w:val="single"/>
              </w:rPr>
              <w:t>(9)  "Financing costs" means any of the following:</w:t>
            </w:r>
          </w:p>
          <w:p w:rsidR="009E3C45">
            <w:pPr>
              <w:jc w:val="both"/>
            </w:pPr>
            <w:r>
              <w:rPr>
                <w:u w:val="single"/>
              </w:rPr>
              <w:t>(A)  interest and acquisition, defeasance, or redemption premiums that are payable on customer rate relief bonds;</w:t>
            </w:r>
          </w:p>
          <w:p w:rsidR="009E3C45">
            <w:pPr>
              <w:jc w:val="both"/>
            </w:pPr>
            <w:r>
              <w:rPr>
                <w:u w:val="single"/>
              </w:rPr>
              <w:t xml:space="preserve">(B)  a payment required under an ancillary agreement </w:t>
            </w:r>
            <w:r w:rsidRPr="002A3563">
              <w:rPr>
                <w:highlight w:val="lightGray"/>
                <w:u w:val="single"/>
              </w:rPr>
              <w:t>or credit agreemen</w:t>
            </w:r>
            <w:r w:rsidRPr="006375F7">
              <w:rPr>
                <w:highlight w:val="lightGray"/>
                <w:u w:val="single"/>
              </w:rPr>
              <w:t>t or</w:t>
            </w:r>
            <w:r>
              <w:rPr>
                <w:u w:val="single"/>
              </w:rPr>
              <w:t xml:space="preserve"> an amount required to fund or replenish reserve or other accounts established under the terms of an indenture, ancillary agreement, or other financing document pertaining to customer rate relief bonds;</w:t>
            </w:r>
          </w:p>
          <w:p w:rsidR="009E3C45">
            <w:pPr>
              <w:jc w:val="both"/>
            </w:pPr>
            <w:r>
              <w:rPr>
                <w:u w:val="single"/>
              </w:rPr>
              <w:t xml:space="preserve">(C)  issuance costs </w:t>
            </w:r>
            <w:r w:rsidRPr="002A3563">
              <w:rPr>
                <w:highlight w:val="lightGray"/>
                <w:u w:val="single"/>
              </w:rPr>
              <w:t>or</w:t>
            </w:r>
            <w:r>
              <w:rPr>
                <w:u w:val="single"/>
              </w:rPr>
              <w:t xml:space="preserve"> ongoing costs related to supporting, repaying, servicing, or refunding customer rate relief bonds, </w:t>
            </w:r>
            <w:r>
              <w:rPr>
                <w:u w:val="single"/>
              </w:rPr>
              <w:t xml:space="preserve">including servicing fees, accounting </w:t>
            </w:r>
            <w:r w:rsidRPr="00DF09DF">
              <w:rPr>
                <w:highlight w:val="lightGray"/>
                <w:u w:val="single"/>
              </w:rPr>
              <w:t>or</w:t>
            </w:r>
            <w:r>
              <w:rPr>
                <w:u w:val="single"/>
              </w:rPr>
              <w:t xml:space="preserve"> auditing fees, trustee fees, legal fees </w:t>
            </w:r>
            <w:r w:rsidRPr="00DF09DF">
              <w:rPr>
                <w:highlight w:val="lightGray"/>
                <w:u w:val="single"/>
              </w:rPr>
              <w:t>or</w:t>
            </w:r>
            <w:r>
              <w:rPr>
                <w:u w:val="single"/>
              </w:rPr>
              <w:t xml:space="preserve"> expenses, consulting fees, administrative fees, printing fees, financial advisor fees </w:t>
            </w:r>
            <w:r w:rsidRPr="00DF09DF">
              <w:rPr>
                <w:highlight w:val="lightGray"/>
                <w:u w:val="single"/>
              </w:rPr>
              <w:t>or</w:t>
            </w:r>
            <w:r>
              <w:rPr>
                <w:u w:val="single"/>
              </w:rPr>
              <w:t xml:space="preserve"> expenses, Securities and Exchange Commission registration fees, issuer fees, </w:t>
            </w:r>
            <w:r w:rsidRPr="00DF09DF">
              <w:rPr>
                <w:highlight w:val="lightGray"/>
                <w:u w:val="single"/>
              </w:rPr>
              <w:t>bond administrative expenses</w:t>
            </w:r>
            <w:r>
              <w:rPr>
                <w:u w:val="single"/>
              </w:rPr>
              <w:t xml:space="preserve">, placement and underwriting fees, capitalized interest, overcollateralization funding requirements </w:t>
            </w:r>
            <w:r w:rsidRPr="00DF09DF">
              <w:rPr>
                <w:highlight w:val="lightGray"/>
                <w:u w:val="single"/>
              </w:rPr>
              <w:t>including amounts to fund or replenish any reserve established for a series of customer rate relief bonds</w:t>
            </w:r>
            <w:r>
              <w:rPr>
                <w:u w:val="single"/>
              </w:rPr>
              <w:t xml:space="preserve">, rating agency fees, stock exchange listing and compliance fees, filing fees, and any other </w:t>
            </w:r>
            <w:r w:rsidRPr="006375F7">
              <w:rPr>
                <w:highlight w:val="lightGray"/>
                <w:u w:val="single"/>
              </w:rPr>
              <w:t>bond administrative expenses</w:t>
            </w:r>
            <w:r>
              <w:rPr>
                <w:u w:val="single"/>
              </w:rPr>
              <w:t>; and</w:t>
            </w:r>
          </w:p>
          <w:p w:rsidR="009E3C45">
            <w:pPr>
              <w:jc w:val="both"/>
            </w:pPr>
            <w:r>
              <w:rPr>
                <w:u w:val="single"/>
              </w:rPr>
              <w:t xml:space="preserve">(D)  the costs to the railroad commission of acquiring professional </w:t>
            </w:r>
            <w:r w:rsidRPr="00DF09DF">
              <w:rPr>
                <w:highlight w:val="lightGray"/>
                <w:u w:val="single"/>
              </w:rPr>
              <w:t>or consulting</w:t>
            </w:r>
            <w:r>
              <w:rPr>
                <w:u w:val="single"/>
              </w:rPr>
              <w:t xml:space="preserve"> services for the purpose of evaluating extraordinary costs under this subchapter.</w:t>
            </w:r>
          </w:p>
          <w:p w:rsidR="009E3C45">
            <w:pPr>
              <w:jc w:val="both"/>
            </w:pPr>
            <w:r>
              <w:rPr>
                <w:u w:val="single"/>
              </w:rPr>
              <w:t>(10)  "Financing order" means an order adopted under Section 104.366 approving the issuance of customer rate relief bonds and the creation of customer rate relief property and associated customer rate relief charges for the recovery of regulatory assets, including extraordinary costs, related financing costs, and other costs authorized by the financing order.</w:t>
            </w:r>
          </w:p>
          <w:p w:rsidR="009E3C45">
            <w:pPr>
              <w:jc w:val="both"/>
            </w:pPr>
            <w:r>
              <w:rPr>
                <w:u w:val="single"/>
              </w:rPr>
              <w:t xml:space="preserve">(11)  "Financing party" means a holder of customer rate relief bonds, including a trustee, </w:t>
            </w:r>
            <w:r w:rsidRPr="00DF09DF">
              <w:rPr>
                <w:highlight w:val="lightGray"/>
                <w:u w:val="single"/>
              </w:rPr>
              <w:t>a pledgee</w:t>
            </w:r>
            <w:r>
              <w:rPr>
                <w:u w:val="single"/>
              </w:rPr>
              <w:t>, a collateral agent, any party under an ancillary agreement, or other person acting for the holder's benefit.</w:t>
            </w:r>
          </w:p>
          <w:p w:rsidR="009E3C45">
            <w:pPr>
              <w:jc w:val="both"/>
            </w:pPr>
            <w:r>
              <w:rPr>
                <w:u w:val="single"/>
              </w:rPr>
              <w:t>(12)  "Gas utility" means:</w:t>
            </w:r>
          </w:p>
          <w:p w:rsidR="009E3C45">
            <w:pPr>
              <w:jc w:val="both"/>
            </w:pPr>
            <w:r>
              <w:rPr>
                <w:u w:val="single"/>
              </w:rPr>
              <w:t>(A)  an operator of natural gas distribution pipelines that delivers and sells natural gas to the public and that is subject to the railroad commission's jurisdiction under Section 102.001; or</w:t>
            </w:r>
          </w:p>
          <w:p w:rsidR="009E3C45">
            <w:pPr>
              <w:jc w:val="both"/>
            </w:pPr>
            <w:r>
              <w:rPr>
                <w:u w:val="single"/>
              </w:rPr>
              <w:t xml:space="preserve">(B)  an operator that transmits, transports, delivers, or sells natural gas or synthetic natural gas to operators of natural gas distribution pipelines and whose rates for those services are </w:t>
            </w:r>
            <w:r>
              <w:rPr>
                <w:u w:val="single"/>
              </w:rPr>
              <w:t>established by the railroad commission in a rate proceeding filed under this chapter.</w:t>
            </w:r>
          </w:p>
          <w:p w:rsidR="009E3C45">
            <w:pPr>
              <w:jc w:val="both"/>
            </w:pPr>
            <w:r w:rsidRPr="00DF09DF">
              <w:rPr>
                <w:highlight w:val="lightGray"/>
                <w:u w:val="single"/>
              </w:rPr>
              <w:t>(13)  "Issuing financing entity" means a special purpose nonmember, nonstock, nonprofit public corporation established by the authority under Section 1232.1072, Government Code.</w:t>
            </w:r>
          </w:p>
          <w:p w:rsidR="009E3C45">
            <w:pPr>
              <w:jc w:val="both"/>
            </w:pPr>
            <w:r>
              <w:rPr>
                <w:u w:val="single"/>
              </w:rPr>
              <w:t>(14)  "Nonbypassable" means a charge that:</w:t>
            </w:r>
          </w:p>
          <w:p w:rsidR="009E3C45">
            <w:pPr>
              <w:jc w:val="both"/>
            </w:pPr>
            <w:r w:rsidRPr="00DF09DF">
              <w:rPr>
                <w:highlight w:val="lightGray"/>
                <w:u w:val="single"/>
              </w:rPr>
              <w:t>(A)  must be paid by all existing or future customers receiving service from a gas utility that has received a regulatory asset determination under Section 104.365 or the gas utility's successors or assignees, even if a customer elects to purchase gas from an alternative gas supplier; and</w:t>
            </w:r>
          </w:p>
          <w:p w:rsidR="009E3C45">
            <w:pPr>
              <w:jc w:val="both"/>
            </w:pPr>
            <w:r>
              <w:rPr>
                <w:u w:val="single"/>
              </w:rPr>
              <w:t>(B)  may not be offset by any credit.</w:t>
            </w:r>
          </w:p>
          <w:p w:rsidR="009E3C45">
            <w:pPr>
              <w:jc w:val="both"/>
            </w:pPr>
            <w:r>
              <w:rPr>
                <w:u w:val="single"/>
              </w:rPr>
              <w:t>(15)  "Normalized market pricing" means the average monthly pricing at the Henry Hub for the three months immediately preceding the month during which extraordinary costs were incurred, plus contractual adders to the index price and other non-indexed gas procurement costs.</w:t>
            </w:r>
          </w:p>
          <w:p w:rsidR="009E3C45">
            <w:pPr>
              <w:jc w:val="both"/>
            </w:pPr>
            <w:r>
              <w:rPr>
                <w:u w:val="single"/>
              </w:rPr>
              <w:t>(16)  "Regulatory asset" includes extraordinary costs:</w:t>
            </w:r>
          </w:p>
          <w:p w:rsidR="009E3C45">
            <w:pPr>
              <w:jc w:val="both"/>
            </w:pPr>
            <w:r>
              <w:rPr>
                <w:u w:val="single"/>
              </w:rPr>
              <w:t>(A)  recorded by a gas utility in the utility's books and records in accordance with the uniform system of accounts prescribed for natural gas companies subject to the provisions of the Natural Gas Act (15 U.S.C. Section 717 et seq.) by the Federal Energy Regulatory Commission and generally accepted accounting principles; or</w:t>
            </w:r>
          </w:p>
          <w:p w:rsidR="009E3C45">
            <w:pPr>
              <w:jc w:val="both"/>
              <w:rPr>
                <w:u w:val="single"/>
              </w:rPr>
            </w:pPr>
            <w:r>
              <w:rPr>
                <w:u w:val="single"/>
              </w:rPr>
              <w:t>(B)  classified as a receivable or financial asset under international financial reporting standards under the railroad commission's authorization in the Notice of Authorization for Regulatory Asset Accounting for Local Distribution Companies Affected by the February 2021 Winter Weather Event issued February 13, 2021.</w:t>
            </w:r>
          </w:p>
          <w:p w:rsidR="00EC4084">
            <w:pPr>
              <w:jc w:val="both"/>
              <w:rPr>
                <w:u w:val="single"/>
              </w:rPr>
            </w:pPr>
          </w:p>
          <w:p w:rsidR="00EC4084">
            <w:pPr>
              <w:jc w:val="both"/>
              <w:rPr>
                <w:u w:val="single"/>
              </w:rPr>
            </w:pPr>
          </w:p>
          <w:p w:rsidR="00EC4084">
            <w:pPr>
              <w:jc w:val="both"/>
            </w:pPr>
          </w:p>
          <w:p w:rsidR="009E3C45" w:rsidRPr="00EC4084">
            <w:pPr>
              <w:jc w:val="both"/>
              <w:rPr>
                <w:highlight w:val="lightGray"/>
              </w:rPr>
            </w:pPr>
            <w:r w:rsidRPr="00EC4084">
              <w:rPr>
                <w:highlight w:val="lightGray"/>
                <w:u w:val="single"/>
              </w:rPr>
              <w:t>(17)  "Servicer" means, with respect to each issuance of customer rate relief bonds, the entity identified by the railroad commission in the financing order as servicer responsible for collecting customer rate relief charges from participating gas utilities, remitting all collected funds to the applicable issuing financing entity or the bond trustee, calculating true-up adjustments, and performing any other duties as specified in the financing order.</w:t>
            </w:r>
          </w:p>
          <w:p w:rsidR="009E3C45">
            <w:pPr>
              <w:jc w:val="both"/>
            </w:pPr>
            <w:r w:rsidRPr="00EC4084">
              <w:rPr>
                <w:highlight w:val="lightGray"/>
                <w:u w:val="single"/>
              </w:rPr>
              <w:t>(18)  "Winter Storm Uri" means the North American winter storm that occurred in February 2021.</w:t>
            </w:r>
          </w:p>
          <w:p w:rsidR="009E3C45">
            <w:pPr>
              <w:jc w:val="both"/>
            </w:pPr>
            <w:r>
              <w:rPr>
                <w:u w:val="single"/>
              </w:rPr>
              <w:t xml:space="preserve">Sec. 104.363.  EXTRAORDINARY COSTS.  For the purposes of this subchapter, extraordinary costs are the reasonable and necessary costs </w:t>
            </w:r>
            <w:r w:rsidRPr="00EC4084">
              <w:rPr>
                <w:highlight w:val="lightGray"/>
                <w:u w:val="single"/>
              </w:rPr>
              <w:t>related to Winter Storm Uri</w:t>
            </w:r>
            <w:r>
              <w:rPr>
                <w:u w:val="single"/>
              </w:rPr>
              <w:t>, including carrying costs, placed in a regulatory asset and approved by the railroad commission in a regulatory asset determination under Section 104.365.</w:t>
            </w:r>
          </w:p>
          <w:p w:rsidR="009E3C45">
            <w:pPr>
              <w:jc w:val="both"/>
            </w:pPr>
            <w:r>
              <w:rPr>
                <w:u w:val="single"/>
              </w:rPr>
              <w:t>Sec. 104.364.  JURISDICTION AND POWERS OF RAILROAD COMMISSION AND OTHER REGULATORY AUTHORITIES.  (a)  The railroad commission may authorize the issuance of customer rate relief bonds if the requirements of Section 104.366 are met.</w:t>
            </w:r>
          </w:p>
          <w:p w:rsidR="009E3C45">
            <w:pPr>
              <w:jc w:val="both"/>
            </w:pPr>
            <w:r>
              <w:rPr>
                <w:u w:val="single"/>
              </w:rPr>
              <w:t>(b)  The railroad commission may assess to a gas utility costs associated with administering this subchapter.  Assessments must be recovered from rate-regulated customers as part of gas cost.</w:t>
            </w:r>
          </w:p>
          <w:p w:rsidR="009E3C45">
            <w:pPr>
              <w:jc w:val="both"/>
              <w:rPr>
                <w:u w:val="single"/>
              </w:rPr>
            </w:pPr>
            <w:r>
              <w:rPr>
                <w:u w:val="single"/>
              </w:rPr>
              <w:t xml:space="preserve">(c)  The railroad commission has exclusive, original jurisdiction to issue financing orders that authorize the creation of customer rate relief property.  </w:t>
            </w:r>
            <w:r w:rsidRPr="00EA75E3">
              <w:rPr>
                <w:highlight w:val="lightGray"/>
                <w:u w:val="single"/>
              </w:rPr>
              <w:t>Customer rate relief property must be created and vested in an issuing financing entity and does not constitute property of the railroad commission or any gas utility.</w:t>
            </w:r>
          </w:p>
          <w:p w:rsidR="00EC4084">
            <w:pPr>
              <w:jc w:val="both"/>
              <w:rPr>
                <w:u w:val="single"/>
              </w:rPr>
            </w:pPr>
          </w:p>
          <w:p w:rsidR="00EC4084">
            <w:pPr>
              <w:jc w:val="both"/>
            </w:pPr>
          </w:p>
          <w:p w:rsidR="009E3C45">
            <w:pPr>
              <w:jc w:val="both"/>
            </w:pPr>
            <w:r>
              <w:rPr>
                <w:u w:val="single"/>
              </w:rPr>
              <w:t>(d)  Except as provided by Subsection (c), this subchapter does not limit or impair a regulatory authority's plenary jurisdiction over the rates, charges, and services rendered by gas utilities in this state under Chapter 102.</w:t>
            </w:r>
          </w:p>
          <w:p w:rsidR="009E3C45">
            <w:pPr>
              <w:jc w:val="both"/>
            </w:pPr>
            <w:r>
              <w:rPr>
                <w:u w:val="single"/>
              </w:rPr>
              <w:t xml:space="preserve">Sec. 104.365.  REGULATORY ASSET DETERMINATION.  (a)  The railroad commission, on application of a gas utility to recover a regulatory asset, shall determine the regulatory asset amount to be recovered by the gas utility.  </w:t>
            </w:r>
            <w:r w:rsidRPr="00EC4084">
              <w:rPr>
                <w:highlight w:val="lightGray"/>
                <w:u w:val="single"/>
              </w:rPr>
              <w:t>A gas utility may request recovery of a regulatory asset under this subchapter only if the regulatory asset is related to Winter Storm Uri.</w:t>
            </w:r>
          </w:p>
          <w:p w:rsidR="0078031C">
            <w:pPr>
              <w:jc w:val="both"/>
              <w:rPr>
                <w:u w:val="single"/>
              </w:rPr>
            </w:pPr>
          </w:p>
          <w:p w:rsidR="0078031C">
            <w:pPr>
              <w:jc w:val="both"/>
              <w:rPr>
                <w:u w:val="single"/>
              </w:rPr>
            </w:pPr>
          </w:p>
          <w:p w:rsidR="0078031C">
            <w:pPr>
              <w:jc w:val="both"/>
              <w:rPr>
                <w:u w:val="single"/>
              </w:rPr>
            </w:pPr>
          </w:p>
          <w:p w:rsidR="0078031C">
            <w:pPr>
              <w:jc w:val="both"/>
              <w:rPr>
                <w:u w:val="single"/>
              </w:rPr>
            </w:pPr>
          </w:p>
          <w:p w:rsidR="0078031C">
            <w:pPr>
              <w:jc w:val="both"/>
              <w:rPr>
                <w:u w:val="single"/>
              </w:rPr>
            </w:pPr>
          </w:p>
          <w:p w:rsidR="0078031C">
            <w:pPr>
              <w:jc w:val="both"/>
              <w:rPr>
                <w:u w:val="single"/>
              </w:rPr>
            </w:pPr>
          </w:p>
          <w:p w:rsidR="0078031C">
            <w:pPr>
              <w:jc w:val="both"/>
              <w:rPr>
                <w:u w:val="single"/>
              </w:rPr>
            </w:pPr>
          </w:p>
          <w:p w:rsidR="009E3C45">
            <w:pPr>
              <w:jc w:val="both"/>
              <w:rPr>
                <w:u w:val="single"/>
              </w:rPr>
            </w:pPr>
            <w:r>
              <w:rPr>
                <w:u w:val="single"/>
              </w:rPr>
              <w:t xml:space="preserve">(b)  A gas utility desiring to participate in the customer rate relief bond process under a financing order by requesting recovery of a regulatory asset </w:t>
            </w:r>
            <w:r w:rsidRPr="0078031C">
              <w:rPr>
                <w:highlight w:val="lightGray"/>
                <w:u w:val="single"/>
              </w:rPr>
              <w:t>must</w:t>
            </w:r>
            <w:r>
              <w:rPr>
                <w:u w:val="single"/>
              </w:rPr>
              <w:t xml:space="preserve"> file an application with the railroad commission on or before the 60th day after the effective date of the Act enacting this subchapter.</w:t>
            </w:r>
          </w:p>
          <w:p w:rsidR="00EC4084">
            <w:pPr>
              <w:jc w:val="both"/>
              <w:rPr>
                <w:u w:val="single"/>
              </w:rPr>
            </w:pPr>
          </w:p>
          <w:p w:rsidR="00EC4084">
            <w:pPr>
              <w:jc w:val="both"/>
              <w:rPr>
                <w:u w:val="single"/>
              </w:rPr>
            </w:pPr>
          </w:p>
          <w:p w:rsidR="009E3C45">
            <w:pPr>
              <w:jc w:val="both"/>
            </w:pPr>
            <w:r>
              <w:rPr>
                <w:u w:val="single"/>
              </w:rPr>
              <w:t xml:space="preserve">(c)  If the railroad commission does not make a final determination regarding the regulatory asset amount to be recovered by a gas utility before the </w:t>
            </w:r>
            <w:r w:rsidRPr="0078031C">
              <w:rPr>
                <w:highlight w:val="lightGray"/>
                <w:u w:val="single"/>
              </w:rPr>
              <w:t>151st day</w:t>
            </w:r>
            <w:r>
              <w:rPr>
                <w:u w:val="single"/>
              </w:rPr>
              <w:t xml:space="preserve"> after the gas utility files the application, the railroad commission is considered to have approved the regulatory asset amount requested by the gas utility.</w:t>
            </w:r>
            <w:r w:rsidR="006A34A6">
              <w:t xml:space="preserve">  [FA2</w:t>
            </w:r>
            <w:r>
              <w:t>]</w:t>
            </w:r>
          </w:p>
          <w:p w:rsidR="009E3C45">
            <w:pPr>
              <w:jc w:val="both"/>
            </w:pPr>
            <w:r>
              <w:rPr>
                <w:u w:val="single"/>
              </w:rPr>
              <w:t>(d)  The regulatory asset determination is not subject to reduction, impairment, or adjustment by further action of the railroad commission, except as authorized by Section 104.370.</w:t>
            </w:r>
          </w:p>
          <w:p w:rsidR="009E3C45">
            <w:pPr>
              <w:jc w:val="both"/>
            </w:pPr>
            <w:r>
              <w:rPr>
                <w:u w:val="single"/>
              </w:rPr>
              <w:t>(e)  The regulatory asset determination is not subject to rehearing by the railroad commission and may be appealed only to a Travis County district court by a party to the proceeding.  The appeal must be filed not later than the 15th day after the date the order is signed by the railroad commission.</w:t>
            </w:r>
          </w:p>
          <w:p w:rsidR="009E3C45">
            <w:pPr>
              <w:jc w:val="both"/>
            </w:pPr>
            <w:r>
              <w:rPr>
                <w:u w:val="single"/>
              </w:rPr>
              <w:t>(f)  The judgment of the district court may be reviewed only by direct appeal to the Supreme Court of Texas.  The appeal must be filed not later than the 15th day after the date of entry of judgment.</w:t>
            </w:r>
          </w:p>
          <w:p w:rsidR="009E3C45">
            <w:pPr>
              <w:jc w:val="both"/>
            </w:pPr>
            <w:r>
              <w:rPr>
                <w:u w:val="single"/>
              </w:rPr>
              <w:t>(g)  All appeals shall be heard and determined by the district court and the Supreme Court of Texas as expeditiously as possible with lawful precedence over other matters.  Review on appeal shall be based solely on the record before the railroad commission and briefs to the court and limited to whether the financing order:</w:t>
            </w:r>
          </w:p>
          <w:p w:rsidR="009E3C45">
            <w:pPr>
              <w:jc w:val="both"/>
            </w:pPr>
            <w:r>
              <w:rPr>
                <w:u w:val="single"/>
              </w:rPr>
              <w:t>(1)  complies with the constitution and laws of this state and the United States; and</w:t>
            </w:r>
          </w:p>
          <w:p w:rsidR="009E3C45">
            <w:pPr>
              <w:jc w:val="both"/>
            </w:pPr>
            <w:r>
              <w:rPr>
                <w:u w:val="single"/>
              </w:rPr>
              <w:t>(2)  is within the authority of the railroad commission to issue under this subchapter.</w:t>
            </w:r>
          </w:p>
          <w:p w:rsidR="009E3C45">
            <w:pPr>
              <w:jc w:val="both"/>
              <w:rPr>
                <w:u w:val="single"/>
              </w:rPr>
            </w:pPr>
            <w:r>
              <w:rPr>
                <w:u w:val="single"/>
              </w:rPr>
              <w:t>(h)  The railroad commission shall establish a schedule, filing requirements, and a procedure for determining the prudence of the costs included in a gas utility's regulatory asset.</w:t>
            </w:r>
          </w:p>
          <w:p w:rsidR="00EC4084">
            <w:pPr>
              <w:jc w:val="both"/>
            </w:pPr>
          </w:p>
          <w:p w:rsidR="009E3C45">
            <w:pPr>
              <w:jc w:val="both"/>
            </w:pPr>
            <w:r>
              <w:rPr>
                <w:u w:val="single"/>
              </w:rPr>
              <w:t xml:space="preserve">(i)  To the extent a gas utility subject to this subchapter receives insurance proceeds, governmental grants, or other sources of funding that compensate or otherwise reimburse or indemnify the gas utility for extraordinary costs following the issuance of customer rate relief bonds, the gas utility may record the amount in a regulatory liability account and that amount shall </w:t>
            </w:r>
            <w:r>
              <w:rPr>
                <w:u w:val="single"/>
              </w:rPr>
              <w:t>be reviewed in a future proceeding.  If an audit conducted under a valid gas purchase agreement identifies a change of greater than five percent to the total amount of the gas supply costs incurred during the event for which regulatory asset recovery was approved, the gas utility may record the amount in a regulatory asset or regulatory liability account and that amount shall be reviewed for recovery in a future proceeding.</w:t>
            </w:r>
          </w:p>
          <w:p w:rsidR="009E3C45">
            <w:pPr>
              <w:jc w:val="both"/>
            </w:pPr>
            <w:r>
              <w:rPr>
                <w:u w:val="single"/>
              </w:rPr>
              <w:t xml:space="preserve">Sec. 104.366.  FINANCING ORDERS AND ISSUANCE OF CUSTOMER RATE RELIEF BONDS.  (a)  If the railroad commission determines that customer rate relief bond financing for extraordinary costs is the most cost-effective method of funding regulatory asset reimbursements to be made to gas utilities, the railroad commission, after the final resolution of all applications filed under Section 104.365, may request the authority to </w:t>
            </w:r>
            <w:r w:rsidRPr="00EC4084">
              <w:rPr>
                <w:highlight w:val="lightGray"/>
                <w:u w:val="single"/>
              </w:rPr>
              <w:t>direct an issuing financing entity</w:t>
            </w:r>
            <w:r>
              <w:rPr>
                <w:u w:val="single"/>
              </w:rPr>
              <w:t xml:space="preserve"> to issue customer rate relief bonds.  Before making the request, the railroad commission must issue a financing order that complies with this section.</w:t>
            </w:r>
          </w:p>
          <w:p w:rsidR="009E3C45">
            <w:pPr>
              <w:jc w:val="both"/>
            </w:pPr>
            <w:r>
              <w:rPr>
                <w:u w:val="single"/>
              </w:rPr>
              <w:t>(b)  To make the determination described by Subsection (a), the railroad commission must find that the proposed structuring, expected pricing, and proposed financing costs of the customer rate relief bonds are reasonably expected to provide benefits to customers by:</w:t>
            </w:r>
          </w:p>
          <w:p w:rsidR="009E3C45" w:rsidRPr="00AB0637">
            <w:pPr>
              <w:jc w:val="both"/>
              <w:rPr>
                <w:highlight w:val="lightGray"/>
              </w:rPr>
            </w:pPr>
            <w:r w:rsidRPr="00AB0637">
              <w:rPr>
                <w:highlight w:val="lightGray"/>
                <w:u w:val="single"/>
              </w:rPr>
              <w:t>(1)  considering customer affordability; and</w:t>
            </w:r>
          </w:p>
          <w:p w:rsidR="009E3C45">
            <w:pPr>
              <w:jc w:val="both"/>
            </w:pPr>
            <w:r w:rsidRPr="00AB0637">
              <w:rPr>
                <w:highlight w:val="lightGray"/>
                <w:u w:val="single"/>
              </w:rPr>
              <w:t>(2)  comparing:</w:t>
            </w:r>
          </w:p>
          <w:p w:rsidR="009E3C45">
            <w:pPr>
              <w:jc w:val="both"/>
            </w:pPr>
            <w:r>
              <w:rPr>
                <w:u w:val="single"/>
              </w:rPr>
              <w:t xml:space="preserve">(A)  the </w:t>
            </w:r>
            <w:r w:rsidRPr="00AB0637">
              <w:rPr>
                <w:highlight w:val="lightGray"/>
                <w:u w:val="single"/>
              </w:rPr>
              <w:t>estimated monthly</w:t>
            </w:r>
            <w:r>
              <w:rPr>
                <w:u w:val="single"/>
              </w:rPr>
              <w:t xml:space="preserve"> costs to customers resulting from the issuance of customer rate relief bonds; and</w:t>
            </w:r>
          </w:p>
          <w:p w:rsidR="009E3C45">
            <w:pPr>
              <w:jc w:val="both"/>
            </w:pPr>
            <w:r>
              <w:rPr>
                <w:u w:val="single"/>
              </w:rPr>
              <w:t xml:space="preserve">(B)  the </w:t>
            </w:r>
            <w:r w:rsidRPr="00AB0637">
              <w:rPr>
                <w:highlight w:val="lightGray"/>
                <w:u w:val="single"/>
              </w:rPr>
              <w:t>estimated monthly</w:t>
            </w:r>
            <w:r>
              <w:rPr>
                <w:u w:val="single"/>
              </w:rPr>
              <w:t xml:space="preserve"> costs </w:t>
            </w:r>
            <w:r w:rsidRPr="00AB0637">
              <w:rPr>
                <w:highlight w:val="lightGray"/>
                <w:u w:val="single"/>
              </w:rPr>
              <w:t>to customers</w:t>
            </w:r>
            <w:r>
              <w:rPr>
                <w:u w:val="single"/>
              </w:rPr>
              <w:t xml:space="preserve"> that would result from the application of conventional </w:t>
            </w:r>
            <w:r w:rsidRPr="00AB0637">
              <w:rPr>
                <w:highlight w:val="lightGray"/>
                <w:u w:val="single"/>
              </w:rPr>
              <w:t>recovery</w:t>
            </w:r>
            <w:r>
              <w:rPr>
                <w:u w:val="single"/>
              </w:rPr>
              <w:t xml:space="preserve"> methods.</w:t>
            </w:r>
          </w:p>
          <w:p w:rsidR="00E22BDA">
            <w:pPr>
              <w:jc w:val="both"/>
              <w:rPr>
                <w:u w:val="single"/>
              </w:rPr>
            </w:pPr>
          </w:p>
          <w:p w:rsidR="00E22BDA">
            <w:pPr>
              <w:jc w:val="both"/>
              <w:rPr>
                <w:u w:val="single"/>
              </w:rPr>
            </w:pPr>
          </w:p>
          <w:p w:rsidR="009E3C45">
            <w:pPr>
              <w:jc w:val="both"/>
            </w:pPr>
            <w:r>
              <w:rPr>
                <w:u w:val="single"/>
              </w:rPr>
              <w:t>(c)  The financing order must:</w:t>
            </w:r>
          </w:p>
          <w:p w:rsidR="009E3C45">
            <w:pPr>
              <w:jc w:val="both"/>
            </w:pPr>
            <w:r>
              <w:rPr>
                <w:u w:val="single"/>
              </w:rPr>
              <w:t>(1)  include a finding that the use of the securitization financing mechanism is in the public interest and consistent with the purposes of this subchapter;</w:t>
            </w:r>
          </w:p>
          <w:p w:rsidR="009E3C45">
            <w:pPr>
              <w:jc w:val="both"/>
            </w:pPr>
            <w:r>
              <w:rPr>
                <w:u w:val="single"/>
              </w:rPr>
              <w:t>(2)  detail the total amount of the regulatory asset determinations to be included in the customer rate relief bond issuance;</w:t>
            </w:r>
          </w:p>
          <w:p w:rsidR="009E3C45">
            <w:pPr>
              <w:jc w:val="both"/>
            </w:pPr>
            <w:r>
              <w:rPr>
                <w:u w:val="single"/>
              </w:rPr>
              <w:t>(3)  authorize the recovery of any tax obligation of the gas utilities arising or resulting from:</w:t>
            </w:r>
          </w:p>
          <w:p w:rsidR="009E3C45">
            <w:pPr>
              <w:jc w:val="both"/>
            </w:pPr>
            <w:r>
              <w:rPr>
                <w:u w:val="single"/>
              </w:rPr>
              <w:t>(A)  receipt of customer rate relief bond proceeds; or</w:t>
            </w:r>
          </w:p>
          <w:p w:rsidR="009E3C45">
            <w:pPr>
              <w:jc w:val="both"/>
            </w:pPr>
            <w:r>
              <w:rPr>
                <w:u w:val="single"/>
              </w:rPr>
              <w:t>(B)  collection or remittance of customer rate relief charges through the gas utilities' gas cost recovery mechanism or other means that the railroad commission determines reasonable;</w:t>
            </w:r>
          </w:p>
          <w:p w:rsidR="009E3C45">
            <w:pPr>
              <w:jc w:val="both"/>
              <w:rPr>
                <w:u w:val="single"/>
              </w:rPr>
            </w:pPr>
            <w:r>
              <w:rPr>
                <w:u w:val="single"/>
              </w:rPr>
              <w:t xml:space="preserve">(4)  authorize the issuance of customer rate relief bonds through </w:t>
            </w:r>
            <w:r w:rsidRPr="00E22BDA">
              <w:rPr>
                <w:highlight w:val="lightGray"/>
                <w:u w:val="single"/>
              </w:rPr>
              <w:t>an issuing financing entity</w:t>
            </w:r>
            <w:r>
              <w:rPr>
                <w:u w:val="single"/>
              </w:rPr>
              <w:t>;</w:t>
            </w:r>
          </w:p>
          <w:p w:rsidR="00AB0637">
            <w:pPr>
              <w:jc w:val="both"/>
            </w:pPr>
          </w:p>
          <w:p w:rsidR="009E3C45">
            <w:pPr>
              <w:jc w:val="both"/>
            </w:pPr>
            <w:r>
              <w:rPr>
                <w:u w:val="single"/>
              </w:rPr>
              <w:t>(5)  include a statement of:</w:t>
            </w:r>
          </w:p>
          <w:p w:rsidR="009E3C45">
            <w:pPr>
              <w:jc w:val="both"/>
            </w:pPr>
            <w:r>
              <w:rPr>
                <w:u w:val="single"/>
              </w:rPr>
              <w:t>(A)  the aggregated regulatory asset determination to be included in the principal amount of the customer rate relief bonds, not to exceed $10 billion for any separate bond issue;</w:t>
            </w:r>
          </w:p>
          <w:p w:rsidR="009E3C45">
            <w:pPr>
              <w:jc w:val="both"/>
            </w:pPr>
            <w:r>
              <w:rPr>
                <w:u w:val="single"/>
              </w:rPr>
              <w:t>(B)  the maximum scheduled final maturity of the customer rate relief bonds, not to exceed 30 years, except that the legal final maturity may be longer based on rating agency and market considerations; and</w:t>
            </w:r>
          </w:p>
          <w:p w:rsidR="009E3C45">
            <w:pPr>
              <w:jc w:val="both"/>
            </w:pPr>
            <w:r w:rsidRPr="00AB0637">
              <w:rPr>
                <w:highlight w:val="lightGray"/>
                <w:u w:val="single"/>
              </w:rPr>
              <w:t>(C)  the maximum interest rate that the customer rate relief bonds may bear, not to exceed the maximum net effective interest rate allowed by law;</w:t>
            </w:r>
          </w:p>
          <w:p w:rsidR="009E3C45">
            <w:pPr>
              <w:jc w:val="both"/>
            </w:pPr>
            <w:r>
              <w:rPr>
                <w:u w:val="single"/>
              </w:rPr>
              <w:t xml:space="preserve">(6)  provide for the imposition, collection, and mandatory periodic formulaic adjustment of customer rate relief charges in accordance with Section 104.370 by all gas utilities </w:t>
            </w:r>
            <w:r w:rsidRPr="00AB0637">
              <w:rPr>
                <w:highlight w:val="lightGray"/>
                <w:u w:val="single"/>
              </w:rPr>
              <w:t>and successors of gas utilities</w:t>
            </w:r>
            <w:r>
              <w:rPr>
                <w:u w:val="single"/>
              </w:rPr>
              <w:t xml:space="preserve"> for which a regulatory asset determination has been made under Section 104.365 </w:t>
            </w:r>
            <w:r w:rsidRPr="00E22BDA">
              <w:rPr>
                <w:highlight w:val="lightGray"/>
                <w:u w:val="single"/>
              </w:rPr>
              <w:t>to ensure</w:t>
            </w:r>
            <w:r>
              <w:rPr>
                <w:u w:val="single"/>
              </w:rPr>
              <w:t xml:space="preserve"> that the </w:t>
            </w:r>
            <w:r w:rsidRPr="00AB0637">
              <w:rPr>
                <w:highlight w:val="lightGray"/>
                <w:u w:val="single"/>
              </w:rPr>
              <w:t>customer rate relief</w:t>
            </w:r>
            <w:r>
              <w:rPr>
                <w:u w:val="single"/>
              </w:rPr>
              <w:t xml:space="preserve"> bonds </w:t>
            </w:r>
            <w:r w:rsidRPr="00E22BDA">
              <w:rPr>
                <w:highlight w:val="lightGray"/>
                <w:u w:val="single"/>
              </w:rPr>
              <w:t xml:space="preserve">and all related financing </w:t>
            </w:r>
            <w:r w:rsidRPr="00E22BDA">
              <w:rPr>
                <w:highlight w:val="lightGray"/>
                <w:u w:val="single"/>
              </w:rPr>
              <w:t>costs</w:t>
            </w:r>
            <w:r>
              <w:rPr>
                <w:u w:val="single"/>
              </w:rPr>
              <w:t xml:space="preserve"> will be paid in full </w:t>
            </w:r>
            <w:r w:rsidRPr="00AB0637">
              <w:rPr>
                <w:highlight w:val="lightGray"/>
                <w:u w:val="single"/>
              </w:rPr>
              <w:t>and on a timely basis by customer rate relief charges;</w:t>
            </w:r>
          </w:p>
          <w:p w:rsidR="009E3C45">
            <w:pPr>
              <w:jc w:val="both"/>
            </w:pPr>
            <w:r>
              <w:rPr>
                <w:u w:val="single"/>
              </w:rPr>
              <w:t xml:space="preserve">(7)  authorize the creation of customer rate relief property in favor of the </w:t>
            </w:r>
            <w:r w:rsidRPr="00AB0637">
              <w:rPr>
                <w:highlight w:val="lightGray"/>
                <w:u w:val="single"/>
              </w:rPr>
              <w:t>issuing financing entity and pledge of customer rate relief property to the payment of the customer rate relief bonds;</w:t>
            </w:r>
          </w:p>
          <w:p w:rsidR="009E3C45">
            <w:pPr>
              <w:jc w:val="both"/>
            </w:pPr>
            <w:r>
              <w:rPr>
                <w:u w:val="single"/>
              </w:rPr>
              <w:t xml:space="preserve">(8)  direct the </w:t>
            </w:r>
            <w:r w:rsidRPr="00AB0637">
              <w:rPr>
                <w:highlight w:val="lightGray"/>
                <w:u w:val="single"/>
              </w:rPr>
              <w:t>issuing financing entity</w:t>
            </w:r>
            <w:r>
              <w:rPr>
                <w:u w:val="single"/>
              </w:rPr>
              <w:t xml:space="preserve"> to disperse the proceeds of customer rate relief bonds, </w:t>
            </w:r>
            <w:r w:rsidRPr="00AB0637">
              <w:rPr>
                <w:highlight w:val="lightGray"/>
                <w:u w:val="single"/>
              </w:rPr>
              <w:t>net of bond issuance costs, reserves, and any capitalized interest</w:t>
            </w:r>
            <w:r>
              <w:rPr>
                <w:u w:val="single"/>
              </w:rPr>
              <w:t xml:space="preserve">, to gas utilities for which a regulatory asset determination has been made under Section 104.365 and include the amounts to be distributed </w:t>
            </w:r>
            <w:r w:rsidRPr="00AB0637">
              <w:rPr>
                <w:highlight w:val="lightGray"/>
                <w:u w:val="single"/>
              </w:rPr>
              <w:t>to each participating gas utility</w:t>
            </w:r>
            <w:r>
              <w:rPr>
                <w:u w:val="single"/>
              </w:rPr>
              <w:t>;</w:t>
            </w:r>
          </w:p>
          <w:p w:rsidR="009E3C45">
            <w:pPr>
              <w:jc w:val="both"/>
            </w:pPr>
            <w:r>
              <w:rPr>
                <w:u w:val="single"/>
              </w:rPr>
              <w:t xml:space="preserve">(9)  provide that customer rate relief charges be collected and allocated among customers of each </w:t>
            </w:r>
            <w:r w:rsidRPr="00AB0637">
              <w:rPr>
                <w:highlight w:val="lightGray"/>
                <w:u w:val="single"/>
              </w:rPr>
              <w:t>gas</w:t>
            </w:r>
            <w:r>
              <w:rPr>
                <w:u w:val="single"/>
              </w:rPr>
              <w:t xml:space="preserve"> utility for which a regulatory determination has been made under Section 104.365 through uniform monthly volumetric charges to be paid by customers as a component of the gas utility's gas cost or in another manner that the railroad commission determines reasonable; and</w:t>
            </w:r>
          </w:p>
          <w:p w:rsidR="009E3C45">
            <w:pPr>
              <w:jc w:val="both"/>
            </w:pPr>
            <w:r>
              <w:rPr>
                <w:u w:val="single"/>
              </w:rPr>
              <w:t xml:space="preserve">(10)  reflect the commitment made by </w:t>
            </w:r>
            <w:r w:rsidRPr="00AB0637">
              <w:rPr>
                <w:highlight w:val="lightGray"/>
                <w:u w:val="single"/>
              </w:rPr>
              <w:t>a</w:t>
            </w:r>
            <w:r>
              <w:rPr>
                <w:u w:val="single"/>
              </w:rPr>
              <w:t xml:space="preserve"> gas utility receiving proceeds that the proceeds are in lieu of recovery of those costs through the regular ratemaking process or other mechanism to the extent the costs are reimbursed to the gas utility by customer rate relief bond financing proceeds.</w:t>
            </w:r>
          </w:p>
          <w:p w:rsidR="009E3C45">
            <w:pPr>
              <w:jc w:val="both"/>
            </w:pPr>
            <w:r w:rsidRPr="00AB0637">
              <w:rPr>
                <w:highlight w:val="lightGray"/>
                <w:u w:val="single"/>
              </w:rPr>
              <w:t>(d)  The financing order may provide for a centralized servicer to coordinate with participating gas utilities who bill and collect customer rate relief charges and to provide certain collection and forecast data required for calculating true-up adjustments. The financing order may not provide for the railroad commission, the authority, the issuing financing entity, or a participating utility to act as servicer.</w:t>
            </w:r>
          </w:p>
          <w:p w:rsidR="009E3C45">
            <w:pPr>
              <w:jc w:val="both"/>
            </w:pPr>
            <w:r>
              <w:rPr>
                <w:u w:val="single"/>
              </w:rPr>
              <w:t xml:space="preserve">(e)  The principal amount determined by the railroad commission </w:t>
            </w:r>
            <w:r w:rsidRPr="00AB0637">
              <w:rPr>
                <w:highlight w:val="lightGray"/>
                <w:u w:val="single"/>
              </w:rPr>
              <w:t>must</w:t>
            </w:r>
            <w:r>
              <w:rPr>
                <w:u w:val="single"/>
              </w:rPr>
              <w:t xml:space="preserve"> be increased to include an amount sufficient to:</w:t>
            </w:r>
          </w:p>
          <w:p w:rsidR="009E3C45">
            <w:pPr>
              <w:jc w:val="both"/>
            </w:pPr>
            <w:r>
              <w:rPr>
                <w:u w:val="single"/>
              </w:rPr>
              <w:t xml:space="preserve">(1)  pay the financing costs </w:t>
            </w:r>
            <w:r w:rsidRPr="00FC36E1">
              <w:rPr>
                <w:highlight w:val="lightGray"/>
                <w:u w:val="single"/>
              </w:rPr>
              <w:t>associated with the</w:t>
            </w:r>
            <w:r>
              <w:rPr>
                <w:u w:val="single"/>
              </w:rPr>
              <w:t xml:space="preserve"> issuance, </w:t>
            </w:r>
            <w:r w:rsidRPr="00FC36E1">
              <w:rPr>
                <w:highlight w:val="lightGray"/>
                <w:u w:val="single"/>
              </w:rPr>
              <w:t>including all bond administrative expenses to be paid from the proceeds of the bonds;</w:t>
            </w:r>
          </w:p>
          <w:p w:rsidR="009E3C45">
            <w:pPr>
              <w:jc w:val="both"/>
            </w:pPr>
            <w:r>
              <w:rPr>
                <w:u w:val="single"/>
              </w:rPr>
              <w:t xml:space="preserve">(2)  reimburse the authority </w:t>
            </w:r>
            <w:r w:rsidRPr="00FC36E1">
              <w:rPr>
                <w:highlight w:val="lightGray"/>
              </w:rPr>
              <w:t>and the railroad commission</w:t>
            </w:r>
            <w:r>
              <w:rPr>
                <w:u w:val="single"/>
              </w:rPr>
              <w:t xml:space="preserve"> for any costs incurred for the issuance </w:t>
            </w:r>
            <w:r w:rsidRPr="00FC36E1">
              <w:rPr>
                <w:highlight w:val="lightGray"/>
                <w:u w:val="single"/>
              </w:rPr>
              <w:t>of the customer rate relief bonds and related bond administrative expenses</w:t>
            </w:r>
            <w:r>
              <w:rPr>
                <w:u w:val="single"/>
              </w:rPr>
              <w:t>;</w:t>
            </w:r>
          </w:p>
          <w:p w:rsidR="009E3C45">
            <w:pPr>
              <w:jc w:val="both"/>
            </w:pPr>
            <w:r>
              <w:rPr>
                <w:u w:val="single"/>
              </w:rPr>
              <w:t xml:space="preserve">(3)  provide </w:t>
            </w:r>
            <w:r w:rsidRPr="00FC36E1">
              <w:rPr>
                <w:highlight w:val="lightGray"/>
                <w:u w:val="single"/>
              </w:rPr>
              <w:t>for any applicable</w:t>
            </w:r>
            <w:r>
              <w:rPr>
                <w:u w:val="single"/>
              </w:rPr>
              <w:t xml:space="preserve"> bond reserve fund; and</w:t>
            </w:r>
          </w:p>
          <w:p w:rsidR="009E3C45">
            <w:pPr>
              <w:jc w:val="both"/>
            </w:pPr>
            <w:r>
              <w:rPr>
                <w:u w:val="single"/>
              </w:rPr>
              <w:t>(4)  capitalize interest for the period determined necessary by the railroad commission.</w:t>
            </w:r>
          </w:p>
          <w:p w:rsidR="009E3C45">
            <w:pPr>
              <w:jc w:val="both"/>
            </w:pPr>
            <w:r>
              <w:rPr>
                <w:u w:val="single"/>
              </w:rPr>
              <w:t>(f)  The authority, consistent with this subchapter and the terms of the financing order, shall:</w:t>
            </w:r>
          </w:p>
          <w:p w:rsidR="009E3C45">
            <w:pPr>
              <w:jc w:val="both"/>
            </w:pPr>
            <w:r>
              <w:rPr>
                <w:u w:val="single"/>
              </w:rPr>
              <w:t xml:space="preserve">(1)  </w:t>
            </w:r>
            <w:r w:rsidRPr="00FC36E1">
              <w:rPr>
                <w:highlight w:val="lightGray"/>
                <w:u w:val="single"/>
              </w:rPr>
              <w:t>direct an issuing financing entity to</w:t>
            </w:r>
            <w:r>
              <w:rPr>
                <w:u w:val="single"/>
              </w:rPr>
              <w:t xml:space="preserve"> issue customer rate relief bonds at the railroad commission's request, in accordance with the requirements of Chapter 1232, Government Code, and other provisions of Title 9, Government Code, that apply to bond issuance by a state agency;</w:t>
            </w:r>
          </w:p>
          <w:p w:rsidR="009E3C45">
            <w:pPr>
              <w:jc w:val="both"/>
            </w:pPr>
            <w:r>
              <w:rPr>
                <w:u w:val="single"/>
              </w:rPr>
              <w:t xml:space="preserve">(2)  determine the methods of sale, types of bonds, bond forms, interest rates, </w:t>
            </w:r>
            <w:r w:rsidRPr="00FC36E1">
              <w:rPr>
                <w:highlight w:val="lightGray"/>
                <w:u w:val="single"/>
              </w:rPr>
              <w:t>principal amortization, amount of reserves or capitalized interest</w:t>
            </w:r>
            <w:r>
              <w:rPr>
                <w:u w:val="single"/>
              </w:rPr>
              <w:t xml:space="preserve">, and other terms of the customer rate relief bonds that in the authority's judgment best achieve the economic goals of the financing order and effect the </w:t>
            </w:r>
            <w:r w:rsidRPr="00FC36E1">
              <w:rPr>
                <w:highlight w:val="lightGray"/>
                <w:u w:val="single"/>
              </w:rPr>
              <w:t>financing</w:t>
            </w:r>
            <w:r>
              <w:rPr>
                <w:u w:val="single"/>
              </w:rPr>
              <w:t xml:space="preserve"> at the lowest practicable cost; and</w:t>
            </w:r>
          </w:p>
          <w:p w:rsidR="009E3C45">
            <w:pPr>
              <w:jc w:val="both"/>
            </w:pPr>
            <w:r w:rsidRPr="00FC36E1">
              <w:rPr>
                <w:highlight w:val="lightGray"/>
                <w:u w:val="single"/>
              </w:rPr>
              <w:t>(3)  reimburse the railroad commission, the authority, or any issuing financing entity for bond administrative expenses and other costs authorized under this subchapter.</w:t>
            </w:r>
          </w:p>
          <w:p w:rsidR="009E3C45">
            <w:pPr>
              <w:jc w:val="both"/>
            </w:pPr>
            <w:r>
              <w:rPr>
                <w:u w:val="single"/>
              </w:rPr>
              <w:t xml:space="preserve">(g)  </w:t>
            </w:r>
            <w:r w:rsidRPr="00FC36E1">
              <w:rPr>
                <w:highlight w:val="lightGray"/>
                <w:u w:val="single"/>
              </w:rPr>
              <w:t>To the extent authorized in the applicable financing order, an issuing financing entity</w:t>
            </w:r>
            <w:r>
              <w:rPr>
                <w:u w:val="single"/>
              </w:rPr>
              <w:t xml:space="preserve"> may enter into credit agreements or ancillary agreements in connection with the issuance of customer rate relief bonds.</w:t>
            </w:r>
          </w:p>
          <w:p w:rsidR="009E3C45">
            <w:pPr>
              <w:jc w:val="both"/>
            </w:pPr>
            <w:r>
              <w:rPr>
                <w:u w:val="single"/>
              </w:rPr>
              <w:t>(h)  The financing order becomes effective in accordance with its terms.  The financing order, together with the customer rate relief property and the customer rate relief charges authorized by the financing order, is irrevocable and not subject to reduction, impairment, or adjustment by further action of the railroad commission, except as provided under Subsection (j) and authorized by Section 104.370.</w:t>
            </w:r>
          </w:p>
          <w:p w:rsidR="009E3C45">
            <w:pPr>
              <w:jc w:val="both"/>
            </w:pPr>
            <w:r>
              <w:rPr>
                <w:u w:val="single"/>
              </w:rPr>
              <w:t>(i)  The railroad commission shall issue a financing order under this section not later than the 90th day following the date of the conclusion of all proceedings filed under Section 104.365.</w:t>
            </w:r>
          </w:p>
          <w:p w:rsidR="009E3C45">
            <w:pPr>
              <w:jc w:val="both"/>
            </w:pPr>
            <w:r>
              <w:rPr>
                <w:u w:val="single"/>
              </w:rPr>
              <w:t>(j)  A financing order is not subject to rehearing by the railroad commission.  A financing order may be appealed only to a Travis County district court by a party to the proceeding.  The appeal must be filed not later than the 15th day after the date the financing order is signed by the railroad commission.</w:t>
            </w:r>
          </w:p>
          <w:p w:rsidR="009E3C45">
            <w:pPr>
              <w:jc w:val="both"/>
            </w:pPr>
            <w:r>
              <w:rPr>
                <w:u w:val="single"/>
              </w:rPr>
              <w:t>(k)  The judgment of the district court may be reviewed only by direct appeal to the Supreme Court of Texas.  The appeal must be filed not later than the 15th day after the date of entry of judgment.</w:t>
            </w:r>
          </w:p>
          <w:p w:rsidR="009E3C45">
            <w:pPr>
              <w:jc w:val="both"/>
            </w:pPr>
            <w:r>
              <w:rPr>
                <w:u w:val="single"/>
              </w:rPr>
              <w:t>(l)  All appeals shall be heard and determined by the district court and the Supreme Court of Texas as expeditiously as possible with lawful precedence over other matters.  Review on appeal shall be based solely on the record before the railroad commission and briefs to the court and is limited to whether the financing order:</w:t>
            </w:r>
          </w:p>
          <w:p w:rsidR="009E3C45">
            <w:pPr>
              <w:jc w:val="both"/>
            </w:pPr>
            <w:r>
              <w:rPr>
                <w:u w:val="single"/>
              </w:rPr>
              <w:t>(1)  complies with the constitution and laws of this state and the United States; and</w:t>
            </w:r>
          </w:p>
          <w:p w:rsidR="009E3C45">
            <w:pPr>
              <w:jc w:val="both"/>
            </w:pPr>
            <w:r>
              <w:rPr>
                <w:u w:val="single"/>
              </w:rPr>
              <w:t>(2)  is within the authority of the railroad commission to issue under this subchapter.</w:t>
            </w:r>
          </w:p>
          <w:p w:rsidR="009E3C45">
            <w:pPr>
              <w:jc w:val="both"/>
            </w:pPr>
            <w:r w:rsidRPr="00FC36E1">
              <w:rPr>
                <w:highlight w:val="lightGray"/>
                <w:u w:val="single"/>
              </w:rPr>
              <w:t>(m)  The railroad commission shall transmit a financing order to the authority after all appeals under this section have been exhausted.</w:t>
            </w:r>
          </w:p>
          <w:p w:rsidR="009E3C45">
            <w:pPr>
              <w:jc w:val="both"/>
            </w:pPr>
            <w:r>
              <w:rPr>
                <w:u w:val="single"/>
              </w:rPr>
              <w:t xml:space="preserve">(n)  </w:t>
            </w:r>
            <w:r w:rsidRPr="00FC36E1">
              <w:rPr>
                <w:u w:val="single"/>
              </w:rPr>
              <w:t xml:space="preserve">The authority shall </w:t>
            </w:r>
            <w:r w:rsidRPr="00FC36E1">
              <w:rPr>
                <w:highlight w:val="lightGray"/>
                <w:u w:val="single"/>
              </w:rPr>
              <w:t>direct an issuing financing entity to</w:t>
            </w:r>
            <w:r>
              <w:rPr>
                <w:u w:val="single"/>
              </w:rPr>
              <w:t xml:space="preserve"> issue customer rate relief bonds </w:t>
            </w:r>
            <w:r w:rsidRPr="00FC36E1">
              <w:rPr>
                <w:highlight w:val="lightGray"/>
                <w:u w:val="single"/>
              </w:rPr>
              <w:t>as soon as practicable and</w:t>
            </w:r>
            <w:r>
              <w:rPr>
                <w:u w:val="single"/>
              </w:rPr>
              <w:t xml:space="preserve"> not later than the </w:t>
            </w:r>
            <w:r w:rsidRPr="00583681">
              <w:rPr>
                <w:highlight w:val="lightGray"/>
                <w:u w:val="single"/>
              </w:rPr>
              <w:t>180th day</w:t>
            </w:r>
            <w:r>
              <w:rPr>
                <w:u w:val="single"/>
              </w:rPr>
              <w:t xml:space="preserve"> after receipt of a financing order issued under this section, </w:t>
            </w:r>
            <w:r w:rsidRPr="00FC36E1">
              <w:rPr>
                <w:highlight w:val="lightGray"/>
                <w:u w:val="single"/>
              </w:rPr>
              <w:t>except that the authority may cause the issuance after the 180th day if necessary based on bond market conditions, the receipt of necessary approvals, and the timely receipt of necessary financial disclosure information from each participating gas utility</w:t>
            </w:r>
            <w:r>
              <w:rPr>
                <w:u w:val="single"/>
              </w:rPr>
              <w:t>.</w:t>
            </w:r>
          </w:p>
          <w:p w:rsidR="009E3C45">
            <w:pPr>
              <w:jc w:val="both"/>
              <w:rPr>
                <w:u w:val="single"/>
              </w:rPr>
            </w:pPr>
            <w:r>
              <w:rPr>
                <w:u w:val="single"/>
              </w:rPr>
              <w:t xml:space="preserve">(o)  The </w:t>
            </w:r>
            <w:r w:rsidRPr="00FC36E1">
              <w:rPr>
                <w:highlight w:val="lightGray"/>
                <w:u w:val="single"/>
              </w:rPr>
              <w:t>issuing financing entity</w:t>
            </w:r>
            <w:r>
              <w:rPr>
                <w:u w:val="single"/>
              </w:rPr>
              <w:t xml:space="preserve"> shall deliver customer rate relief bond proceeds net of upfront financing costs in accordance with the applicable financing order.</w:t>
            </w:r>
          </w:p>
          <w:p w:rsidR="00D53525">
            <w:pPr>
              <w:jc w:val="both"/>
              <w:rPr>
                <w:u w:val="single"/>
              </w:rPr>
            </w:pPr>
          </w:p>
          <w:p w:rsidR="00D53525">
            <w:pPr>
              <w:jc w:val="both"/>
              <w:rPr>
                <w:u w:val="single"/>
              </w:rPr>
            </w:pPr>
          </w:p>
          <w:p w:rsidR="00D53525">
            <w:pPr>
              <w:jc w:val="both"/>
            </w:pPr>
          </w:p>
          <w:p w:rsidR="009E3C45" w:rsidRPr="00D53525">
            <w:pPr>
              <w:jc w:val="both"/>
              <w:rPr>
                <w:highlight w:val="lightGray"/>
              </w:rPr>
            </w:pPr>
            <w:r w:rsidRPr="00D53525">
              <w:rPr>
                <w:highlight w:val="lightGray"/>
                <w:u w:val="single"/>
              </w:rPr>
              <w:t>(p)  For the benefit of the authority, the issuing financing entity, holders of customer rate relief bonds, and all other financing parties, the railroad commission shall guarantee in a financing order that the railroad commission will take all actions in the railroad commission's powers to enforce the provisions of the financing order to ensure that customer rate relief charge revenues are sufficient to pay on a timely basis scheduled principal and interest on the customer rate relief bonds and all related financing costs and bond administrative expenses.</w:t>
            </w:r>
          </w:p>
          <w:p w:rsidR="009E3C45">
            <w:pPr>
              <w:jc w:val="both"/>
              <w:rPr>
                <w:u w:val="single"/>
              </w:rPr>
            </w:pPr>
            <w:r w:rsidRPr="00D53525">
              <w:rPr>
                <w:highlight w:val="lightGray"/>
                <w:u w:val="single"/>
              </w:rPr>
              <w:t>(q)  The railroad commission shall make periodic reports to the public regarding each financing.</w:t>
            </w:r>
          </w:p>
          <w:p w:rsidR="00D53525">
            <w:pPr>
              <w:jc w:val="both"/>
              <w:rPr>
                <w:u w:val="single"/>
              </w:rPr>
            </w:pPr>
          </w:p>
          <w:p w:rsidR="00D53525">
            <w:pPr>
              <w:jc w:val="both"/>
              <w:rPr>
                <w:u w:val="single"/>
              </w:rPr>
            </w:pPr>
          </w:p>
          <w:p w:rsidR="00D53525">
            <w:pPr>
              <w:jc w:val="both"/>
              <w:rPr>
                <w:u w:val="single"/>
              </w:rPr>
            </w:pPr>
          </w:p>
          <w:p w:rsidR="00D53525">
            <w:pPr>
              <w:jc w:val="both"/>
              <w:rPr>
                <w:u w:val="single"/>
              </w:rPr>
            </w:pPr>
          </w:p>
          <w:p w:rsidR="00D53525">
            <w:pPr>
              <w:jc w:val="both"/>
            </w:pPr>
          </w:p>
          <w:p w:rsidR="009E3C45">
            <w:pPr>
              <w:jc w:val="both"/>
            </w:pPr>
            <w:r>
              <w:rPr>
                <w:u w:val="single"/>
              </w:rPr>
              <w:t xml:space="preserve">Sec. 104.367.  PROPERTY RIGHTS.  (a)  Customer rate relief bonds are the </w:t>
            </w:r>
            <w:r w:rsidRPr="00D53525">
              <w:rPr>
                <w:highlight w:val="lightGray"/>
                <w:u w:val="single"/>
              </w:rPr>
              <w:t>limited</w:t>
            </w:r>
            <w:r>
              <w:rPr>
                <w:u w:val="single"/>
              </w:rPr>
              <w:t xml:space="preserve"> obligation </w:t>
            </w:r>
            <w:r w:rsidRPr="00EB56FA">
              <w:rPr>
                <w:u w:val="single"/>
              </w:rPr>
              <w:t>solely</w:t>
            </w:r>
            <w:r>
              <w:rPr>
                <w:u w:val="single"/>
              </w:rPr>
              <w:t xml:space="preserve"> of the issuing financing </w:t>
            </w:r>
            <w:r>
              <w:rPr>
                <w:u w:val="single"/>
              </w:rPr>
              <w:t>entity and are not a debt of a gas utility or a debt or a pledge of the faith and credit of this state or any political subdivision of this state.</w:t>
            </w:r>
          </w:p>
          <w:p w:rsidR="009E3C45">
            <w:pPr>
              <w:jc w:val="both"/>
            </w:pPr>
            <w:r>
              <w:rPr>
                <w:u w:val="single"/>
              </w:rPr>
              <w:t>(b)  Customer rate relief bonds are nonrecourse to the credit or any assets of this state or the authority</w:t>
            </w:r>
            <w:r w:rsidRPr="00484901">
              <w:rPr>
                <w:u w:val="single"/>
              </w:rPr>
              <w:t xml:space="preserve">.  </w:t>
            </w:r>
            <w:r w:rsidRPr="00D53525">
              <w:rPr>
                <w:highlight w:val="lightGray"/>
                <w:u w:val="single"/>
              </w:rPr>
              <w:t>A trust fund created in connection with the issuance of customer rate relief bonds is not subject to Subtitle B, Title 9, Property Code.</w:t>
            </w:r>
          </w:p>
          <w:p w:rsidR="009E3C45">
            <w:pPr>
              <w:jc w:val="both"/>
            </w:pPr>
            <w:r>
              <w:rPr>
                <w:u w:val="single"/>
              </w:rPr>
              <w:t xml:space="preserve">(c)  The rights and interests of </w:t>
            </w:r>
            <w:r w:rsidRPr="00D53525">
              <w:rPr>
                <w:highlight w:val="lightGray"/>
                <w:u w:val="single"/>
              </w:rPr>
              <w:t>an issuing financing entity</w:t>
            </w:r>
            <w:r>
              <w:rPr>
                <w:u w:val="single"/>
              </w:rPr>
              <w:t xml:space="preserve"> or the successor under a financing order, including the right to receive customer rate relief charges authorized in the financing order, are only contract rights until pledged in connection with the issuance of the customer rate relief bonds, at which time the rights and interests become customer rate relief property.</w:t>
            </w:r>
          </w:p>
          <w:p w:rsidR="009E3C45">
            <w:pPr>
              <w:jc w:val="both"/>
            </w:pPr>
            <w:r>
              <w:rPr>
                <w:u w:val="single"/>
              </w:rPr>
              <w:t xml:space="preserve">(d)  </w:t>
            </w:r>
            <w:r w:rsidRPr="00D53525">
              <w:rPr>
                <w:highlight w:val="lightGray"/>
                <w:u w:val="single"/>
              </w:rPr>
              <w:t>Customer rate relief property created under a financing order is vested ab initio in the issuing financing entity.</w:t>
            </w:r>
            <w:r>
              <w:rPr>
                <w:u w:val="single"/>
              </w:rPr>
              <w:t xml:space="preserve">  Customer rate relief property constitutes a present property right for purposes of contracts concerning the sale or pledge of property, notwithstanding that the imposition and collection of customer rate relief charges depends on further  acts of the gas utility or others that have not yet occurred.  The financing order remains in effect, and the customer rate relief property continues to exist, for the same period as the pledge of the state described by Section 104.374.</w:t>
            </w:r>
          </w:p>
          <w:p w:rsidR="009E3C45">
            <w:pPr>
              <w:jc w:val="both"/>
            </w:pPr>
            <w:r>
              <w:rPr>
                <w:u w:val="single"/>
              </w:rPr>
              <w:t>(e)  All revenue and collections resulting from customer rate relief charges constitute proceeds only of a property right arising from the financing order.</w:t>
            </w:r>
          </w:p>
          <w:p w:rsidR="009E3C45">
            <w:pPr>
              <w:jc w:val="both"/>
            </w:pPr>
            <w:r>
              <w:rPr>
                <w:u w:val="single"/>
              </w:rPr>
              <w:t xml:space="preserve">(f)  An amount owed by an </w:t>
            </w:r>
            <w:r w:rsidRPr="00D53525">
              <w:rPr>
                <w:highlight w:val="lightGray"/>
                <w:u w:val="single"/>
              </w:rPr>
              <w:t>issuing financing entity</w:t>
            </w:r>
            <w:r>
              <w:rPr>
                <w:u w:val="single"/>
              </w:rPr>
              <w:t xml:space="preserve"> under </w:t>
            </w:r>
            <w:r w:rsidRPr="00DC56F7">
              <w:rPr>
                <w:highlight w:val="lightGray"/>
                <w:u w:val="single"/>
              </w:rPr>
              <w:t>an ancillary agreement or</w:t>
            </w:r>
            <w:r w:rsidRPr="00DC56F7">
              <w:rPr>
                <w:u w:val="single"/>
              </w:rPr>
              <w:t xml:space="preserve"> a credit agreement</w:t>
            </w:r>
            <w:r>
              <w:rPr>
                <w:u w:val="single"/>
              </w:rPr>
              <w:t xml:space="preserve"> is payable from and secured by </w:t>
            </w:r>
            <w:r w:rsidRPr="00D53525">
              <w:rPr>
                <w:highlight w:val="lightGray"/>
                <w:u w:val="single"/>
              </w:rPr>
              <w:t>a pledge and interest in</w:t>
            </w:r>
            <w:r>
              <w:rPr>
                <w:u w:val="single"/>
              </w:rPr>
              <w:t xml:space="preserve"> the customer rate relief property to the extent provided in </w:t>
            </w:r>
            <w:r w:rsidRPr="00DC56F7">
              <w:rPr>
                <w:highlight w:val="lightGray"/>
                <w:u w:val="single"/>
              </w:rPr>
              <w:t>the documents evidencing the ancillary agreement or credit agreement.</w:t>
            </w:r>
          </w:p>
          <w:p w:rsidR="009E3C45">
            <w:pPr>
              <w:jc w:val="both"/>
            </w:pPr>
            <w:r>
              <w:rPr>
                <w:u w:val="single"/>
              </w:rPr>
              <w:t xml:space="preserve">Sec. 104.368.  PROPERTY INTEREST NOT SUBJECT TO SETOFF, COUNTERCLAIM, SURCHARGE, OR DEFENSE.  The interest of an </w:t>
            </w:r>
            <w:r w:rsidRPr="00C67883">
              <w:rPr>
                <w:highlight w:val="lightGray"/>
                <w:u w:val="single"/>
              </w:rPr>
              <w:t>issuing financing entity</w:t>
            </w:r>
            <w:r>
              <w:rPr>
                <w:u w:val="single"/>
              </w:rPr>
              <w:t xml:space="preserve"> or pledgee in customer rate relief property, including the revenue and collections arising from customer rate relief charges, is not subject to setoff, counterclaim, surcharge, or defense by the gas utility or any other person or in connection with the bankruptcy of the gas utility, the authority, or any other entity.  A financing order remains in effect and unabated notwithstanding the bankruptcy of the gas utility, </w:t>
            </w:r>
            <w:r w:rsidRPr="00DC56F7">
              <w:rPr>
                <w:u w:val="single"/>
              </w:rPr>
              <w:t>the</w:t>
            </w:r>
            <w:r>
              <w:rPr>
                <w:u w:val="single"/>
              </w:rPr>
              <w:t xml:space="preserve"> authority, </w:t>
            </w:r>
            <w:r w:rsidRPr="00C67883">
              <w:rPr>
                <w:highlight w:val="lightGray"/>
                <w:u w:val="single"/>
              </w:rPr>
              <w:t>an issuing financing entity</w:t>
            </w:r>
            <w:r>
              <w:rPr>
                <w:u w:val="single"/>
              </w:rPr>
              <w:t xml:space="preserve">, or any successor or assignee of the gas utility, authority, </w:t>
            </w:r>
            <w:r w:rsidRPr="00DC56F7">
              <w:rPr>
                <w:highlight w:val="lightGray"/>
                <w:u w:val="single"/>
              </w:rPr>
              <w:t>or issuing financing entity</w:t>
            </w:r>
            <w:r>
              <w:rPr>
                <w:u w:val="single"/>
              </w:rPr>
              <w:t>.</w:t>
            </w:r>
          </w:p>
          <w:p w:rsidR="009E3C45">
            <w:pPr>
              <w:jc w:val="both"/>
            </w:pPr>
            <w:r>
              <w:rPr>
                <w:u w:val="single"/>
              </w:rPr>
              <w:t>Sec. 104.369.  CUSTOMER RATE RELIEF CHARGES NONBYPASSABLE.  A financing order must include terms ensuring that the imposition and collection of the customer rate relief charges authorized in the order are nonbypassable.</w:t>
            </w:r>
          </w:p>
          <w:p w:rsidR="009E3C45">
            <w:pPr>
              <w:jc w:val="both"/>
            </w:pPr>
            <w:r>
              <w:rPr>
                <w:u w:val="single"/>
              </w:rPr>
              <w:t xml:space="preserve">Sec. 104.370.  TRUE-UP MECHANISM.  (a)  A financing order must include a formulaic true-up charge adjustment mechanism that requires that the customer rate relief charges be reviewed and adjusted at least annually </w:t>
            </w:r>
            <w:r w:rsidRPr="00C67883">
              <w:rPr>
                <w:highlight w:val="lightGray"/>
                <w:u w:val="single"/>
              </w:rPr>
              <w:t xml:space="preserve">by the servicer or replacement servicer, </w:t>
            </w:r>
            <w:r w:rsidRPr="00DC56F7">
              <w:rPr>
                <w:highlight w:val="lightGray"/>
                <w:u w:val="single"/>
              </w:rPr>
              <w:t>including a subservicer or replacement subservicer,</w:t>
            </w:r>
            <w:r>
              <w:rPr>
                <w:u w:val="single"/>
              </w:rPr>
              <w:t xml:space="preserve"> at time periods and frequencies provided in the financing order, to:</w:t>
            </w:r>
          </w:p>
          <w:p w:rsidR="009E3C45">
            <w:pPr>
              <w:jc w:val="both"/>
            </w:pPr>
            <w:r>
              <w:rPr>
                <w:u w:val="single"/>
              </w:rPr>
              <w:t>(1)  correct any overcollections or undercollections of the preceding 12 months; and</w:t>
            </w:r>
          </w:p>
          <w:p w:rsidR="009E3C45">
            <w:pPr>
              <w:jc w:val="both"/>
            </w:pPr>
            <w:r>
              <w:rPr>
                <w:u w:val="single"/>
              </w:rPr>
              <w:t xml:space="preserve">(2)  ensure the expected recovery of amounts sufficient to provide for the timely payment of customer rate relief bond </w:t>
            </w:r>
            <w:r w:rsidRPr="00C67883">
              <w:rPr>
                <w:highlight w:val="lightGray"/>
                <w:u w:val="single"/>
              </w:rPr>
              <w:t>principal and interest</w:t>
            </w:r>
            <w:r>
              <w:rPr>
                <w:u w:val="single"/>
              </w:rPr>
              <w:t xml:space="preserve"> payments and </w:t>
            </w:r>
            <w:r w:rsidRPr="00DC56F7">
              <w:rPr>
                <w:highlight w:val="lightGray"/>
                <w:u w:val="single"/>
              </w:rPr>
              <w:t>other</w:t>
            </w:r>
            <w:r>
              <w:rPr>
                <w:u w:val="single"/>
              </w:rPr>
              <w:t xml:space="preserve"> financing costs.</w:t>
            </w:r>
          </w:p>
          <w:p w:rsidR="009E3C45">
            <w:pPr>
              <w:jc w:val="both"/>
            </w:pPr>
            <w:r>
              <w:rPr>
                <w:u w:val="single"/>
              </w:rPr>
              <w:t xml:space="preserve">(b)  True-up charge adjustments must become effective not later than the 30th day after the date the railroad commission receives a true-up charge adjustment letter from the </w:t>
            </w:r>
            <w:r w:rsidRPr="00C67883">
              <w:rPr>
                <w:highlight w:val="lightGray"/>
                <w:u w:val="single"/>
              </w:rPr>
              <w:t>servicer</w:t>
            </w:r>
            <w:r>
              <w:rPr>
                <w:u w:val="single"/>
              </w:rPr>
              <w:t xml:space="preserve"> or </w:t>
            </w:r>
            <w:r>
              <w:rPr>
                <w:u w:val="single"/>
              </w:rPr>
              <w:t>replacement servicer notifying the railroad commission of the pending adjustment.</w:t>
            </w:r>
          </w:p>
          <w:p w:rsidR="009E3C45">
            <w:pPr>
              <w:jc w:val="both"/>
            </w:pPr>
            <w:r>
              <w:rPr>
                <w:u w:val="single"/>
              </w:rPr>
              <w:t>(c)  Any administrative review of true-up charge adjustments must be limited to notifying the servicer of mathematical or clerical errors in the calculation.  The servicer may correct the error and refile a true-up charge adjustment letter, with the adjustment becoming effective as soon as practicable but not later than the 30th day after the date the railroad commission receives the refiled letter.</w:t>
            </w:r>
          </w:p>
          <w:p w:rsidR="009E3C45">
            <w:pPr>
              <w:jc w:val="both"/>
              <w:rPr>
                <w:u w:val="single"/>
              </w:rPr>
            </w:pPr>
            <w:r>
              <w:rPr>
                <w:u w:val="single"/>
              </w:rPr>
              <w:t xml:space="preserve">Sec. 104.371.  SECURITY INTERESTS; ASSIGNMENT; COMMINGLING; DEFAULT.  (a)  Customer rate relief property does not constitute an account or general intangible under Section 9.106, Business &amp; Commerce Code.  The creation, granting, perfection, and enforcement of liens and security interests in customer rate relief property </w:t>
            </w:r>
            <w:r w:rsidRPr="00C67883">
              <w:rPr>
                <w:highlight w:val="lightGray"/>
                <w:u w:val="single"/>
              </w:rPr>
              <w:t>that secures customer rate relief bonds</w:t>
            </w:r>
            <w:r>
              <w:rPr>
                <w:u w:val="single"/>
              </w:rPr>
              <w:t xml:space="preserve"> are governed by </w:t>
            </w:r>
            <w:r w:rsidRPr="00353260">
              <w:rPr>
                <w:highlight w:val="lightGray"/>
                <w:u w:val="single"/>
              </w:rPr>
              <w:t>Chapter 1208, Government Code</w:t>
            </w:r>
            <w:r>
              <w:rPr>
                <w:u w:val="single"/>
              </w:rPr>
              <w:t>.</w:t>
            </w: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rPr>
                <w:u w:val="single"/>
              </w:rPr>
            </w:pPr>
          </w:p>
          <w:p w:rsidR="00C67883">
            <w:pPr>
              <w:jc w:val="both"/>
            </w:pPr>
          </w:p>
          <w:p w:rsidR="00353260">
            <w:pPr>
              <w:jc w:val="both"/>
              <w:rPr>
                <w:u w:val="single"/>
              </w:rPr>
            </w:pPr>
          </w:p>
          <w:p w:rsidR="009E3C45">
            <w:pPr>
              <w:jc w:val="both"/>
            </w:pPr>
            <w:r>
              <w:rPr>
                <w:u w:val="single"/>
              </w:rPr>
              <w:t xml:space="preserve">(b)  The priority of a lien and security interest perfected under this section is not impaired by any later </w:t>
            </w:r>
            <w:r w:rsidRPr="00C67883">
              <w:rPr>
                <w:highlight w:val="lightGray"/>
                <w:u w:val="single"/>
              </w:rPr>
              <w:t>adjustment of customer rate relief charges</w:t>
            </w:r>
            <w:r>
              <w:rPr>
                <w:u w:val="single"/>
              </w:rPr>
              <w:t xml:space="preserve"> under a mechanism adopted under Section 104.370 or by the commingling of funds arising from customer rate relief charges with other funds.  Any other security interest that may apply to those funds is terminated when the funds are transferred to a segregated account for the </w:t>
            </w:r>
            <w:r w:rsidRPr="00C67883">
              <w:rPr>
                <w:highlight w:val="lightGray"/>
                <w:u w:val="single"/>
              </w:rPr>
              <w:t>issuing financing entity</w:t>
            </w:r>
            <w:r>
              <w:rPr>
                <w:u w:val="single"/>
              </w:rPr>
              <w:t xml:space="preserve"> or a financing party.  If customer rate relief property has been transferred to </w:t>
            </w:r>
            <w:r w:rsidRPr="00C67883">
              <w:rPr>
                <w:highlight w:val="lightGray"/>
                <w:u w:val="single"/>
              </w:rPr>
              <w:t>a trustee or another pledgee of the issuing financing entity</w:t>
            </w:r>
            <w:r>
              <w:rPr>
                <w:u w:val="single"/>
              </w:rPr>
              <w:t xml:space="preserve">, any proceeds of that property must be held in trust for the </w:t>
            </w:r>
            <w:r w:rsidRPr="00C67883">
              <w:rPr>
                <w:highlight w:val="lightGray"/>
                <w:u w:val="single"/>
              </w:rPr>
              <w:t>financing party</w:t>
            </w:r>
            <w:r>
              <w:rPr>
                <w:u w:val="single"/>
              </w:rPr>
              <w:t>.</w:t>
            </w:r>
          </w:p>
          <w:p w:rsidR="009E3C45">
            <w:pPr>
              <w:jc w:val="both"/>
            </w:pPr>
            <w:r>
              <w:rPr>
                <w:u w:val="single"/>
              </w:rPr>
              <w:t>(c)  If a default or termination occurs under the customer rate relief bonds, a district court of Travis County, on application by or on behalf of the financing parties, shall order the sequestration and payment to the financing parties of revenue arising from the customer rate relief charges.</w:t>
            </w:r>
          </w:p>
          <w:p w:rsidR="009E3C45">
            <w:pPr>
              <w:jc w:val="both"/>
            </w:pPr>
            <w:r>
              <w:rPr>
                <w:u w:val="single"/>
              </w:rPr>
              <w:t xml:space="preserve">Sec. 104.372.  BOND PROCEEDS IN TRUST.  (a)  The </w:t>
            </w:r>
            <w:r w:rsidRPr="00C67883">
              <w:rPr>
                <w:highlight w:val="lightGray"/>
                <w:u w:val="single"/>
              </w:rPr>
              <w:t>issuing financing entity</w:t>
            </w:r>
            <w:r>
              <w:rPr>
                <w:u w:val="single"/>
              </w:rPr>
              <w:t xml:space="preserve"> may deposit proceeds of customer rate relief bonds issued by the </w:t>
            </w:r>
            <w:r w:rsidRPr="007758B8">
              <w:rPr>
                <w:highlight w:val="lightGray"/>
                <w:u w:val="single"/>
              </w:rPr>
              <w:t>issuing financing entity</w:t>
            </w:r>
            <w:r>
              <w:rPr>
                <w:u w:val="single"/>
              </w:rPr>
              <w:t xml:space="preserve"> under this subchapter with a trustee selected by the </w:t>
            </w:r>
            <w:r w:rsidRPr="007758B8">
              <w:rPr>
                <w:highlight w:val="lightGray"/>
                <w:u w:val="single"/>
              </w:rPr>
              <w:t>issuing financing entity</w:t>
            </w:r>
            <w:r>
              <w:rPr>
                <w:u w:val="single"/>
              </w:rPr>
              <w:t xml:space="preserve"> or the proceeds may be held by the comptroller in a dedicated trust fund outside the state treasury in the custody of the comptroller.</w:t>
            </w:r>
          </w:p>
          <w:p w:rsidR="009E3C45">
            <w:pPr>
              <w:jc w:val="both"/>
            </w:pPr>
            <w:r>
              <w:rPr>
                <w:u w:val="single"/>
              </w:rPr>
              <w:t xml:space="preserve">(b)  Bond proceeds, </w:t>
            </w:r>
            <w:r w:rsidRPr="007758B8">
              <w:rPr>
                <w:highlight w:val="lightGray"/>
                <w:u w:val="single"/>
              </w:rPr>
              <w:t>net of the financing costs and reserves described by Subdivisions (2) and (3)</w:t>
            </w:r>
            <w:r>
              <w:rPr>
                <w:u w:val="single"/>
              </w:rPr>
              <w:t xml:space="preserve">, including investment income, must be held in trust for the exclusive benefit of the railroad commission's policy of reimbursing gas utility costs </w:t>
            </w:r>
            <w:r w:rsidRPr="007758B8">
              <w:rPr>
                <w:highlight w:val="lightGray"/>
                <w:u w:val="single"/>
              </w:rPr>
              <w:t>and applied in accordance with the financing order.  The issuing financing entity shall deliver the net proceeds, as provided in the applicable financing order, to:</w:t>
            </w:r>
          </w:p>
          <w:p w:rsidR="009E3C45">
            <w:pPr>
              <w:jc w:val="both"/>
            </w:pPr>
            <w:r>
              <w:rPr>
                <w:u w:val="single"/>
              </w:rPr>
              <w:t>(1)  reimburse each gas utility the regulatory asset amount determined to be reasonable for that gas utility in the financing order;</w:t>
            </w:r>
          </w:p>
          <w:p w:rsidR="009E3C45">
            <w:pPr>
              <w:jc w:val="both"/>
            </w:pPr>
            <w:r>
              <w:rPr>
                <w:u w:val="single"/>
              </w:rPr>
              <w:t>(2)  pay the financing costs of issuing the bonds; and</w:t>
            </w:r>
          </w:p>
          <w:p w:rsidR="009E3C45">
            <w:pPr>
              <w:jc w:val="both"/>
            </w:pPr>
            <w:r>
              <w:rPr>
                <w:u w:val="single"/>
              </w:rPr>
              <w:t xml:space="preserve">(3)  provide bond reserves </w:t>
            </w:r>
            <w:r w:rsidRPr="007758B8">
              <w:rPr>
                <w:highlight w:val="lightGray"/>
                <w:u w:val="single"/>
              </w:rPr>
              <w:t>or fund any capitalized interest</w:t>
            </w:r>
            <w:r w:rsidRPr="007758B8">
              <w:rPr>
                <w:u w:val="single"/>
              </w:rPr>
              <w:t>, as applicable.</w:t>
            </w:r>
          </w:p>
          <w:p w:rsidR="009E3C45">
            <w:pPr>
              <w:jc w:val="both"/>
            </w:pPr>
            <w:r>
              <w:rPr>
                <w:u w:val="single"/>
              </w:rPr>
              <w:t xml:space="preserve">(c)  </w:t>
            </w:r>
            <w:r w:rsidRPr="007758B8">
              <w:rPr>
                <w:highlight w:val="lightGray"/>
                <w:u w:val="single"/>
              </w:rPr>
              <w:t>On full payment of the customer rate relief</w:t>
            </w:r>
            <w:r>
              <w:rPr>
                <w:u w:val="single"/>
              </w:rPr>
              <w:t xml:space="preserve"> bonds </w:t>
            </w:r>
            <w:r w:rsidRPr="007758B8">
              <w:rPr>
                <w:highlight w:val="lightGray"/>
                <w:u w:val="single"/>
              </w:rPr>
              <w:t>and any related financing costs, any customer rate relief charges or other amounts held as security for the bonds shall</w:t>
            </w:r>
            <w:r>
              <w:rPr>
                <w:u w:val="single"/>
              </w:rPr>
              <w:t xml:space="preserve"> be used to provide credits to gas utility customers </w:t>
            </w:r>
            <w:r w:rsidRPr="007758B8">
              <w:rPr>
                <w:highlight w:val="lightGray"/>
                <w:u w:val="single"/>
              </w:rPr>
              <w:t>as provided in the financing order</w:t>
            </w:r>
            <w:r>
              <w:rPr>
                <w:u w:val="single"/>
              </w:rPr>
              <w:t>.</w:t>
            </w:r>
          </w:p>
          <w:p w:rsidR="009E3C45">
            <w:pPr>
              <w:jc w:val="both"/>
            </w:pPr>
            <w:r>
              <w:rPr>
                <w:u w:val="single"/>
              </w:rPr>
              <w:t xml:space="preserve">Sec. 104.373.  REPAYMENT OF CUSTOMER RATE RELIEF BONDS.  (a)  </w:t>
            </w:r>
            <w:r w:rsidRPr="007758B8">
              <w:rPr>
                <w:highlight w:val="lightGray"/>
                <w:u w:val="single"/>
              </w:rPr>
              <w:t>As long as</w:t>
            </w:r>
            <w:r>
              <w:rPr>
                <w:u w:val="single"/>
              </w:rPr>
              <w:t xml:space="preserve"> any customer rate relief </w:t>
            </w:r>
            <w:r>
              <w:rPr>
                <w:u w:val="single"/>
              </w:rPr>
              <w:t>bonds or related financing costs remain outstanding, uniform monthly volumetric customer rate relief charges must be paid by all current and future customers that receive service from a gas utility for which a regulatory asset determination has been made under Section 104.365.  A gas utility and its successors, assignees, or replacements shall continue to bill and collect customer rate relief charges from the gas utility's current and future customers until all customer rate relief bonds and financing costs are paid in full.</w:t>
            </w:r>
          </w:p>
          <w:p w:rsidR="009E3C45">
            <w:pPr>
              <w:jc w:val="both"/>
            </w:pPr>
            <w:r>
              <w:rPr>
                <w:u w:val="single"/>
              </w:rPr>
              <w:t xml:space="preserve">(b)  The authority shall report to the railroad commission the amount of the outstanding customer rate relief bonds issued by the </w:t>
            </w:r>
            <w:r w:rsidRPr="007758B8">
              <w:rPr>
                <w:highlight w:val="lightGray"/>
                <w:u w:val="single"/>
              </w:rPr>
              <w:t>issuing financing entity</w:t>
            </w:r>
            <w:r>
              <w:rPr>
                <w:u w:val="single"/>
              </w:rPr>
              <w:t xml:space="preserve"> under this subchapter and the estimated amount of annual bond administrative expenses.</w:t>
            </w:r>
          </w:p>
          <w:p w:rsidR="009E3C45">
            <w:pPr>
              <w:jc w:val="both"/>
            </w:pPr>
            <w:r>
              <w:rPr>
                <w:u w:val="single"/>
              </w:rPr>
              <w:t xml:space="preserve">(c)  All revenue collected from the customer rate relief charges shall be remitted promptly by the applicable servicers to the </w:t>
            </w:r>
            <w:r w:rsidRPr="007758B8">
              <w:rPr>
                <w:highlight w:val="lightGray"/>
                <w:u w:val="single"/>
              </w:rPr>
              <w:t>issuing financing entity or the bond trustee for the customer rate relief bonds</w:t>
            </w:r>
            <w:r>
              <w:rPr>
                <w:u w:val="single"/>
              </w:rPr>
              <w:t xml:space="preserve"> to pay bond obligations </w:t>
            </w:r>
            <w:r w:rsidRPr="007758B8">
              <w:rPr>
                <w:highlight w:val="lightGray"/>
                <w:u w:val="single"/>
              </w:rPr>
              <w:t>and</w:t>
            </w:r>
            <w:r>
              <w:rPr>
                <w:u w:val="single"/>
              </w:rPr>
              <w:t xml:space="preserve"> ongoing financing costs, </w:t>
            </w:r>
            <w:r w:rsidRPr="007758B8">
              <w:rPr>
                <w:highlight w:val="lightGray"/>
                <w:u w:val="single"/>
              </w:rPr>
              <w:t>including</w:t>
            </w:r>
            <w:r>
              <w:rPr>
                <w:u w:val="single"/>
              </w:rPr>
              <w:t xml:space="preserve"> bond administrative expenses, to ensure timely payment of bond obligations and financing costs.</w:t>
            </w:r>
          </w:p>
          <w:p w:rsidR="009E3C45">
            <w:pPr>
              <w:jc w:val="both"/>
            </w:pPr>
            <w:r>
              <w:rPr>
                <w:u w:val="single"/>
              </w:rPr>
              <w:t xml:space="preserve">(d)  </w:t>
            </w:r>
            <w:r w:rsidRPr="007758B8">
              <w:rPr>
                <w:highlight w:val="lightGray"/>
                <w:u w:val="single"/>
              </w:rPr>
              <w:t>Customer rate relief property, including</w:t>
            </w:r>
            <w:r>
              <w:rPr>
                <w:u w:val="single"/>
              </w:rPr>
              <w:t xml:space="preserve"> customer rate relief charges, may be applied only as provided by this subchapter.</w:t>
            </w:r>
          </w:p>
          <w:p w:rsidR="009E3C45">
            <w:pPr>
              <w:jc w:val="both"/>
            </w:pPr>
            <w:r>
              <w:rPr>
                <w:u w:val="single"/>
              </w:rPr>
              <w:t>(e)  Bond obligations are payable only from sources provided for payment by this subchapter.</w:t>
            </w:r>
          </w:p>
          <w:p w:rsidR="009E3C45">
            <w:pPr>
              <w:jc w:val="both"/>
            </w:pPr>
            <w:r>
              <w:rPr>
                <w:u w:val="single"/>
              </w:rPr>
              <w:t>Sec. 104.374.  PLEDGE OF STATE.  (a)  Customer rate relief bonds issued under this subchapter and any related ancillary agreements or credit agreements are not a debt or pledge of the faith and credit of this state or a state agency or political subdivision of this state.  A customer rate relief bond, ancillary agreement, or credit agreement is payable solely from customer rate relief charges as provided by this subchapter.</w:t>
            </w:r>
          </w:p>
          <w:p w:rsidR="009E3C45">
            <w:pPr>
              <w:jc w:val="both"/>
            </w:pPr>
            <w:r>
              <w:rPr>
                <w:u w:val="single"/>
              </w:rPr>
              <w:t xml:space="preserve">(b)  Notwithstanding Subsection (a), this state, including the railroad commission and the authority, pledges for the benefit </w:t>
            </w:r>
            <w:r>
              <w:rPr>
                <w:u w:val="single"/>
              </w:rPr>
              <w:t xml:space="preserve">and protection of the financing parties and the gas utility that this state will not take or permit any action that would impair the value of customer rate relief property, or, except as permitted by Section 104.370,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  </w:t>
            </w:r>
            <w:r w:rsidRPr="00250714">
              <w:rPr>
                <w:highlight w:val="lightGray"/>
                <w:u w:val="single"/>
              </w:rPr>
              <w:t>Each issuing financing entity</w:t>
            </w:r>
            <w:r>
              <w:rPr>
                <w:u w:val="single"/>
              </w:rPr>
              <w:t xml:space="preserve"> </w:t>
            </w:r>
            <w:r w:rsidRPr="00263F0B">
              <w:rPr>
                <w:highlight w:val="lightGray"/>
                <w:u w:val="single"/>
              </w:rPr>
              <w:t>shall</w:t>
            </w:r>
            <w:r>
              <w:rPr>
                <w:u w:val="single"/>
              </w:rPr>
              <w:t xml:space="preserve"> include this pledge in any documentation relating to </w:t>
            </w:r>
            <w:r w:rsidRPr="00263F0B">
              <w:rPr>
                <w:highlight w:val="lightGray"/>
                <w:u w:val="single"/>
              </w:rPr>
              <w:t>customer rate relief</w:t>
            </w:r>
            <w:r>
              <w:rPr>
                <w:u w:val="single"/>
              </w:rPr>
              <w:t xml:space="preserve"> bonds.</w:t>
            </w:r>
          </w:p>
          <w:p w:rsidR="009E3C45">
            <w:pPr>
              <w:jc w:val="both"/>
            </w:pPr>
            <w:r w:rsidRPr="007758B8">
              <w:rPr>
                <w:highlight w:val="lightGray"/>
                <w:u w:val="single"/>
              </w:rPr>
              <w:t>(c)  Before the date that is two years and one day after the date that an issuing financing entity no longer has any payment obligation with respect to customer rate relief bonds, the issuing financing entity may not wind up or dissolve the financing entity's operations, may not file a voluntary petition under federal bankruptcy law, and neither the board of the issuing financing entity nor any public official nor any organization, entity, or other person may authorize the issuing financing entity to be or to become a debtor under federal bankruptcy law during that period.  The state covenants that it will not limit or alter the denial of authority under this subsection, and the provisions of this subsection are hereby made a part of the contractual obligation that is subject to the state pledge made in this section.</w:t>
            </w:r>
          </w:p>
          <w:p w:rsidR="009E3C45">
            <w:pPr>
              <w:jc w:val="both"/>
            </w:pPr>
            <w:r>
              <w:rPr>
                <w:u w:val="single"/>
              </w:rPr>
              <w:t xml:space="preserve">Sec. 104.375.  TAX EXEMPTION.  (a)  </w:t>
            </w:r>
            <w:r w:rsidRPr="00263F0B">
              <w:rPr>
                <w:highlight w:val="lightGray"/>
                <w:u w:val="single"/>
              </w:rPr>
              <w:t>The sale or purchase of or revenue derived from services performed in the issuance or transfer of customer rate relief bonds issued under this subchapter is</w:t>
            </w:r>
            <w:r>
              <w:rPr>
                <w:u w:val="single"/>
              </w:rPr>
              <w:t xml:space="preserve"> exempt from taxation by this state or a political subdivision of this state.</w:t>
            </w:r>
          </w:p>
          <w:p w:rsidR="009E3C45">
            <w:pPr>
              <w:jc w:val="both"/>
            </w:pPr>
            <w:r>
              <w:rPr>
                <w:u w:val="single"/>
              </w:rPr>
              <w:t xml:space="preserve">(b)  A gas utility's receipt of customer rate relief charges is exempt from state and local </w:t>
            </w:r>
            <w:r w:rsidRPr="00250714">
              <w:rPr>
                <w:highlight w:val="lightGray"/>
                <w:u w:val="single"/>
              </w:rPr>
              <w:t>sales and use</w:t>
            </w:r>
            <w:r w:rsidRPr="00250714">
              <w:rPr>
                <w:u w:val="single"/>
              </w:rPr>
              <w:t xml:space="preserve"> taxes and </w:t>
            </w:r>
            <w:r w:rsidRPr="00250714">
              <w:rPr>
                <w:highlight w:val="lightGray"/>
                <w:u w:val="single"/>
              </w:rPr>
              <w:t>utility</w:t>
            </w:r>
            <w:r>
              <w:rPr>
                <w:u w:val="single"/>
              </w:rPr>
              <w:t xml:space="preserve"> gross </w:t>
            </w:r>
            <w:r>
              <w:rPr>
                <w:u w:val="single"/>
              </w:rPr>
              <w:t xml:space="preserve">receipts taxes </w:t>
            </w:r>
            <w:r w:rsidRPr="00250714">
              <w:rPr>
                <w:highlight w:val="lightGray"/>
                <w:u w:val="single"/>
              </w:rPr>
              <w:t>and assessments, an</w:t>
            </w:r>
            <w:r w:rsidRPr="00263F0B">
              <w:rPr>
                <w:highlight w:val="lightGray"/>
                <w:u w:val="single"/>
              </w:rPr>
              <w:t>d is excluded from revenue for purposes of franchise tax under Section 171.1011, Tax Code.</w:t>
            </w:r>
            <w:r w:rsidR="006A34A6">
              <w:t xml:space="preserve">  [FA1</w:t>
            </w:r>
            <w:r>
              <w:t>(1)]</w:t>
            </w:r>
          </w:p>
          <w:p w:rsidR="009E3C45">
            <w:pPr>
              <w:jc w:val="both"/>
            </w:pPr>
            <w:r>
              <w:rPr>
                <w:u w:val="single"/>
              </w:rPr>
              <w:t xml:space="preserve">Sec. 104.376.  RECOVERABLE TAX EXPENSE.  A tax obligation of the gas utility arising from receipt of customer rate relief bond proceeds or from the collection or remittance of customer rate relief charges is an </w:t>
            </w:r>
            <w:r w:rsidRPr="00263F0B">
              <w:rPr>
                <w:highlight w:val="lightGray"/>
                <w:u w:val="single"/>
              </w:rPr>
              <w:t>allowable</w:t>
            </w:r>
            <w:r>
              <w:rPr>
                <w:u w:val="single"/>
              </w:rPr>
              <w:t xml:space="preserve"> expense </w:t>
            </w:r>
            <w:r w:rsidRPr="00263F0B">
              <w:rPr>
                <w:highlight w:val="lightGray"/>
                <w:u w:val="single"/>
              </w:rPr>
              <w:t>under Section 104.055.</w:t>
            </w:r>
            <w:r w:rsidR="006A34A6">
              <w:t xml:space="preserve">  [FA1</w:t>
            </w:r>
            <w:r>
              <w:t>(2)]</w:t>
            </w:r>
          </w:p>
          <w:p w:rsidR="009E3C45">
            <w:pPr>
              <w:jc w:val="both"/>
            </w:pPr>
            <w:r>
              <w:rPr>
                <w:u w:val="single"/>
              </w:rPr>
              <w:t xml:space="preserve">Sec. 104.376.  </w:t>
            </w:r>
            <w:r w:rsidRPr="00263F0B">
              <w:rPr>
                <w:highlight w:val="lightGray"/>
                <w:u w:val="single"/>
              </w:rPr>
              <w:t>ISSUING FINANCING ENTITY</w:t>
            </w:r>
            <w:r>
              <w:rPr>
                <w:u w:val="single"/>
              </w:rPr>
              <w:t xml:space="preserve"> OR FINANCING PARTY NOT PUBLIC UTILITY.  </w:t>
            </w:r>
            <w:r w:rsidRPr="006B456D">
              <w:rPr>
                <w:u w:val="single"/>
              </w:rPr>
              <w:t xml:space="preserve">An </w:t>
            </w:r>
            <w:r w:rsidRPr="00263F0B">
              <w:rPr>
                <w:highlight w:val="lightGray"/>
                <w:u w:val="single"/>
              </w:rPr>
              <w:t>issuing financing entity</w:t>
            </w:r>
            <w:r>
              <w:rPr>
                <w:u w:val="single"/>
              </w:rPr>
              <w:t xml:space="preserve"> or financing party may not be considered to be a public utility or person providing natural gas service solely by virtue of the transactions described by this subchapter.</w:t>
            </w:r>
          </w:p>
          <w:p w:rsidR="009E3C45">
            <w:pPr>
              <w:jc w:val="both"/>
            </w:pPr>
            <w:r>
              <w:rPr>
                <w:u w:val="single"/>
              </w:rPr>
              <w:t xml:space="preserve">Sec. 104.377.  NO PERSONAL LIABILITY.  A commissioner of the railroad commission, a railroad commission employee, a member of the board of directors of the authority, an employee of the authority, </w:t>
            </w:r>
            <w:r w:rsidRPr="00263F0B">
              <w:rPr>
                <w:highlight w:val="lightGray"/>
                <w:u w:val="single"/>
              </w:rPr>
              <w:t>or a director, officer, or employee of any issuing financing entity</w:t>
            </w:r>
            <w:r>
              <w:rPr>
                <w:u w:val="single"/>
              </w:rPr>
              <w:t xml:space="preserve"> is not personally liable for a result of an exercise of a duty or responsibility established under this subchapter.</w:t>
            </w:r>
          </w:p>
          <w:p w:rsidR="009E3C45" w:rsidRPr="00263F0B">
            <w:pPr>
              <w:jc w:val="both"/>
              <w:rPr>
                <w:highlight w:val="lightGray"/>
              </w:rPr>
            </w:pPr>
            <w:r w:rsidRPr="00263F0B">
              <w:rPr>
                <w:highlight w:val="lightGray"/>
                <w:u w:val="single"/>
              </w:rPr>
              <w:t>Sec. 104.378.  CATASTROPHIC WEATHER EVENT STUDY.  (a)  The railroad commission shall conduct a study on measures to mitigate catastrophic weather events, including measures to:</w:t>
            </w:r>
          </w:p>
          <w:p w:rsidR="009E3C45" w:rsidRPr="00263F0B">
            <w:pPr>
              <w:jc w:val="both"/>
              <w:rPr>
                <w:highlight w:val="lightGray"/>
              </w:rPr>
            </w:pPr>
            <w:r w:rsidRPr="00263F0B">
              <w:rPr>
                <w:highlight w:val="lightGray"/>
                <w:u w:val="single"/>
              </w:rPr>
              <w:t>(1)  establish natural gas storage capacity to ensure a reliable gas supply, including location, ownership, and other pertinent factors regarding gas storage capacity;</w:t>
            </w:r>
          </w:p>
          <w:p w:rsidR="009E3C45" w:rsidRPr="00263F0B">
            <w:pPr>
              <w:jc w:val="both"/>
              <w:rPr>
                <w:highlight w:val="lightGray"/>
              </w:rPr>
            </w:pPr>
            <w:r w:rsidRPr="00263F0B">
              <w:rPr>
                <w:highlight w:val="lightGray"/>
                <w:u w:val="single"/>
              </w:rPr>
              <w:t>(2)  assess the advantages and disadvantages of requiring local distribution companies to use hedging tactics to avoid volatile customer rates; and</w:t>
            </w:r>
          </w:p>
          <w:p w:rsidR="009E3C45" w:rsidRPr="00263F0B">
            <w:pPr>
              <w:jc w:val="both"/>
              <w:rPr>
                <w:highlight w:val="lightGray"/>
              </w:rPr>
            </w:pPr>
            <w:r w:rsidRPr="00263F0B">
              <w:rPr>
                <w:highlight w:val="lightGray"/>
                <w:u w:val="single"/>
              </w:rPr>
              <w:t>(3)  assess the advantages and disadvantages of prohibiting spot market purchases during a catastrophic weather event that contribute to volatile customer rates.</w:t>
            </w:r>
          </w:p>
          <w:p w:rsidR="009E3C45" w:rsidRPr="00263F0B">
            <w:pPr>
              <w:jc w:val="both"/>
              <w:rPr>
                <w:highlight w:val="lightGray"/>
              </w:rPr>
            </w:pPr>
            <w:r w:rsidRPr="00263F0B">
              <w:rPr>
                <w:highlight w:val="lightGray"/>
                <w:u w:val="single"/>
              </w:rPr>
              <w:t>(b)  Not later than December 1, 2022, the railroad commission shall report the railroad commission's findings to the governor, the lieutenant governor, and the speaker of the house of representatives.</w:t>
            </w:r>
          </w:p>
          <w:p w:rsidR="009E3C45">
            <w:pPr>
              <w:jc w:val="both"/>
            </w:pPr>
            <w:r w:rsidRPr="00263F0B">
              <w:rPr>
                <w:highlight w:val="lightGray"/>
                <w:u w:val="single"/>
              </w:rPr>
              <w:t>(c)  This section expires August 31, 2023.</w:t>
            </w:r>
          </w:p>
          <w:p w:rsidR="009E3C45">
            <w:pPr>
              <w:jc w:val="both"/>
            </w:pPr>
            <w:r>
              <w:rPr>
                <w:u w:val="single"/>
              </w:rPr>
              <w:t xml:space="preserve">Sec. 104.379.  SEVERABILITY.  After the date customer rate relief bonds are issued under this subchapter, if any provision in this title or portion of this title </w:t>
            </w:r>
            <w:r w:rsidRPr="00263F0B">
              <w:rPr>
                <w:highlight w:val="lightGray"/>
                <w:u w:val="single"/>
              </w:rPr>
              <w:t>or related provisions in Title 9, Government Code,</w:t>
            </w:r>
            <w:r w:rsidRPr="006F4408">
              <w:rPr>
                <w:u w:val="single"/>
              </w:rPr>
              <w:t xml:space="preserve"> </w:t>
            </w:r>
            <w:r w:rsidRPr="006F4408">
              <w:rPr>
                <w:highlight w:val="lightGray"/>
                <w:u w:val="single"/>
              </w:rPr>
              <w:t>are held</w:t>
            </w:r>
            <w:r>
              <w:rPr>
                <w:u w:val="single"/>
              </w:rPr>
              <w:t xml:space="preserve"> to be invalid or </w:t>
            </w:r>
            <w:r w:rsidRPr="006F4408">
              <w:rPr>
                <w:highlight w:val="lightGray"/>
                <w:u w:val="single"/>
              </w:rPr>
              <w:t>are</w:t>
            </w:r>
            <w:r>
              <w:rPr>
                <w:u w:val="single"/>
              </w:rPr>
              <w:t xml:space="preserve"> invalidated, superseded, replaced, repealed, or </w:t>
            </w:r>
            <w:r w:rsidRPr="00E538CB">
              <w:rPr>
                <w:highlight w:val="lightGray"/>
                <w:u w:val="single"/>
              </w:rPr>
              <w:t>expire</w:t>
            </w:r>
            <w:r>
              <w:rPr>
                <w:u w:val="single"/>
              </w:rPr>
              <w:t xml:space="preserve"> for any reason, that occurrence does not affect the validity or continuation of this subchapter or any other provision of this title </w:t>
            </w:r>
            <w:r w:rsidRPr="00263F0B">
              <w:rPr>
                <w:highlight w:val="lightGray"/>
                <w:u w:val="single"/>
              </w:rPr>
              <w:t>or related provisions in Title 9, Government Code,</w:t>
            </w:r>
            <w:r w:rsidRPr="006F4408">
              <w:rPr>
                <w:u w:val="single"/>
              </w:rPr>
              <w:t xml:space="preserve"> that </w:t>
            </w:r>
            <w:r w:rsidRPr="00E538CB">
              <w:rPr>
                <w:highlight w:val="lightGray"/>
                <w:u w:val="single"/>
              </w:rPr>
              <w:t>are</w:t>
            </w:r>
            <w:r>
              <w:rPr>
                <w:u w:val="single"/>
              </w:rPr>
              <w:t xml:space="preserve"> relevant to the issuance, administration, payment, retirement, or refunding of customer rate relief bonds or to any actions of a gas utility, its successors, an assignee, a collection agent, or a financing party, which shall remain in full force and effect.</w:t>
            </w:r>
          </w:p>
          <w:p w:rsidR="009E3C45">
            <w:pPr>
              <w:jc w:val="both"/>
            </w:pPr>
          </w:p>
        </w:tc>
        <w:tc>
          <w:tcPr>
            <w:tcW w:w="5760" w:type="dxa"/>
          </w:tcPr>
          <w:p w:rsidR="009E3C45">
            <w:pPr>
              <w:jc w:val="both"/>
            </w:pPr>
          </w:p>
        </w:tc>
      </w:tr>
      <w:tr>
        <w:tblPrEx>
          <w:tblW w:w="4820" w:type="pct"/>
          <w:tblInd w:w="6" w:type="dxa"/>
          <w:tblLayout w:type="fixed"/>
          <w:tblCellMar>
            <w:left w:w="0" w:type="dxa"/>
            <w:bottom w:w="288" w:type="dxa"/>
            <w:right w:w="720" w:type="dxa"/>
          </w:tblCellMar>
          <w:tblLook w:val="01E0"/>
        </w:tblPrEx>
        <w:tc>
          <w:tcPr>
            <w:tcW w:w="6473" w:type="dxa"/>
          </w:tcPr>
          <w:p w:rsidR="009E3C45">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9E3C45">
            <w:pPr>
              <w:jc w:val="both"/>
            </w:pPr>
          </w:p>
        </w:tc>
        <w:tc>
          <w:tcPr>
            <w:tcW w:w="6480" w:type="dxa"/>
          </w:tcPr>
          <w:p w:rsidR="009E3C45">
            <w:pPr>
              <w:jc w:val="both"/>
            </w:pPr>
            <w:r>
              <w:t>SECTION 6. Same as House version.</w:t>
            </w:r>
          </w:p>
          <w:p w:rsidR="009E3C45">
            <w:pPr>
              <w:jc w:val="both"/>
            </w:pPr>
          </w:p>
          <w:p w:rsidR="009E3C45">
            <w:pPr>
              <w:jc w:val="both"/>
            </w:pPr>
          </w:p>
        </w:tc>
        <w:tc>
          <w:tcPr>
            <w:tcW w:w="5760" w:type="dxa"/>
          </w:tcPr>
          <w:p w:rsidR="009E3C45">
            <w:pPr>
              <w:jc w:val="both"/>
            </w:pPr>
          </w:p>
        </w:tc>
      </w:tr>
    </w:tbl>
    <w:p w:rsidR="00886277"/>
    <w:sectPr w:rsidSect="009E3C4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4">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tab/>
    </w:r>
    <w:r>
      <w:fldChar w:fldCharType="begin"/>
    </w:r>
    <w:r>
      <w:instrText xml:space="preserve"> PAGE </w:instrText>
    </w:r>
    <w:r>
      <w:fldChar w:fldCharType="separate"/>
    </w:r>
    <w:r>
      <w:t>30</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45"/>
    <w:rsid w:val="00250714"/>
    <w:rsid w:val="00263F0B"/>
    <w:rsid w:val="002A3563"/>
    <w:rsid w:val="00353260"/>
    <w:rsid w:val="00463DB9"/>
    <w:rsid w:val="00484901"/>
    <w:rsid w:val="00583681"/>
    <w:rsid w:val="006375F7"/>
    <w:rsid w:val="006A34A6"/>
    <w:rsid w:val="006A3E53"/>
    <w:rsid w:val="006B456D"/>
    <w:rsid w:val="006F4408"/>
    <w:rsid w:val="00730201"/>
    <w:rsid w:val="007758B8"/>
    <w:rsid w:val="0078031C"/>
    <w:rsid w:val="00823388"/>
    <w:rsid w:val="00886277"/>
    <w:rsid w:val="008D3A84"/>
    <w:rsid w:val="00961FC6"/>
    <w:rsid w:val="009E3C45"/>
    <w:rsid w:val="00AB0637"/>
    <w:rsid w:val="00C67883"/>
    <w:rsid w:val="00D53525"/>
    <w:rsid w:val="00DB4B3F"/>
    <w:rsid w:val="00DC56F7"/>
    <w:rsid w:val="00DF09DF"/>
    <w:rsid w:val="00E22BDA"/>
    <w:rsid w:val="00E538CB"/>
    <w:rsid w:val="00EA75E3"/>
    <w:rsid w:val="00EB56FA"/>
    <w:rsid w:val="00EC4084"/>
    <w:rsid w:val="00FC36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16A3D91-82DD-4273-90F8-10DF8DBB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4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DF"/>
    <w:pPr>
      <w:tabs>
        <w:tab w:val="center" w:pos="4680"/>
        <w:tab w:val="right" w:pos="9360"/>
      </w:tabs>
    </w:pPr>
  </w:style>
  <w:style w:type="character" w:customStyle="1" w:styleId="HeaderChar">
    <w:name w:val="Header Char"/>
    <w:basedOn w:val="DefaultParagraphFont"/>
    <w:link w:val="Header"/>
    <w:uiPriority w:val="99"/>
    <w:rsid w:val="00DF09DF"/>
    <w:rPr>
      <w:sz w:val="22"/>
    </w:rPr>
  </w:style>
  <w:style w:type="paragraph" w:styleId="Footer">
    <w:name w:val="footer"/>
    <w:basedOn w:val="Normal"/>
    <w:link w:val="FooterChar"/>
    <w:uiPriority w:val="99"/>
    <w:unhideWhenUsed/>
    <w:rsid w:val="00DF09DF"/>
    <w:pPr>
      <w:tabs>
        <w:tab w:val="center" w:pos="4680"/>
        <w:tab w:val="right" w:pos="9360"/>
      </w:tabs>
    </w:pPr>
  </w:style>
  <w:style w:type="character" w:customStyle="1" w:styleId="FooterChar">
    <w:name w:val="Footer Char"/>
    <w:basedOn w:val="DefaultParagraphFont"/>
    <w:link w:val="Footer"/>
    <w:uiPriority w:val="99"/>
    <w:rsid w:val="00DF09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30</Pages>
  <Words>12184</Words>
  <Characters>69452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HB1520-SAA</vt:lpstr>
    </vt:vector>
  </TitlesOfParts>
  <Company/>
  <LinksUpToDate>false</LinksUpToDate>
  <CharactersWithSpaces>81474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HB1520-SAA</dc:title>
  <dc:creator>Kurt Gore</dc:creator>
  <cp:lastModifiedBy>Kurt Gore</cp:lastModifiedBy>
  <cp:revision>2</cp:revision>
  <dcterms:created xsi:type="dcterms:W3CDTF">2021-05-28T15:57:00Z</dcterms:created>
  <dcterms:modified xsi:type="dcterms:W3CDTF">2021-05-28T15:57:00Z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