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7634" w:rsidRDefault="00B17634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4D2A18A79F1A4717BB419AB28E7C9E55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B17634" w:rsidRPr="00585C31" w:rsidRDefault="00B17634" w:rsidP="000F1DF9">
      <w:pPr>
        <w:spacing w:after="0" w:line="240" w:lineRule="auto"/>
        <w:rPr>
          <w:rFonts w:cs="Times New Roman"/>
          <w:szCs w:val="24"/>
        </w:rPr>
      </w:pPr>
    </w:p>
    <w:p w:rsidR="00B17634" w:rsidRPr="00585C31" w:rsidRDefault="00B17634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B17634" w:rsidTr="000F1DF9">
        <w:tc>
          <w:tcPr>
            <w:tcW w:w="2718" w:type="dxa"/>
          </w:tcPr>
          <w:p w:rsidR="00B17634" w:rsidRPr="005C2A78" w:rsidRDefault="00B17634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A20999C2D45E4F6FB5CB45A0C09F00D2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B17634" w:rsidRPr="00FF6471" w:rsidRDefault="00B17634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1AAA4A108CA54F949D90C271F9614DB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17</w:t>
                </w:r>
              </w:sdtContent>
            </w:sdt>
          </w:p>
        </w:tc>
      </w:tr>
      <w:tr w:rsidR="00B17634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530CDB556B544D67BAF1C4325D73F91F"/>
            </w:placeholder>
            <w:showingPlcHdr/>
          </w:sdtPr>
          <w:sdtContent>
            <w:tc>
              <w:tcPr>
                <w:tcW w:w="2718" w:type="dxa"/>
              </w:tcPr>
              <w:p w:rsidR="00B17634" w:rsidRPr="000F1DF9" w:rsidRDefault="00B17634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B17634" w:rsidRPr="005C2A78" w:rsidRDefault="00B17634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53056A623A6B426583D0FA945075FB0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1AB2433829EA45D1BC07C4D426A2523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Parker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ED182F7A5A3C4482BE54F905A191D0A4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EC680D8B74154F71B2B4DE75132ED073"/>
                </w:placeholder>
                <w:showingPlcHdr/>
              </w:sdtPr>
              <w:sdtContent/>
            </w:sdt>
          </w:p>
        </w:tc>
      </w:tr>
      <w:tr w:rsidR="00B17634" w:rsidTr="000F1DF9">
        <w:tc>
          <w:tcPr>
            <w:tcW w:w="2718" w:type="dxa"/>
          </w:tcPr>
          <w:p w:rsidR="00B17634" w:rsidRPr="00BC7495" w:rsidRDefault="00B1763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B0F0130CFA9143C49A045256E7EEB9B3"/>
            </w:placeholder>
          </w:sdtPr>
          <w:sdtContent>
            <w:tc>
              <w:tcPr>
                <w:tcW w:w="6858" w:type="dxa"/>
              </w:tcPr>
              <w:p w:rsidR="00B17634" w:rsidRPr="00FF6471" w:rsidRDefault="00B1763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B17634" w:rsidTr="000F1DF9">
        <w:tc>
          <w:tcPr>
            <w:tcW w:w="2718" w:type="dxa"/>
          </w:tcPr>
          <w:p w:rsidR="00B17634" w:rsidRPr="00BC7495" w:rsidRDefault="00B1763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572731F545C648E0AF7BD2EB21E14CF7"/>
            </w:placeholder>
            <w:date w:fullDate="2023-06-0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B17634" w:rsidRPr="00FF6471" w:rsidRDefault="00B1763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6/8/2023</w:t>
                </w:r>
              </w:p>
            </w:tc>
          </w:sdtContent>
        </w:sdt>
      </w:tr>
      <w:tr w:rsidR="00B17634" w:rsidTr="000F1DF9">
        <w:tc>
          <w:tcPr>
            <w:tcW w:w="2718" w:type="dxa"/>
          </w:tcPr>
          <w:p w:rsidR="00B17634" w:rsidRPr="00BC7495" w:rsidRDefault="00B1763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BE81E6DA986645AF94221F9E761F5643"/>
            </w:placeholder>
          </w:sdtPr>
          <w:sdtContent>
            <w:tc>
              <w:tcPr>
                <w:tcW w:w="6858" w:type="dxa"/>
              </w:tcPr>
              <w:p w:rsidR="00B17634" w:rsidRPr="00FF6471" w:rsidRDefault="00B1763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B17634" w:rsidRPr="00FF6471" w:rsidRDefault="00B17634" w:rsidP="000F1DF9">
      <w:pPr>
        <w:spacing w:after="0" w:line="240" w:lineRule="auto"/>
        <w:rPr>
          <w:rFonts w:cs="Times New Roman"/>
          <w:szCs w:val="24"/>
        </w:rPr>
      </w:pPr>
    </w:p>
    <w:p w:rsidR="00B17634" w:rsidRPr="00FF6471" w:rsidRDefault="00B17634" w:rsidP="000F1DF9">
      <w:pPr>
        <w:spacing w:after="0" w:line="240" w:lineRule="auto"/>
        <w:rPr>
          <w:rFonts w:cs="Times New Roman"/>
          <w:szCs w:val="24"/>
        </w:rPr>
      </w:pPr>
    </w:p>
    <w:p w:rsidR="00B17634" w:rsidRPr="00FF6471" w:rsidRDefault="00B17634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7134BDA56C8D4323A3F38F3FED06AEE7"/>
        </w:placeholder>
      </w:sdtPr>
      <w:sdtContent>
        <w:p w:rsidR="00B17634" w:rsidRDefault="00B17634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DFE3C72B2A4F432082A2F9DFE20437BC"/>
        </w:placeholder>
      </w:sdtPr>
      <w:sdtEndPr/>
      <w:sdtContent>
        <w:p w:rsidR="00B17634" w:rsidRDefault="00B17634" w:rsidP="00B17634">
          <w:pPr>
            <w:pStyle w:val="NormalWeb"/>
            <w:spacing w:before="0" w:beforeAutospacing="0" w:after="0" w:afterAutospacing="0"/>
            <w:jc w:val="both"/>
            <w:divId w:val="143739990"/>
            <w:rPr>
              <w:rFonts w:eastAsia="Times New Roman"/>
              <w:bCs/>
            </w:rPr>
          </w:pPr>
        </w:p>
        <w:p w:rsidR="00B17634" w:rsidRPr="00D70925" w:rsidRDefault="00B17634" w:rsidP="00B17634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  <w:r>
            <w:rPr>
              <w:rFonts w:cs="Times New Roman"/>
              <w:szCs w:val="24"/>
            </w:rPr>
            <w:t>As proposed, S.B. 17 amends current law relating to the right of a public school employee to engage in religious speech or prayer while on duty.</w:t>
          </w:r>
        </w:p>
      </w:sdtContent>
    </w:sdt>
    <w:p w:rsidR="00B17634" w:rsidRPr="00744C72" w:rsidRDefault="00B17634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bookmarkStart w:id="0" w:name="EnrolledProposed"/>
      <w:bookmarkEnd w:id="0"/>
    </w:p>
    <w:p w:rsidR="00B17634" w:rsidRPr="005C2A78" w:rsidRDefault="00B17634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C64652E679904FC09116B8DB0C1528E0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B17634" w:rsidRPr="006529C4" w:rsidRDefault="00B17634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B17634" w:rsidRPr="006529C4" w:rsidRDefault="00B17634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B17634" w:rsidRPr="006529C4" w:rsidRDefault="00B17634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B17634" w:rsidRPr="005C2A78" w:rsidRDefault="00B17634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DB494BDA81204A53BE6E4A71A5A16F08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B17634" w:rsidRPr="005C2A78" w:rsidRDefault="00B17634" w:rsidP="007A2C0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17634" w:rsidRPr="00744C72" w:rsidRDefault="00B17634" w:rsidP="007A2C0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 w:rsidRPr="00744C72">
        <w:t xml:space="preserve"> </w:t>
      </w:r>
      <w:r>
        <w:t xml:space="preserve">Amends </w:t>
      </w:r>
      <w:r w:rsidRPr="00744C72">
        <w:rPr>
          <w:rFonts w:eastAsia="Times New Roman" w:cs="Times New Roman"/>
          <w:szCs w:val="24"/>
        </w:rPr>
        <w:t>Subchapter A, Chapter 22, Education Code, by adding Section 22.012</w:t>
      </w:r>
      <w:r>
        <w:rPr>
          <w:rFonts w:eastAsia="Times New Roman" w:cs="Times New Roman"/>
          <w:szCs w:val="24"/>
        </w:rPr>
        <w:t xml:space="preserve">, </w:t>
      </w:r>
      <w:r w:rsidRPr="00744C72">
        <w:rPr>
          <w:rFonts w:eastAsia="Times New Roman" w:cs="Times New Roman"/>
          <w:szCs w:val="24"/>
        </w:rPr>
        <w:t>as follows:</w:t>
      </w:r>
    </w:p>
    <w:p w:rsidR="00B17634" w:rsidRPr="00744C72" w:rsidRDefault="00B17634" w:rsidP="007A2C0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17634" w:rsidRPr="00744C72" w:rsidRDefault="00B17634" w:rsidP="007A2C0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744C72">
        <w:rPr>
          <w:rFonts w:eastAsia="Times New Roman" w:cs="Times New Roman"/>
          <w:szCs w:val="24"/>
        </w:rPr>
        <w:t xml:space="preserve">Sec. 22.012. RELIGIOUS SPEECH OR PRAYER. </w:t>
      </w:r>
      <w:r>
        <w:rPr>
          <w:rFonts w:eastAsia="Times New Roman" w:cs="Times New Roman"/>
          <w:szCs w:val="24"/>
        </w:rPr>
        <w:t>Prohibits t</w:t>
      </w:r>
      <w:r w:rsidRPr="00744C72">
        <w:rPr>
          <w:rFonts w:eastAsia="Times New Roman" w:cs="Times New Roman"/>
          <w:szCs w:val="24"/>
        </w:rPr>
        <w:t xml:space="preserve">he right of an employee of a school district or open-enrollment charter school to engage in religious speech or prayer while on duty </w:t>
      </w:r>
      <w:r>
        <w:rPr>
          <w:rFonts w:eastAsia="Times New Roman" w:cs="Times New Roman"/>
          <w:szCs w:val="24"/>
        </w:rPr>
        <w:t>from being</w:t>
      </w:r>
      <w:r w:rsidRPr="00744C72">
        <w:rPr>
          <w:rFonts w:eastAsia="Times New Roman" w:cs="Times New Roman"/>
          <w:szCs w:val="24"/>
        </w:rPr>
        <w:t xml:space="preserve"> infringed on by the district or school or another state governmental entity, unless the infringement is:</w:t>
      </w:r>
    </w:p>
    <w:p w:rsidR="00B17634" w:rsidRPr="00744C72" w:rsidRDefault="00B17634" w:rsidP="007A2C0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B17634" w:rsidRPr="00744C72" w:rsidRDefault="00B17634" w:rsidP="007A2C0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744C72">
        <w:rPr>
          <w:rFonts w:eastAsia="Times New Roman" w:cs="Times New Roman"/>
          <w:szCs w:val="24"/>
        </w:rPr>
        <w:t>(1) necessary to further a compelling state interest; and</w:t>
      </w:r>
    </w:p>
    <w:p w:rsidR="00B17634" w:rsidRPr="00744C72" w:rsidRDefault="00B17634" w:rsidP="007A2C0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B17634" w:rsidRPr="005C2A78" w:rsidRDefault="00B17634" w:rsidP="007A2C0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744C72">
        <w:rPr>
          <w:rFonts w:eastAsia="Times New Roman" w:cs="Times New Roman"/>
          <w:szCs w:val="24"/>
        </w:rPr>
        <w:t>(2) narrowly tailored using the least restrictive means to achieve that compelling state interest.</w:t>
      </w:r>
    </w:p>
    <w:p w:rsidR="00B17634" w:rsidRPr="005C2A78" w:rsidRDefault="00B17634" w:rsidP="007A2C0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17634" w:rsidRPr="00C8671F" w:rsidRDefault="00B17634" w:rsidP="007A2C0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upon passage or October 1, 2023.</w:t>
      </w:r>
    </w:p>
    <w:sectPr w:rsidR="00B17634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79B3" w:rsidRDefault="002279B3" w:rsidP="000F1DF9">
      <w:pPr>
        <w:spacing w:after="0" w:line="240" w:lineRule="auto"/>
      </w:pPr>
      <w:r>
        <w:separator/>
      </w:r>
    </w:p>
  </w:endnote>
  <w:endnote w:type="continuationSeparator" w:id="0">
    <w:p w:rsidR="002279B3" w:rsidRDefault="002279B3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2279B3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B17634">
                <w:rPr>
                  <w:sz w:val="20"/>
                  <w:szCs w:val="20"/>
                </w:rPr>
                <w:t>ADN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B17634">
                <w:rPr>
                  <w:sz w:val="20"/>
                  <w:szCs w:val="20"/>
                </w:rPr>
                <w:t>S.B. 17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B17634">
                <w:rPr>
                  <w:sz w:val="20"/>
                  <w:szCs w:val="20"/>
                </w:rPr>
                <w:t>88(1)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2279B3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79B3" w:rsidRDefault="002279B3" w:rsidP="000F1DF9">
      <w:pPr>
        <w:spacing w:after="0" w:line="240" w:lineRule="auto"/>
      </w:pPr>
      <w:r>
        <w:separator/>
      </w:r>
    </w:p>
  </w:footnote>
  <w:footnote w:type="continuationSeparator" w:id="0">
    <w:p w:rsidR="002279B3" w:rsidRDefault="002279B3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279B3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1763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110C5"/>
  <w15:docId w15:val="{50B94B08-6DB4-4419-B497-5BE19AD5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17634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4D2A18A79F1A4717BB419AB28E7C9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56594-E499-48DD-9037-854C3D3CBB1C}"/>
      </w:docPartPr>
      <w:docPartBody>
        <w:p w:rsidR="00000000" w:rsidRDefault="009E22CF"/>
      </w:docPartBody>
    </w:docPart>
    <w:docPart>
      <w:docPartPr>
        <w:name w:val="A20999C2D45E4F6FB5CB45A0C09F0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0058D-6888-4A90-ADA4-072458B4F97F}"/>
      </w:docPartPr>
      <w:docPartBody>
        <w:p w:rsidR="00000000" w:rsidRDefault="009E22CF"/>
      </w:docPartBody>
    </w:docPart>
    <w:docPart>
      <w:docPartPr>
        <w:name w:val="1AAA4A108CA54F949D90C271F9614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DA50E-EA53-4183-B6F6-E1DB5293F69E}"/>
      </w:docPartPr>
      <w:docPartBody>
        <w:p w:rsidR="00000000" w:rsidRDefault="009E22CF"/>
      </w:docPartBody>
    </w:docPart>
    <w:docPart>
      <w:docPartPr>
        <w:name w:val="530CDB556B544D67BAF1C4325D73F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14B99-4CB0-47AE-8367-817322172606}"/>
      </w:docPartPr>
      <w:docPartBody>
        <w:p w:rsidR="00000000" w:rsidRDefault="009E22CF"/>
      </w:docPartBody>
    </w:docPart>
    <w:docPart>
      <w:docPartPr>
        <w:name w:val="53056A623A6B426583D0FA945075F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ADF1B-E86E-413D-BCB3-D1C5B9292A7B}"/>
      </w:docPartPr>
      <w:docPartBody>
        <w:p w:rsidR="00000000" w:rsidRDefault="009E22CF"/>
      </w:docPartBody>
    </w:docPart>
    <w:docPart>
      <w:docPartPr>
        <w:name w:val="1AB2433829EA45D1BC07C4D426A25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530AB-6F74-4125-A9F7-8D9EF2DD255B}"/>
      </w:docPartPr>
      <w:docPartBody>
        <w:p w:rsidR="00000000" w:rsidRDefault="009E22CF"/>
      </w:docPartBody>
    </w:docPart>
    <w:docPart>
      <w:docPartPr>
        <w:name w:val="ED182F7A5A3C4482BE54F905A191D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4F1AB-7C55-4BA4-830C-25A23B45C210}"/>
      </w:docPartPr>
      <w:docPartBody>
        <w:p w:rsidR="00000000" w:rsidRDefault="009E22CF"/>
      </w:docPartBody>
    </w:docPart>
    <w:docPart>
      <w:docPartPr>
        <w:name w:val="EC680D8B74154F71B2B4DE75132ED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4030F-4C11-413F-920C-77C42BC2AF9D}"/>
      </w:docPartPr>
      <w:docPartBody>
        <w:p w:rsidR="00000000" w:rsidRDefault="009E22CF"/>
      </w:docPartBody>
    </w:docPart>
    <w:docPart>
      <w:docPartPr>
        <w:name w:val="B0F0130CFA9143C49A045256E7EEB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84CB1-8BE9-40E3-B0CF-B59BC087FEEF}"/>
      </w:docPartPr>
      <w:docPartBody>
        <w:p w:rsidR="00000000" w:rsidRDefault="009E22CF"/>
      </w:docPartBody>
    </w:docPart>
    <w:docPart>
      <w:docPartPr>
        <w:name w:val="572731F545C648E0AF7BD2EB21E14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6A088-6912-4EE3-B47E-17FBE589D1A1}"/>
      </w:docPartPr>
      <w:docPartBody>
        <w:p w:rsidR="00000000" w:rsidRDefault="00577E99" w:rsidP="00577E99">
          <w:pPr>
            <w:pStyle w:val="572731F545C648E0AF7BD2EB21E14CF7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BE81E6DA986645AF94221F9E761F5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D82E2-161B-4879-880C-D81FF0A2A816}"/>
      </w:docPartPr>
      <w:docPartBody>
        <w:p w:rsidR="00000000" w:rsidRDefault="009E22CF"/>
      </w:docPartBody>
    </w:docPart>
    <w:docPart>
      <w:docPartPr>
        <w:name w:val="7134BDA56C8D4323A3F38F3FED06A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7B834-7944-4498-94DD-F10F620B0A6F}"/>
      </w:docPartPr>
      <w:docPartBody>
        <w:p w:rsidR="00000000" w:rsidRDefault="009E22CF"/>
      </w:docPartBody>
    </w:docPart>
    <w:docPart>
      <w:docPartPr>
        <w:name w:val="DFE3C72B2A4F432082A2F9DFE2043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4AFE2-C3C7-4E81-97B8-628AF53D9FDB}"/>
      </w:docPartPr>
      <w:docPartBody>
        <w:p w:rsidR="00000000" w:rsidRDefault="00577E99" w:rsidP="00577E99">
          <w:pPr>
            <w:pStyle w:val="DFE3C72B2A4F432082A2F9DFE20437BC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C64652E679904FC09116B8DB0C152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9A26B-3D52-4136-ACB6-350F1BFF975D}"/>
      </w:docPartPr>
      <w:docPartBody>
        <w:p w:rsidR="00000000" w:rsidRDefault="009E22CF"/>
      </w:docPartBody>
    </w:docPart>
    <w:docPart>
      <w:docPartPr>
        <w:name w:val="DB494BDA81204A53BE6E4A71A5A16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1FD87-F594-4868-AD40-C7DF498040DB}"/>
      </w:docPartPr>
      <w:docPartBody>
        <w:p w:rsidR="00000000" w:rsidRDefault="009E22C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77E99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9E22CF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7E99"/>
    <w:rPr>
      <w:color w:val="808080"/>
    </w:rPr>
  </w:style>
  <w:style w:type="paragraph" w:customStyle="1" w:styleId="572731F545C648E0AF7BD2EB21E14CF7">
    <w:name w:val="572731F545C648E0AF7BD2EB21E14CF7"/>
    <w:rsid w:val="00577E99"/>
    <w:pPr>
      <w:spacing w:after="160" w:line="259" w:lineRule="auto"/>
    </w:pPr>
  </w:style>
  <w:style w:type="paragraph" w:customStyle="1" w:styleId="DFE3C72B2A4F432082A2F9DFE20437BC">
    <w:name w:val="DFE3C72B2A4F432082A2F9DFE20437BC"/>
    <w:rsid w:val="00577E99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5691</TotalTime>
  <Pages>1</Pages>
  <Words>165</Words>
  <Characters>942</Characters>
  <Application>Microsoft Office Word</Application>
  <DocSecurity>0</DocSecurity>
  <Lines>7</Lines>
  <Paragraphs>2</Paragraphs>
  <ScaleCrop>false</ScaleCrop>
  <Company>Texas Legislative Council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cp:lastPrinted>2023-06-09T20:43:00Z</cp:lastPrinted>
  <dcterms:created xsi:type="dcterms:W3CDTF">2015-05-29T14:24:00Z</dcterms:created>
  <dcterms:modified xsi:type="dcterms:W3CDTF">2023-06-09T20:43:00Z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