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2023S0451-2  06/20/23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w:t>
      </w:r>
      <w:r xml:space="preserve">
        <w:tab wTab="150" tlc="none" cTlc="0"/>
      </w:r>
      <w:r>
        <w:t xml:space="preserve">S.R.</w:t>
      </w:r>
      <w:r xml:space="preserve">
        <w:t> </w:t>
      </w:r>
      <w:r>
        <w:t xml:space="preserve">No.</w:t>
      </w:r>
      <w:r xml:space="preserve">
        <w:t> </w:t>
      </w:r>
      <w:r>
        <w:t xml:space="preserve">36</w:t>
      </w:r>
    </w:p>
    <w:p w:rsidR="003F3435" w:rsidRDefault="003F3435"/>
    <w:p w:rsidR="003F3435" w:rsidRDefault="003F3435"/>
    <w:p w:rsidR="003F3435" w:rsidRDefault="0032493E">
      <w:pPr>
        <w:spacing w:line="480" w:lineRule="auto"/>
        <w:jc w:val="center"/>
      </w:pPr>
      <w:r>
        <w:t xml:space="preserve">SENATE RESOLUTION</w:t>
      </w:r>
    </w:p>
    <w:p w:rsidR="003F3435" w:rsidRDefault="003F3435"/>
    <w:p w:rsidR="003F3435" w:rsidRDefault="0032493E">
      <w:pPr>
        <w:spacing w:line="480" w:lineRule="auto"/>
        <w:ind w:firstLine="720"/>
        <w:jc w:val="both"/>
      </w:pPr>
      <w:r>
        <w:t xml:space="preserve">WHEREAS, Articles of impeachment against Warren Kenneth Paxton Jr., Attorney General of the State of Texas, have been adopted by the House of Representatives of Texas and have been presented at the bar of the Senate with the request that the Senate hear and determine said charges of impeachment; now, therefore, be it</w:t>
      </w:r>
    </w:p>
    <w:p w:rsidR="003F3435" w:rsidRDefault="0032493E">
      <w:pPr>
        <w:spacing w:line="480" w:lineRule="auto"/>
        <w:ind w:firstLine="720"/>
        <w:jc w:val="both"/>
      </w:pPr>
      <w:r>
        <w:t xml:space="preserve">RESOLVED, That said Warren Kenneth Paxton Jr. be and is hereby notified of the fact of the presentment of said charges, and that said Attorney General Paxton be and is hereby notified that September</w:t>
      </w:r>
      <w:r xml:space="preserve">
        <w:t> </w:t>
      </w:r>
      <w:r>
        <w:t xml:space="preserve">5,</w:t>
      </w:r>
      <w:r xml:space="preserve">
        <w:t> </w:t>
      </w:r>
      <w:r>
        <w:t xml:space="preserve">2023, beginning at 9 a.m., has been set by the Senate as the time for beginning the hearing on said charges; and, be it further</w:t>
      </w:r>
    </w:p>
    <w:p w:rsidR="003F3435" w:rsidRDefault="0032493E">
      <w:pPr>
        <w:spacing w:line="480" w:lineRule="auto"/>
        <w:ind w:firstLine="720"/>
        <w:jc w:val="both"/>
      </w:pPr>
      <w:r>
        <w:t xml:space="preserve">RESOLVED, That said Warren Kenneth Paxton Jr. be and is hereby ordered to appear in person and by counsel at or before 9</w:t>
      </w:r>
      <w:r xml:space="preserve">
        <w:t> </w:t>
      </w:r>
      <w:r>
        <w:t xml:space="preserve">a.m. on September 5, 2023, in the City of Austin, State of Texas, at the Chamber of the Texas Senate, to answer the said charges of impeachment; and, be it further</w:t>
      </w:r>
    </w:p>
    <w:p w:rsidR="003F3435" w:rsidRDefault="0032493E">
      <w:pPr>
        <w:spacing w:line="480" w:lineRule="auto"/>
        <w:ind w:firstLine="720"/>
        <w:jc w:val="both"/>
      </w:pPr>
      <w:r>
        <w:t xml:space="preserve">RESOLVED, That the Secretary of the Senate transmit or convey to said Warren Kenneth Paxton Jr. a copy of this resolution and a copy of said articles of impeachment convening the Senate to sit as a court of impeachment.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