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 during the time the rule is in effect.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w:t>
      </w:r>
      <w:r>
        <w:rPr>
          <w:u w:val="single"/>
        </w:rPr>
        <w:t xml:space="preserve"> </w:t>
      </w:r>
      <w:r>
        <w:rPr>
          <w:u w:val="single"/>
        </w:rPr>
        <w:t xml:space="preserve">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