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88S20017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H.C.R.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Each year, Americans set aside a special day to honor those members of the U.S. military forces who gave their lives in the line of duty; and</w:t>
      </w:r>
    </w:p>
    <w:p w:rsidR="003F3435" w:rsidRDefault="0032493E">
      <w:pPr>
        <w:spacing w:line="480" w:lineRule="auto"/>
        <w:ind w:firstLine="720"/>
        <w:jc w:val="both"/>
      </w:pPr>
      <w:r>
        <w:t xml:space="preserve">WHEREAS, Memorial Day originated in the years following the Civil War, when Americans held springtime tributes for soldiers who had been killed during the conflict, laying flowers on their graves and offering prayers; originally known as Decoration Day, the tradition expanded after World War I in order to recognize all military personnel who died in service to the country; in 1971, the federal government established Memorial Day as a national holiday, to be held annually on the last Monday in May; and</w:t>
      </w:r>
    </w:p>
    <w:p w:rsidR="003F3435" w:rsidRDefault="0032493E">
      <w:pPr>
        <w:spacing w:line="480" w:lineRule="auto"/>
        <w:ind w:firstLine="720"/>
        <w:jc w:val="both"/>
      </w:pPr>
      <w:r>
        <w:t xml:space="preserve">WHEREAS, The toll of war has been a heavy one; since the founding of our republic, more than one million U.S. military personnel have died during wartime, and an even higher number have been wounded; thousands have endured extreme privation as prisoners of war, and thousands have been listed as missing in action; and</w:t>
      </w:r>
    </w:p>
    <w:p w:rsidR="003F3435" w:rsidRDefault="0032493E">
      <w:pPr>
        <w:spacing w:line="480" w:lineRule="auto"/>
        <w:ind w:firstLine="720"/>
        <w:jc w:val="both"/>
      </w:pPr>
      <w:r>
        <w:t xml:space="preserve">WHEREAS, Throughout Texas, residents make a special effort to honor fallen service members; the loss of these valiant men and women is keenly felt not only by their loved ones but also by the communities in which they resided, as well as by all Texans who treasure the gift of freedom for which they fought; and</w:t>
      </w:r>
    </w:p>
    <w:p w:rsidR="003F3435" w:rsidRDefault="0032493E">
      <w:pPr>
        <w:spacing w:line="480" w:lineRule="auto"/>
        <w:ind w:firstLine="720"/>
        <w:jc w:val="both"/>
      </w:pPr>
      <w:r>
        <w:t xml:space="preserve">WHEREAS, To those who have made the ultimate sacrifice in behalf of our country, we owe a debt that is truly beyond measure;  while Memorial Day remains an essential and meaningful observance, its poignance can be amplified by officially designating the entire month of May in memory of those heroic individuals who gave all in service to their fellow citizens; now, therefore, be it</w:t>
      </w:r>
    </w:p>
    <w:p w:rsidR="003F3435" w:rsidRDefault="0032493E">
      <w:pPr>
        <w:spacing w:line="480" w:lineRule="auto"/>
        <w:ind w:firstLine="720"/>
        <w:jc w:val="both"/>
      </w:pPr>
      <w:r>
        <w:t xml:space="preserve">RESOLVED, That the 88th Legislature of the State of Texas, 2nd Called Session, hereby designate May as Memorial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