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parental approval for a student's participation in human sexuality instruction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28.004(i-3), Education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