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Frazier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defense to prosecution for certain assaultive offenses involving the use or exhibition of a less-lethal projectile device by a peace officer.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22, Penal Code, is amended by adding Section 22.065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22.065.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DEFENSE TO CERTAIN ASSAULTIVE OFFENSES INVOLVING LESS-LETHAL PROJECTILE DEVICE BY PEACE OFFICER.  (a)  In this section, "less-lethal projectile device" means any weapon, device, or munition that deploys a projectile that is designed or intended to temporarily incapacitate the target while minimizing the risk of serious bodily injury or death.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a defense to prosecution of an offense under Section 22.01, 22.02, 22.04, or 22.05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conduct constituting the offense involved the use or exhibition of a less-lethal projectile device;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actor used or exhibited the device while discharging the actor's official duties as a peace officer;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actor did not intend to cause serious bodily injury or death when using or exhibiting the device.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conduct that occurs before, on, or after the effective date of this Act, except that a final conviction for an offense that exists on the effective date of this Act is unaffected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