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1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operation of a stash hou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except that the offense is a felony of the second degree if it is shown on the trial of the offense that as a direct result of the commission o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the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