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88S30384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26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designating the second Saturday in October as Hospice and Palliative Care Day.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662, Government Code, is amended by adding Section 662.0815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662.0815.</w:t>
      </w:r>
      <w:r>
        <w:rPr>
          <w:u w:val="single"/>
        </w:rPr>
        <w:t xml:space="preserve"> </w:t>
      </w:r>
      <w:r>
        <w:rPr>
          <w:u w:val="single"/>
        </w:rPr>
        <w:t xml:space="preserve"> </w:t>
      </w:r>
      <w:r>
        <w:rPr>
          <w:u w:val="single"/>
        </w:rPr>
        <w:t xml:space="preserve">HOSPICE AND PALLIATIVE CARE DAY.  (a)  The second Saturday in October is Hospice and Palliative Care Day to bring awareness to the role of hospice and palliative care in optimizing the quality of life for seriously ill patients and their families.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Hospice and Palliative Care Day may be regularly observed by appropriate ceremonies and activities.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