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658E" w:rsidRDefault="0001658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BB0E77035D4BA1A9B45DA0924EEBFB"/>
          </w:placeholder>
        </w:sdtPr>
        <w:sdtContent>
          <w:r w:rsidRPr="005C2A78">
            <w:rPr>
              <w:rFonts w:cs="Times New Roman"/>
              <w:b/>
              <w:szCs w:val="24"/>
              <w:u w:val="single"/>
            </w:rPr>
            <w:t>BILL ANALYSIS</w:t>
          </w:r>
        </w:sdtContent>
      </w:sdt>
    </w:p>
    <w:p w:rsidR="0001658E" w:rsidRPr="00585C31" w:rsidRDefault="0001658E" w:rsidP="000F1DF9">
      <w:pPr>
        <w:spacing w:after="0" w:line="240" w:lineRule="auto"/>
        <w:rPr>
          <w:rFonts w:cs="Times New Roman"/>
          <w:szCs w:val="24"/>
        </w:rPr>
      </w:pPr>
    </w:p>
    <w:p w:rsidR="0001658E" w:rsidRPr="00585C31" w:rsidRDefault="0001658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1658E" w:rsidTr="000F1DF9">
        <w:tc>
          <w:tcPr>
            <w:tcW w:w="2718" w:type="dxa"/>
          </w:tcPr>
          <w:p w:rsidR="0001658E" w:rsidRPr="005C2A78" w:rsidRDefault="0001658E" w:rsidP="006D756B">
            <w:pPr>
              <w:rPr>
                <w:rFonts w:cs="Times New Roman"/>
                <w:szCs w:val="24"/>
              </w:rPr>
            </w:pPr>
            <w:sdt>
              <w:sdtPr>
                <w:rPr>
                  <w:rFonts w:cs="Times New Roman"/>
                  <w:szCs w:val="24"/>
                </w:rPr>
                <w:alias w:val="Agency Title"/>
                <w:tag w:val="AgencyTitleContentControl"/>
                <w:id w:val="1920747753"/>
                <w:lock w:val="sdtContentLocked"/>
                <w:placeholder>
                  <w:docPart w:val="6D7DCB650D0248F487E4CED5F41B0E8B"/>
                </w:placeholder>
              </w:sdtPr>
              <w:sdtEndPr>
                <w:rPr>
                  <w:rFonts w:cstheme="minorBidi"/>
                  <w:szCs w:val="22"/>
                </w:rPr>
              </w:sdtEndPr>
              <w:sdtContent>
                <w:r>
                  <w:rPr>
                    <w:rFonts w:cs="Times New Roman"/>
                    <w:szCs w:val="24"/>
                  </w:rPr>
                  <w:t>Senate Research Center</w:t>
                </w:r>
              </w:sdtContent>
            </w:sdt>
          </w:p>
        </w:tc>
        <w:tc>
          <w:tcPr>
            <w:tcW w:w="6858" w:type="dxa"/>
          </w:tcPr>
          <w:p w:rsidR="0001658E" w:rsidRPr="00FF6471" w:rsidRDefault="0001658E" w:rsidP="000F1DF9">
            <w:pPr>
              <w:jc w:val="right"/>
              <w:rPr>
                <w:rFonts w:cs="Times New Roman"/>
                <w:szCs w:val="24"/>
              </w:rPr>
            </w:pPr>
            <w:sdt>
              <w:sdtPr>
                <w:rPr>
                  <w:rFonts w:cs="Times New Roman"/>
                  <w:szCs w:val="24"/>
                </w:rPr>
                <w:alias w:val="Bill Number"/>
                <w:tag w:val="BillNumberOne"/>
                <w:id w:val="-410784069"/>
                <w:lock w:val="sdtContentLocked"/>
                <w:placeholder>
                  <w:docPart w:val="6E021616847D4EEF900246CBECCDB1A8"/>
                </w:placeholder>
              </w:sdtPr>
              <w:sdtContent>
                <w:r>
                  <w:rPr>
                    <w:rFonts w:cs="Times New Roman"/>
                    <w:szCs w:val="24"/>
                  </w:rPr>
                  <w:t>S.B. 4</w:t>
                </w:r>
              </w:sdtContent>
            </w:sdt>
          </w:p>
        </w:tc>
      </w:tr>
      <w:tr w:rsidR="0001658E" w:rsidTr="000F1DF9">
        <w:sdt>
          <w:sdtPr>
            <w:rPr>
              <w:rFonts w:cs="Times New Roman"/>
              <w:szCs w:val="24"/>
            </w:rPr>
            <w:alias w:val="TLCNumber"/>
            <w:tag w:val="TLCNumber"/>
            <w:id w:val="-542600604"/>
            <w:lock w:val="sdtLocked"/>
            <w:placeholder>
              <w:docPart w:val="5E4F489ADF9D413E97372BADA8A125BE"/>
            </w:placeholder>
          </w:sdtPr>
          <w:sdtContent>
            <w:tc>
              <w:tcPr>
                <w:tcW w:w="2718" w:type="dxa"/>
              </w:tcPr>
              <w:p w:rsidR="0001658E" w:rsidRPr="000F1DF9" w:rsidRDefault="0001658E" w:rsidP="00C65088">
                <w:pPr>
                  <w:rPr>
                    <w:rFonts w:cs="Times New Roman"/>
                    <w:szCs w:val="24"/>
                  </w:rPr>
                </w:pPr>
                <w:r w:rsidRPr="009C1C75">
                  <w:rPr>
                    <w:rFonts w:cs="Times New Roman"/>
                    <w:szCs w:val="24"/>
                  </w:rPr>
                  <w:t>88S40058 JRR-D</w:t>
                </w:r>
              </w:p>
            </w:tc>
          </w:sdtContent>
        </w:sdt>
        <w:tc>
          <w:tcPr>
            <w:tcW w:w="6858" w:type="dxa"/>
          </w:tcPr>
          <w:p w:rsidR="0001658E" w:rsidRPr="005C2A78" w:rsidRDefault="0001658E" w:rsidP="00073EDD">
            <w:pPr>
              <w:jc w:val="right"/>
              <w:rPr>
                <w:rFonts w:cs="Times New Roman"/>
                <w:szCs w:val="24"/>
              </w:rPr>
            </w:pPr>
            <w:sdt>
              <w:sdtPr>
                <w:rPr>
                  <w:rFonts w:cs="Times New Roman"/>
                  <w:szCs w:val="24"/>
                </w:rPr>
                <w:alias w:val="Author Label"/>
                <w:tag w:val="By"/>
                <w:id w:val="72399597"/>
                <w:lock w:val="sdtLocked"/>
                <w:placeholder>
                  <w:docPart w:val="A5560861A3A942E9A853D7D4ED0940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DF0116F117B49F9966F17BBBE1F5C64"/>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3F8F74F79A94250B904B34CCD1A0CB8"/>
                </w:placeholder>
                <w:showingPlcHdr/>
              </w:sdtPr>
              <w:sdtContent/>
            </w:sdt>
            <w:sdt>
              <w:sdtPr>
                <w:rPr>
                  <w:rFonts w:cs="Times New Roman"/>
                  <w:szCs w:val="24"/>
                </w:rPr>
                <w:alias w:val="DualSponsor"/>
                <w:tag w:val="DualSponsor"/>
                <w:id w:val="1029379812"/>
                <w:lock w:val="sdtContentLocked"/>
                <w:placeholder>
                  <w:docPart w:val="3C4CDCE975C8438B9D4342D39FE88AB2"/>
                </w:placeholder>
                <w:showingPlcHdr/>
              </w:sdtPr>
              <w:sdtContent/>
            </w:sdt>
          </w:p>
        </w:tc>
      </w:tr>
      <w:tr w:rsidR="0001658E" w:rsidTr="000F1DF9">
        <w:tc>
          <w:tcPr>
            <w:tcW w:w="2718" w:type="dxa"/>
          </w:tcPr>
          <w:p w:rsidR="0001658E" w:rsidRPr="00BC7495" w:rsidRDefault="0001658E" w:rsidP="000F1DF9">
            <w:pPr>
              <w:rPr>
                <w:rFonts w:cs="Times New Roman"/>
                <w:szCs w:val="24"/>
              </w:rPr>
            </w:pPr>
          </w:p>
        </w:tc>
        <w:sdt>
          <w:sdtPr>
            <w:rPr>
              <w:rFonts w:cs="Times New Roman"/>
              <w:szCs w:val="24"/>
            </w:rPr>
            <w:alias w:val="Committee"/>
            <w:tag w:val="Committee"/>
            <w:id w:val="1914272295"/>
            <w:lock w:val="sdtContentLocked"/>
            <w:placeholder>
              <w:docPart w:val="6F0C9237CEC44D5FBB33D5A29D9B9E6C"/>
            </w:placeholder>
          </w:sdtPr>
          <w:sdtContent>
            <w:tc>
              <w:tcPr>
                <w:tcW w:w="6858" w:type="dxa"/>
              </w:tcPr>
              <w:p w:rsidR="0001658E" w:rsidRPr="00FF6471" w:rsidRDefault="0001658E" w:rsidP="000F1DF9">
                <w:pPr>
                  <w:jc w:val="right"/>
                  <w:rPr>
                    <w:rFonts w:cs="Times New Roman"/>
                    <w:szCs w:val="24"/>
                  </w:rPr>
                </w:pPr>
                <w:r>
                  <w:rPr>
                    <w:rFonts w:cs="Times New Roman"/>
                    <w:szCs w:val="24"/>
                  </w:rPr>
                  <w:t>State Affairs</w:t>
                </w:r>
              </w:p>
            </w:tc>
          </w:sdtContent>
        </w:sdt>
      </w:tr>
      <w:tr w:rsidR="0001658E" w:rsidTr="000F1DF9">
        <w:tc>
          <w:tcPr>
            <w:tcW w:w="2718" w:type="dxa"/>
          </w:tcPr>
          <w:p w:rsidR="0001658E" w:rsidRPr="00BC7495" w:rsidRDefault="0001658E" w:rsidP="000F1DF9">
            <w:pPr>
              <w:rPr>
                <w:rFonts w:cs="Times New Roman"/>
                <w:szCs w:val="24"/>
              </w:rPr>
            </w:pPr>
          </w:p>
        </w:tc>
        <w:sdt>
          <w:sdtPr>
            <w:rPr>
              <w:rFonts w:cs="Times New Roman"/>
              <w:szCs w:val="24"/>
            </w:rPr>
            <w:alias w:val="Date"/>
            <w:tag w:val="DateContentControl"/>
            <w:id w:val="1178081906"/>
            <w:lock w:val="sdtLocked"/>
            <w:placeholder>
              <w:docPart w:val="47015EDB090540D28F14FF2168E1FEA8"/>
            </w:placeholder>
            <w:date w:fullDate="2023-11-08T00:00:00Z">
              <w:dateFormat w:val="M/d/yyyy"/>
              <w:lid w:val="en-US"/>
              <w:storeMappedDataAs w:val="dateTime"/>
              <w:calendar w:val="gregorian"/>
            </w:date>
          </w:sdtPr>
          <w:sdtContent>
            <w:tc>
              <w:tcPr>
                <w:tcW w:w="6858" w:type="dxa"/>
              </w:tcPr>
              <w:p w:rsidR="0001658E" w:rsidRPr="00FF6471" w:rsidRDefault="0001658E" w:rsidP="000F1DF9">
                <w:pPr>
                  <w:jc w:val="right"/>
                  <w:rPr>
                    <w:rFonts w:cs="Times New Roman"/>
                    <w:szCs w:val="24"/>
                  </w:rPr>
                </w:pPr>
                <w:r>
                  <w:rPr>
                    <w:rFonts w:cs="Times New Roman"/>
                    <w:szCs w:val="24"/>
                  </w:rPr>
                  <w:t>11/8/2023</w:t>
                </w:r>
              </w:p>
            </w:tc>
          </w:sdtContent>
        </w:sdt>
      </w:tr>
      <w:tr w:rsidR="0001658E" w:rsidTr="000F1DF9">
        <w:tc>
          <w:tcPr>
            <w:tcW w:w="2718" w:type="dxa"/>
          </w:tcPr>
          <w:p w:rsidR="0001658E" w:rsidRPr="00BC7495" w:rsidRDefault="0001658E" w:rsidP="000F1DF9">
            <w:pPr>
              <w:rPr>
                <w:rFonts w:cs="Times New Roman"/>
                <w:szCs w:val="24"/>
              </w:rPr>
            </w:pPr>
          </w:p>
        </w:tc>
        <w:sdt>
          <w:sdtPr>
            <w:rPr>
              <w:rFonts w:cs="Times New Roman"/>
              <w:szCs w:val="24"/>
            </w:rPr>
            <w:alias w:val="BA Version"/>
            <w:tag w:val="BAVersion"/>
            <w:id w:val="-1685590809"/>
            <w:lock w:val="sdtContentLocked"/>
            <w:placeholder>
              <w:docPart w:val="BB1B71D3135D4600924F646B06180B30"/>
            </w:placeholder>
          </w:sdtPr>
          <w:sdtContent>
            <w:tc>
              <w:tcPr>
                <w:tcW w:w="6858" w:type="dxa"/>
              </w:tcPr>
              <w:p w:rsidR="0001658E" w:rsidRPr="00FF6471" w:rsidRDefault="0001658E" w:rsidP="000F1DF9">
                <w:pPr>
                  <w:jc w:val="right"/>
                  <w:rPr>
                    <w:rFonts w:cs="Times New Roman"/>
                    <w:szCs w:val="24"/>
                  </w:rPr>
                </w:pPr>
                <w:r>
                  <w:rPr>
                    <w:rFonts w:cs="Times New Roman"/>
                    <w:szCs w:val="24"/>
                  </w:rPr>
                  <w:t>As Filed</w:t>
                </w:r>
              </w:p>
            </w:tc>
          </w:sdtContent>
        </w:sdt>
      </w:tr>
    </w:tbl>
    <w:p w:rsidR="0001658E" w:rsidRPr="00FF6471" w:rsidRDefault="0001658E" w:rsidP="000F1DF9">
      <w:pPr>
        <w:spacing w:after="0" w:line="240" w:lineRule="auto"/>
        <w:rPr>
          <w:rFonts w:cs="Times New Roman"/>
          <w:szCs w:val="24"/>
        </w:rPr>
      </w:pPr>
    </w:p>
    <w:p w:rsidR="0001658E" w:rsidRPr="00FF6471" w:rsidRDefault="0001658E" w:rsidP="000F1DF9">
      <w:pPr>
        <w:spacing w:after="0" w:line="240" w:lineRule="auto"/>
        <w:rPr>
          <w:rFonts w:cs="Times New Roman"/>
          <w:szCs w:val="24"/>
        </w:rPr>
      </w:pPr>
    </w:p>
    <w:p w:rsidR="0001658E" w:rsidRPr="00FF6471" w:rsidRDefault="0001658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CE0185A976C4EDEAE83EA48605D3C24"/>
        </w:placeholder>
      </w:sdtPr>
      <w:sdtContent>
        <w:p w:rsidR="0001658E" w:rsidRDefault="0001658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CBC1643806146CFAE67D135A1D0A995"/>
        </w:placeholder>
      </w:sdtPr>
      <w:sdtEndPr/>
      <w:sdtContent>
        <w:p w:rsidR="0001658E" w:rsidRDefault="0001658E" w:rsidP="0001658E">
          <w:pPr>
            <w:pStyle w:val="NormalWeb"/>
            <w:spacing w:before="0" w:beforeAutospacing="0" w:after="0" w:afterAutospacing="0"/>
            <w:jc w:val="both"/>
            <w:divId w:val="1709138818"/>
            <w:rPr>
              <w:rFonts w:eastAsia="Times New Roman"/>
              <w:bCs/>
            </w:rPr>
          </w:pPr>
        </w:p>
        <w:p w:rsidR="0001658E" w:rsidRPr="0001658E" w:rsidRDefault="0001658E" w:rsidP="0001658E">
          <w:pPr>
            <w:pStyle w:val="NormalWeb"/>
            <w:spacing w:before="0" w:beforeAutospacing="0" w:after="0" w:afterAutospacing="0"/>
            <w:jc w:val="both"/>
            <w:divId w:val="1709138818"/>
          </w:pPr>
          <w:r w:rsidRPr="0001658E">
            <w:t>S</w:t>
          </w:r>
          <w:r>
            <w:t>.</w:t>
          </w:r>
          <w:r w:rsidRPr="0001658E">
            <w:t>B</w:t>
          </w:r>
          <w:r>
            <w:t>.</w:t>
          </w:r>
          <w:r w:rsidRPr="0001658E">
            <w:t xml:space="preserve"> 4 is a public safety bill and it is designed to protect not just the people of Texas but all citizens of the United States. Protecting Texans from the imminent danger of the border crisis, made worse by the rise of human trafficking, fentanyl, cartel enterprises, and terrorist infiltration, is of paramount importance.</w:t>
          </w:r>
        </w:p>
        <w:p w:rsidR="0001658E" w:rsidRPr="0001658E" w:rsidRDefault="0001658E" w:rsidP="0001658E">
          <w:pPr>
            <w:pStyle w:val="NormalWeb"/>
            <w:spacing w:before="0" w:beforeAutospacing="0" w:after="0" w:afterAutospacing="0"/>
            <w:jc w:val="both"/>
            <w:divId w:val="1709138818"/>
          </w:pPr>
          <w:r w:rsidRPr="0001658E">
            <w:t> </w:t>
          </w:r>
        </w:p>
        <w:p w:rsidR="0001658E" w:rsidRPr="0001658E" w:rsidRDefault="0001658E" w:rsidP="0001658E">
          <w:pPr>
            <w:pStyle w:val="NormalWeb"/>
            <w:spacing w:before="0" w:beforeAutospacing="0" w:after="0" w:afterAutospacing="0"/>
            <w:jc w:val="both"/>
            <w:divId w:val="1709138818"/>
          </w:pPr>
          <w:r w:rsidRPr="0001658E">
            <w:t>S.B. 4 seeks to further address the issue of border security by creating criminal offenses related to illegal entry into this state and illegal reentry by an alien. Furthermore, the bill allows for a magistrate or judge to order an alien to return to the foreign nation from which the person entered or attempted to enter the state.</w:t>
          </w:r>
        </w:p>
        <w:p w:rsidR="0001658E" w:rsidRPr="00D70925" w:rsidRDefault="0001658E" w:rsidP="0001658E">
          <w:pPr>
            <w:spacing w:after="0" w:line="240" w:lineRule="auto"/>
            <w:jc w:val="both"/>
            <w:rPr>
              <w:rFonts w:eastAsia="Times New Roman" w:cs="Times New Roman"/>
              <w:bCs/>
              <w:szCs w:val="24"/>
            </w:rPr>
          </w:pPr>
        </w:p>
      </w:sdtContent>
    </w:sdt>
    <w:p w:rsidR="0001658E" w:rsidRDefault="0001658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 </w:t>
      </w:r>
      <w:bookmarkStart w:id="1" w:name="AmendsCurrentLaw"/>
      <w:bookmarkEnd w:id="1"/>
      <w:r>
        <w:rPr>
          <w:rFonts w:cs="Times New Roman"/>
          <w:szCs w:val="24"/>
        </w:rPr>
        <w:t>amends current law relating to prohibitions on the illegal entry into or illegal presence in this state by a person who is an alien, the enforcement of those prohibitions and certain related orders, including immunity from liability and indemnification for enforcement actions, and authorizing or requiring under certain circumstances the removal of persons who violate those prohibitions, and creates criminal offenses.</w:t>
      </w:r>
    </w:p>
    <w:p w:rsidR="0001658E" w:rsidRPr="009C1C75" w:rsidRDefault="0001658E" w:rsidP="000F1DF9">
      <w:pPr>
        <w:spacing w:after="0" w:line="240" w:lineRule="auto"/>
        <w:jc w:val="both"/>
        <w:rPr>
          <w:rFonts w:eastAsia="Times New Roman" w:cs="Times New Roman"/>
          <w:szCs w:val="24"/>
        </w:rPr>
      </w:pPr>
    </w:p>
    <w:p w:rsidR="0001658E" w:rsidRPr="005C2A78" w:rsidRDefault="0001658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BFDA83575942C580066E904AF63DCA"/>
          </w:placeholder>
        </w:sdtPr>
        <w:sdtContent>
          <w:r>
            <w:rPr>
              <w:rFonts w:eastAsia="Times New Roman" w:cs="Times New Roman"/>
              <w:b/>
              <w:szCs w:val="24"/>
              <w:u w:val="single"/>
            </w:rPr>
            <w:t>RULEMAKING AUTHORITY</w:t>
          </w:r>
        </w:sdtContent>
      </w:sdt>
    </w:p>
    <w:p w:rsidR="0001658E" w:rsidRPr="006529C4" w:rsidRDefault="0001658E" w:rsidP="00774EC7">
      <w:pPr>
        <w:spacing w:after="0" w:line="240" w:lineRule="auto"/>
        <w:jc w:val="both"/>
        <w:rPr>
          <w:rFonts w:cs="Times New Roman"/>
          <w:szCs w:val="24"/>
        </w:rPr>
      </w:pPr>
    </w:p>
    <w:p w:rsidR="0001658E" w:rsidRPr="006529C4" w:rsidRDefault="0001658E" w:rsidP="004E6BB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1658E" w:rsidRPr="006529C4" w:rsidRDefault="0001658E" w:rsidP="004E6BB8">
      <w:pPr>
        <w:spacing w:after="0" w:line="240" w:lineRule="auto"/>
        <w:jc w:val="both"/>
        <w:rPr>
          <w:rFonts w:cs="Times New Roman"/>
          <w:szCs w:val="24"/>
        </w:rPr>
      </w:pPr>
    </w:p>
    <w:p w:rsidR="0001658E" w:rsidRPr="005C2A78" w:rsidRDefault="0001658E" w:rsidP="004E6BB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27F717772754DBB9F29349E5FC40E2B"/>
          </w:placeholder>
        </w:sdtPr>
        <w:sdtContent>
          <w:r>
            <w:rPr>
              <w:rFonts w:eastAsia="Times New Roman" w:cs="Times New Roman"/>
              <w:b/>
              <w:szCs w:val="24"/>
              <w:u w:val="single"/>
            </w:rPr>
            <w:t>SECTION BY SECTION ANALYSIS</w:t>
          </w:r>
        </w:sdtContent>
      </w:sdt>
    </w:p>
    <w:p w:rsidR="0001658E" w:rsidRPr="005C2A78"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both"/>
        <w:rPr>
          <w:rFonts w:eastAsia="Times New Roman" w:cs="Times New Roman"/>
          <w:szCs w:val="24"/>
        </w:rPr>
      </w:pPr>
      <w:r w:rsidRPr="009C1C75">
        <w:rPr>
          <w:rFonts w:eastAsia="Times New Roman" w:cs="Times New Roman"/>
          <w:szCs w:val="24"/>
        </w:rPr>
        <w:t>SECTION 1. Amends Title 1, Code of Criminal Procedure, by adding Chapter 5B, as follows:</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center"/>
        <w:rPr>
          <w:rFonts w:eastAsia="Times New Roman" w:cs="Times New Roman"/>
          <w:szCs w:val="24"/>
        </w:rPr>
      </w:pPr>
      <w:r w:rsidRPr="009C1C75">
        <w:rPr>
          <w:rFonts w:eastAsia="Times New Roman" w:cs="Times New Roman"/>
          <w:szCs w:val="24"/>
        </w:rPr>
        <w:t>CHAPTER 5B. PROCEDURES FOR CERTAIN OFFENSES INVOLVING ILLEGAL ENTRY INTO THIS STATE</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 xml:space="preserve">Art. 5B.001.  ENFORCEMENT PROHIBITED IN CERTAIN LOCATIONS.  </w:t>
      </w:r>
      <w:r>
        <w:rPr>
          <w:rFonts w:eastAsia="Times New Roman" w:cs="Times New Roman"/>
          <w:szCs w:val="24"/>
        </w:rPr>
        <w:t xml:space="preserve">Prohibits </w:t>
      </w:r>
      <w:r w:rsidRPr="009C1C75">
        <w:rPr>
          <w:rFonts w:eastAsia="Times New Roman" w:cs="Times New Roman"/>
          <w:szCs w:val="24"/>
        </w:rPr>
        <w:t>a peace officer</w:t>
      </w:r>
      <w:r>
        <w:rPr>
          <w:rFonts w:eastAsia="Times New Roman" w:cs="Times New Roman"/>
          <w:szCs w:val="24"/>
        </w:rPr>
        <w:t>, n</w:t>
      </w:r>
      <w:r w:rsidRPr="009C1C75">
        <w:rPr>
          <w:rFonts w:eastAsia="Times New Roman" w:cs="Times New Roman"/>
          <w:szCs w:val="24"/>
        </w:rPr>
        <w:t xml:space="preserve">otwithstanding any other law, </w:t>
      </w:r>
      <w:r>
        <w:rPr>
          <w:rFonts w:eastAsia="Times New Roman" w:cs="Times New Roman"/>
          <w:szCs w:val="24"/>
        </w:rPr>
        <w:t>from</w:t>
      </w:r>
      <w:r w:rsidRPr="009C1C75">
        <w:rPr>
          <w:rFonts w:eastAsia="Times New Roman" w:cs="Times New Roman"/>
          <w:szCs w:val="24"/>
        </w:rPr>
        <w:t xml:space="preserve"> arrest</w:t>
      </w:r>
      <w:r>
        <w:rPr>
          <w:rFonts w:eastAsia="Times New Roman" w:cs="Times New Roman"/>
          <w:szCs w:val="24"/>
        </w:rPr>
        <w:t>ing</w:t>
      </w:r>
      <w:r w:rsidRPr="009C1C75">
        <w:rPr>
          <w:rFonts w:eastAsia="Times New Roman" w:cs="Times New Roman"/>
          <w:szCs w:val="24"/>
        </w:rPr>
        <w:t xml:space="preserve"> or detain</w:t>
      </w:r>
      <w:r>
        <w:rPr>
          <w:rFonts w:eastAsia="Times New Roman" w:cs="Times New Roman"/>
          <w:szCs w:val="24"/>
        </w:rPr>
        <w:t>ing</w:t>
      </w:r>
      <w:r w:rsidRPr="009C1C75">
        <w:rPr>
          <w:rFonts w:eastAsia="Times New Roman" w:cs="Times New Roman"/>
          <w:szCs w:val="24"/>
        </w:rPr>
        <w:t xml:space="preserve"> a person for purposes of enforcing a provision of Chapter 51, Penal Code, if the person is on the premises or grounds of:</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(1) a public or private primary or secondary school for educational purposes;</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(2) a church, synagogue, or other established place of religious worship;</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(3) a health care facility, as defined by Section 161.471 (Definitions), Health and Safety Code, including a facility a state agency maintains or operates to provide health care, or the office of a health care provider, as defined by Section 161.471, Health and Safety Code, provided that the person is on the premises or grounds of the facility or office for the purpose of  receiving medical treatment; or</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 xml:space="preserve">(4) a SAFE-ready facility, as defined by Section 323.001 (Definitions), Health and Safety Code, or another facility that provides forensic medical examinations to sexual assault survivors in accordance with Chapter 323 (Emergency Services and Forensic Examination Programs </w:t>
      </w:r>
      <w:r>
        <w:rPr>
          <w:rFonts w:eastAsia="Times New Roman" w:cs="Times New Roman"/>
          <w:szCs w:val="24"/>
        </w:rPr>
        <w:t>f</w:t>
      </w:r>
      <w:r w:rsidRPr="009C1C75">
        <w:rPr>
          <w:rFonts w:eastAsia="Times New Roman" w:cs="Times New Roman"/>
          <w:szCs w:val="24"/>
        </w:rPr>
        <w:t>or Survivors of Sexual Assault), Health and Safety Code, provided that the person is on the premises or grounds of the facility for purposes of obtaining a forensic medical examination and treatment.</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Art. 5B.002.  ORDER TO RETURN TO FOREIGN NATION.  (a) Authorizes a magistrate during a person's appearance under Article 14.06 (Must Take Offender Before Magistrate) or 15.17 (Duties of Arresting Officer and Magistrate) or the judge in the person's case at any time after that appearance to, in lieu of continuing the prosecution of or entering an adjudication regarding an offense under Section 51.02 or 51.03, Penal Code, dismiss the charge pending against the person and issue a written order that discharges the person and requires the person to return to the foreign nation from which the person entered or attempted to enter, if:</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(1) the person agrees to the order;</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(2) the person has not previously been convicted of an offense under Chapter 51, Penal Code, or previously obtained a dismissal and discharge under this subsection;</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(3) the person is not charged with another offense that is punishable as a Class A misdemeanor or any higher category of offense; and</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(4) before the issuance of the order dismissing the charge and discharging the person, the arresting law enforcement agency:</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880"/>
        <w:jc w:val="both"/>
        <w:rPr>
          <w:rFonts w:eastAsia="Times New Roman" w:cs="Times New Roman"/>
          <w:szCs w:val="24"/>
        </w:rPr>
      </w:pPr>
      <w:r w:rsidRPr="009C1C75">
        <w:rPr>
          <w:rFonts w:eastAsia="Times New Roman" w:cs="Times New Roman"/>
          <w:szCs w:val="24"/>
        </w:rPr>
        <w:t>(A) collects all available identifying information of the person, which must include taking fingerprints from the person and using other applicable photographic and biometric measures to identify the person; and</w:t>
      </w:r>
    </w:p>
    <w:p w:rsidR="0001658E" w:rsidRPr="009C1C75" w:rsidRDefault="0001658E" w:rsidP="004E6BB8">
      <w:pPr>
        <w:spacing w:after="0" w:line="240" w:lineRule="auto"/>
        <w:ind w:left="2880"/>
        <w:jc w:val="both"/>
        <w:rPr>
          <w:rFonts w:eastAsia="Times New Roman" w:cs="Times New Roman"/>
          <w:szCs w:val="24"/>
        </w:rPr>
      </w:pPr>
    </w:p>
    <w:p w:rsidR="0001658E" w:rsidRPr="009C1C75" w:rsidRDefault="0001658E" w:rsidP="004E6BB8">
      <w:pPr>
        <w:spacing w:after="0" w:line="240" w:lineRule="auto"/>
        <w:ind w:left="2880"/>
        <w:jc w:val="both"/>
        <w:rPr>
          <w:rFonts w:eastAsia="Times New Roman" w:cs="Times New Roman"/>
          <w:szCs w:val="24"/>
        </w:rPr>
      </w:pPr>
      <w:r w:rsidRPr="009C1C75">
        <w:rPr>
          <w:rFonts w:eastAsia="Times New Roman" w:cs="Times New Roman"/>
          <w:szCs w:val="24"/>
        </w:rPr>
        <w:t>(B) cross-references the collected information with:</w:t>
      </w:r>
    </w:p>
    <w:p w:rsidR="0001658E" w:rsidRPr="009C1C75" w:rsidRDefault="0001658E" w:rsidP="004E6BB8">
      <w:pPr>
        <w:spacing w:after="0" w:line="240" w:lineRule="auto"/>
        <w:ind w:left="2880"/>
        <w:jc w:val="both"/>
        <w:rPr>
          <w:rFonts w:eastAsia="Times New Roman" w:cs="Times New Roman"/>
          <w:szCs w:val="24"/>
        </w:rPr>
      </w:pPr>
    </w:p>
    <w:p w:rsidR="0001658E" w:rsidRPr="009C1C75" w:rsidRDefault="0001658E" w:rsidP="004E6BB8">
      <w:pPr>
        <w:spacing w:after="0" w:line="240" w:lineRule="auto"/>
        <w:ind w:left="3600"/>
        <w:jc w:val="both"/>
        <w:rPr>
          <w:rFonts w:eastAsia="Times New Roman" w:cs="Times New Roman"/>
          <w:szCs w:val="24"/>
        </w:rPr>
      </w:pPr>
      <w:r w:rsidRPr="009C1C75">
        <w:rPr>
          <w:rFonts w:eastAsia="Times New Roman" w:cs="Times New Roman"/>
          <w:szCs w:val="24"/>
        </w:rPr>
        <w:t>(i) all relevant local, state, and federal criminal databases; and</w:t>
      </w:r>
    </w:p>
    <w:p w:rsidR="0001658E" w:rsidRPr="009C1C75" w:rsidRDefault="0001658E" w:rsidP="004E6BB8">
      <w:pPr>
        <w:spacing w:after="0" w:line="240" w:lineRule="auto"/>
        <w:ind w:left="3600"/>
        <w:jc w:val="both"/>
        <w:rPr>
          <w:rFonts w:eastAsia="Times New Roman" w:cs="Times New Roman"/>
          <w:szCs w:val="24"/>
        </w:rPr>
      </w:pPr>
    </w:p>
    <w:p w:rsidR="0001658E" w:rsidRDefault="0001658E" w:rsidP="004E6BB8">
      <w:pPr>
        <w:spacing w:after="0" w:line="240" w:lineRule="auto"/>
        <w:ind w:left="3600"/>
        <w:jc w:val="both"/>
        <w:rPr>
          <w:rFonts w:eastAsia="Times New Roman" w:cs="Times New Roman"/>
          <w:szCs w:val="24"/>
        </w:rPr>
      </w:pPr>
      <w:r w:rsidRPr="009C1C75">
        <w:rPr>
          <w:rFonts w:eastAsia="Times New Roman" w:cs="Times New Roman"/>
          <w:szCs w:val="24"/>
        </w:rPr>
        <w:t>(ii) federal lists or classifications used to identify a person as a threat or potential threat to national security.</w:t>
      </w:r>
    </w:p>
    <w:p w:rsidR="0001658E"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(b) Requires the judge, on conviction of an offense under Chapter 51, Penal Code, to enter in the judgment in the case an order requiring the person to return to the foreign nation from which the person entered or attempted to enter. Provides that an order issued under this subsection takes effect on completion of the term of confinement or imprisonment imposed by the judgment.</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(c) Requires that an order issued under this article include:</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(1) the manner of transportation of the person to a port of entry, as defined by Section 51.01, Penal Code; and</w:t>
      </w:r>
    </w:p>
    <w:p w:rsidR="0001658E" w:rsidRPr="009C1C75" w:rsidRDefault="0001658E" w:rsidP="004E6BB8">
      <w:pPr>
        <w:spacing w:after="0" w:line="240" w:lineRule="auto"/>
        <w:ind w:left="2160"/>
        <w:jc w:val="both"/>
        <w:rPr>
          <w:rFonts w:eastAsia="Times New Roman" w:cs="Times New Roman"/>
          <w:szCs w:val="24"/>
        </w:rPr>
      </w:pPr>
    </w:p>
    <w:p w:rsidR="0001658E"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(2) the law enforcement officer or state agency responsible for monitoring compliance with the order.</w:t>
      </w:r>
    </w:p>
    <w:p w:rsidR="0001658E"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Art. 5B.003.  ABATEMENT OF PROSECUTION ON BASIS OF IMMIGRATION STATUS DETERMINATION PROHIBITED. Prohibits a court from abating the prosecution of an offense under Chapter 51, Penal Code, on the basis that a federal determination regarding the immigration status of the defendant is pending or will be initiated.</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both"/>
        <w:rPr>
          <w:rFonts w:eastAsia="Times New Roman" w:cs="Times New Roman"/>
          <w:szCs w:val="24"/>
        </w:rPr>
      </w:pPr>
      <w:r w:rsidRPr="009C1C75">
        <w:rPr>
          <w:rFonts w:eastAsia="Times New Roman" w:cs="Times New Roman"/>
          <w:szCs w:val="24"/>
        </w:rPr>
        <w:t>SECTION 2. Amends Title 10, Penal Code, by adding Chapter 51, as follows:</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center"/>
        <w:rPr>
          <w:rFonts w:eastAsia="Times New Roman" w:cs="Times New Roman"/>
          <w:szCs w:val="24"/>
        </w:rPr>
      </w:pPr>
      <w:r w:rsidRPr="009C1C75">
        <w:rPr>
          <w:rFonts w:eastAsia="Times New Roman" w:cs="Times New Roman"/>
          <w:szCs w:val="24"/>
        </w:rPr>
        <w:t>CHAPTER 51. ILLEGAL ENTRY INTO THIS STATE</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 xml:space="preserve">Sec. 51.01. DEFINITIONS. Defines "alien" and "port of entry." </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Sec. 51.02.  ILLEGAL ENTRY FROM FOREIGN NATION.  (a) Provides that a person who is an alien commits an offense if the person enters or attempts to enter this state directly from a foreign nation at any location other than a lawful port of entry.</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(b) Provides that an offense under this section is a Class B misdemeanor, except that the offense is a state jail felony if it is shown on the trial of the offense that the defendant has been previously convicted of an offense under this section.</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(c) Provides that it is an affirmative defense to prosecution under this section that:</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(1) the federal government has granted the defendant:</w:t>
      </w:r>
    </w:p>
    <w:p w:rsidR="0001658E" w:rsidRPr="009C1C75" w:rsidRDefault="0001658E" w:rsidP="004E6BB8">
      <w:pPr>
        <w:spacing w:after="0" w:line="240" w:lineRule="auto"/>
        <w:ind w:left="2880"/>
        <w:jc w:val="both"/>
        <w:rPr>
          <w:rFonts w:eastAsia="Times New Roman" w:cs="Times New Roman"/>
          <w:szCs w:val="24"/>
        </w:rPr>
      </w:pPr>
    </w:p>
    <w:p w:rsidR="0001658E" w:rsidRPr="009C1C75" w:rsidRDefault="0001658E" w:rsidP="004E6BB8">
      <w:pPr>
        <w:spacing w:after="0" w:line="240" w:lineRule="auto"/>
        <w:ind w:left="2880"/>
        <w:jc w:val="both"/>
        <w:rPr>
          <w:rFonts w:eastAsia="Times New Roman" w:cs="Times New Roman"/>
          <w:szCs w:val="24"/>
        </w:rPr>
      </w:pPr>
      <w:r w:rsidRPr="009C1C75">
        <w:rPr>
          <w:rFonts w:eastAsia="Times New Roman" w:cs="Times New Roman"/>
          <w:szCs w:val="24"/>
        </w:rPr>
        <w:t>(A) lawful presence in the United States; or</w:t>
      </w:r>
    </w:p>
    <w:p w:rsidR="0001658E" w:rsidRPr="009C1C75" w:rsidRDefault="0001658E" w:rsidP="004E6BB8">
      <w:pPr>
        <w:spacing w:after="0" w:line="240" w:lineRule="auto"/>
        <w:ind w:left="2880"/>
        <w:jc w:val="both"/>
        <w:rPr>
          <w:rFonts w:eastAsia="Times New Roman" w:cs="Times New Roman"/>
          <w:szCs w:val="24"/>
        </w:rPr>
      </w:pPr>
    </w:p>
    <w:p w:rsidR="0001658E" w:rsidRPr="009C1C75" w:rsidRDefault="0001658E" w:rsidP="004E6BB8">
      <w:pPr>
        <w:spacing w:after="0" w:line="240" w:lineRule="auto"/>
        <w:ind w:left="2880"/>
        <w:jc w:val="both"/>
        <w:rPr>
          <w:rFonts w:eastAsia="Times New Roman" w:cs="Times New Roman"/>
          <w:szCs w:val="24"/>
        </w:rPr>
      </w:pPr>
      <w:r w:rsidRPr="009C1C75">
        <w:rPr>
          <w:rFonts w:eastAsia="Times New Roman" w:cs="Times New Roman"/>
          <w:szCs w:val="24"/>
        </w:rPr>
        <w:t>(B) asylum under 8 U.S.C. Section 1158;</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(2) the defendant's conduct does not constitute a violation of 8 U.S.C. Section 1325(a); or</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(3) the defendant was approved for benefits under the federal Deferred Action for Childhood Arrivals program between June 15, 2012, and July 16, 2021.</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(d) Provides that the following federal programs do not provide an affirmative defense for purposes of Subsection (c)(1):</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(1) the Deferred Action for Parents of Americans and Lawful Permanent Residents program; and</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(2) any program not enacted by the United States Congress that is a successor to or materially similar to the program described by Subsection (c)(3) or Subdivision (1).</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Sec. 51.03.  ILLEGAL REENTRY BY CERTAIN ALIENS.  (a) Provides that a person who is an alien commits an offense if the person enters, attempts to enter, or is at any time found in this state after the person:</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(1) has been denied admission to or excluded, deported, or removed from the United States; or</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(2) has departed from the United States while an order of exclusion, deportation, or removal is outstanding.</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(b) Provides that an offense under this section is a Class A misdemeanor, except that the offense is:</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(1) a felony of the third degree if:</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880"/>
        <w:jc w:val="both"/>
        <w:rPr>
          <w:rFonts w:eastAsia="Times New Roman" w:cs="Times New Roman"/>
          <w:szCs w:val="24"/>
        </w:rPr>
      </w:pPr>
      <w:r w:rsidRPr="009C1C75">
        <w:rPr>
          <w:rFonts w:eastAsia="Times New Roman" w:cs="Times New Roman"/>
          <w:szCs w:val="24"/>
        </w:rPr>
        <w:t>(A) the defendant's removal was subsequent to a conviction for commission of two or more misdemeanors involving drugs, crimes against a person, or both;</w:t>
      </w:r>
    </w:p>
    <w:p w:rsidR="0001658E" w:rsidRPr="009C1C75" w:rsidRDefault="0001658E" w:rsidP="004E6BB8">
      <w:pPr>
        <w:spacing w:after="0" w:line="240" w:lineRule="auto"/>
        <w:ind w:left="2880"/>
        <w:jc w:val="both"/>
        <w:rPr>
          <w:rFonts w:eastAsia="Times New Roman" w:cs="Times New Roman"/>
          <w:szCs w:val="24"/>
        </w:rPr>
      </w:pPr>
    </w:p>
    <w:p w:rsidR="0001658E" w:rsidRPr="009C1C75" w:rsidRDefault="0001658E" w:rsidP="004E6BB8">
      <w:pPr>
        <w:spacing w:after="0" w:line="240" w:lineRule="auto"/>
        <w:ind w:left="2880"/>
        <w:jc w:val="both"/>
        <w:rPr>
          <w:rFonts w:eastAsia="Times New Roman" w:cs="Times New Roman"/>
          <w:szCs w:val="24"/>
        </w:rPr>
      </w:pPr>
      <w:r w:rsidRPr="009C1C75">
        <w:rPr>
          <w:rFonts w:eastAsia="Times New Roman" w:cs="Times New Roman"/>
          <w:szCs w:val="24"/>
        </w:rPr>
        <w:t>(B) the defendant was excluded pursuant to 8 U.S.C. Section 1225(c) because the defendant was excludable under 8 U.S.C. Section 1182(a)(3)(B);</w:t>
      </w:r>
    </w:p>
    <w:p w:rsidR="0001658E" w:rsidRPr="009C1C75" w:rsidRDefault="0001658E" w:rsidP="004E6BB8">
      <w:pPr>
        <w:spacing w:after="0" w:line="240" w:lineRule="auto"/>
        <w:ind w:left="2880"/>
        <w:jc w:val="both"/>
        <w:rPr>
          <w:rFonts w:eastAsia="Times New Roman" w:cs="Times New Roman"/>
          <w:szCs w:val="24"/>
        </w:rPr>
      </w:pPr>
    </w:p>
    <w:p w:rsidR="0001658E" w:rsidRPr="009C1C75" w:rsidRDefault="0001658E" w:rsidP="004E6BB8">
      <w:pPr>
        <w:spacing w:after="0" w:line="240" w:lineRule="auto"/>
        <w:ind w:left="2880"/>
        <w:jc w:val="both"/>
        <w:rPr>
          <w:rFonts w:eastAsia="Times New Roman" w:cs="Times New Roman"/>
          <w:szCs w:val="24"/>
        </w:rPr>
      </w:pPr>
      <w:r w:rsidRPr="009C1C75">
        <w:rPr>
          <w:rFonts w:eastAsia="Times New Roman" w:cs="Times New Roman"/>
          <w:szCs w:val="24"/>
        </w:rPr>
        <w:t>(C) the defendant was removed pursuant to the provisions of 8 U.S.C. Chapter 12, Subchapter V; or</w:t>
      </w:r>
    </w:p>
    <w:p w:rsidR="0001658E" w:rsidRPr="009C1C75" w:rsidRDefault="0001658E" w:rsidP="004E6BB8">
      <w:pPr>
        <w:spacing w:after="0" w:line="240" w:lineRule="auto"/>
        <w:ind w:left="2880"/>
        <w:jc w:val="both"/>
        <w:rPr>
          <w:rFonts w:eastAsia="Times New Roman" w:cs="Times New Roman"/>
          <w:szCs w:val="24"/>
        </w:rPr>
      </w:pPr>
    </w:p>
    <w:p w:rsidR="0001658E" w:rsidRPr="009C1C75" w:rsidRDefault="0001658E" w:rsidP="004E6BB8">
      <w:pPr>
        <w:spacing w:after="0" w:line="240" w:lineRule="auto"/>
        <w:ind w:left="2880"/>
        <w:jc w:val="both"/>
        <w:rPr>
          <w:rFonts w:eastAsia="Times New Roman" w:cs="Times New Roman"/>
          <w:szCs w:val="24"/>
        </w:rPr>
      </w:pPr>
      <w:r w:rsidRPr="009C1C75">
        <w:rPr>
          <w:rFonts w:eastAsia="Times New Roman" w:cs="Times New Roman"/>
          <w:szCs w:val="24"/>
        </w:rPr>
        <w:t>(D) the defendant was removed pursuant to 8 U.S.C. Section 1231(a)(4)(B); or</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(2) a felony of the second degree if the defendant was removed subsequent to a conviction for the commission of a felony.</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(c) Provides that for purposes of this section, "removal" includes an order issued under Article 5B.002, Code of Criminal Procedure, or any other agreement in which an alien stipulates to removal pursuant to a criminal proceeding under either federal or state law.</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Sec. 51.04.  REFUSAL TO COMPLY WITH ORDER TO RETURN TO FOREIGN NATION.  (a) Provides that a person who is an alien commits an offense if:</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(1) the person has been charged with or convicted of an offense under this chapter;</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(2) a magistrate or judge, as applicable, has issued an order under Article 5B.002, Code of Criminal Procedure, for the person to return to the foreign nation from which the person entered or attempted to enter; and</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(3) the person refuses to comply with the order.</w:t>
      </w:r>
    </w:p>
    <w:p w:rsidR="0001658E" w:rsidRPr="009C1C75" w:rsidRDefault="0001658E" w:rsidP="004E6BB8">
      <w:pPr>
        <w:spacing w:after="0" w:line="240" w:lineRule="auto"/>
        <w:ind w:left="1440"/>
        <w:jc w:val="both"/>
        <w:rPr>
          <w:rFonts w:eastAsia="Times New Roman" w:cs="Times New Roman"/>
          <w:szCs w:val="24"/>
        </w:rPr>
      </w:pPr>
    </w:p>
    <w:p w:rsidR="0001658E"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(b) Provides that an offense under this section is a felony of the second degree.</w:t>
      </w:r>
    </w:p>
    <w:p w:rsidR="0001658E"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both"/>
        <w:rPr>
          <w:rFonts w:eastAsia="Times New Roman" w:cs="Times New Roman"/>
          <w:szCs w:val="24"/>
        </w:rPr>
      </w:pPr>
      <w:r w:rsidRPr="009C1C75">
        <w:rPr>
          <w:rFonts w:eastAsia="Times New Roman" w:cs="Times New Roman"/>
          <w:szCs w:val="24"/>
        </w:rPr>
        <w:t>SECTION 3. Amends Title 5, Civil Practice and Remedies Code, by adding Chapter 117, as follows:</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center"/>
        <w:rPr>
          <w:rFonts w:eastAsia="Times New Roman" w:cs="Times New Roman"/>
          <w:szCs w:val="24"/>
        </w:rPr>
      </w:pPr>
      <w:r w:rsidRPr="009C1C75">
        <w:rPr>
          <w:rFonts w:eastAsia="Times New Roman" w:cs="Times New Roman"/>
          <w:szCs w:val="24"/>
        </w:rPr>
        <w:t>CHAPTER 117. LIABILITY FOR AND INDEMNIFICATION OF CERTAIN CLAIMS RELATING TO ENFORCEMENT OF CERTAIN CRIMINAL OFFENSES INVOLVING ILLEGAL ENTRY INTO THIS STATE</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Sec. 117.001.  DEFINITION. Provides that in this chapter, "damages" includes any and all damages, fines, fees, penalties, court costs, attorney's fees, or other assessments.</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Sec. 117.002.  CIVIL IMMUNITY FOR AND INDEMNIFICATION OF LOCAL GOVERNMENT OFFICIALS, EMPLOYEES, AND CONTRACTORS.  (a) Provides that a local government official, employee, or contractor, except as provided by Subsection (d),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01658E" w:rsidRPr="009C1C75"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(b) Requires a local government, subject to Subsection (c) and except as provided by Subsection (d), to indemnify an official, employee, or contractor of the local government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(c) Prohibits indemnification payments made under Subsection (b) by a local government from exceeding:</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(1) $100,000 to any one person or $300,000 for any single occurrence in the case of personal injury or death; or</w:t>
      </w:r>
    </w:p>
    <w:p w:rsidR="0001658E" w:rsidRPr="009C1C75" w:rsidRDefault="0001658E" w:rsidP="004E6BB8">
      <w:pPr>
        <w:spacing w:after="0" w:line="240" w:lineRule="auto"/>
        <w:ind w:left="2160"/>
        <w:jc w:val="both"/>
        <w:rPr>
          <w:rFonts w:eastAsia="Times New Roman" w:cs="Times New Roman"/>
          <w:szCs w:val="24"/>
        </w:rPr>
      </w:pPr>
    </w:p>
    <w:p w:rsidR="0001658E" w:rsidRPr="009C1C75" w:rsidRDefault="0001658E" w:rsidP="004E6BB8">
      <w:pPr>
        <w:spacing w:after="0" w:line="240" w:lineRule="auto"/>
        <w:ind w:left="2160"/>
        <w:jc w:val="both"/>
        <w:rPr>
          <w:rFonts w:eastAsia="Times New Roman" w:cs="Times New Roman"/>
          <w:szCs w:val="24"/>
        </w:rPr>
      </w:pPr>
      <w:r w:rsidRPr="009C1C75">
        <w:rPr>
          <w:rFonts w:eastAsia="Times New Roman" w:cs="Times New Roman"/>
          <w:szCs w:val="24"/>
        </w:rPr>
        <w:t>(2) $10,000 for a single occurrence of property damage.</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(d) Provides that Subsections (a) and (b) do not apply if the court or jury determines that the local government official, employee, or contractor acted in bad faith, with conscious indifference, or with recklessness.</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(e) Requires a local government to indemnify an official, employee, or contractor of the local government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local government.</w:t>
      </w:r>
    </w:p>
    <w:p w:rsidR="0001658E" w:rsidRPr="009C1C75" w:rsidRDefault="0001658E" w:rsidP="004E6BB8">
      <w:pPr>
        <w:spacing w:after="0" w:line="240" w:lineRule="auto"/>
        <w:ind w:left="1440"/>
        <w:jc w:val="both"/>
        <w:rPr>
          <w:rFonts w:eastAsia="Times New Roman" w:cs="Times New Roman"/>
          <w:szCs w:val="24"/>
        </w:rPr>
      </w:pPr>
    </w:p>
    <w:p w:rsidR="0001658E"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(f) Prohibits this section from being construed to waive any statutory limits on damages under state law.</w:t>
      </w:r>
    </w:p>
    <w:p w:rsidR="0001658E"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Sec. 117.003.  CIVIL IMMUNITY FOR AND INDEMNIFICATION OF STATE OFFICIALS, EMPLOYEES, AND CONTRACTORS.  (a) Provides that an elected or appointed state official or a state employee or contractor, except as provided by Subsection (d), is immune from liability for damages arising from a cause of action under state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(b) Requires the state, except as provided by Subsection (d), to indemnify an elected or appointed state official or a state employee or contractor for damages arising from a cause of action under federal law resulting from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(c) Provides that, notwithstanding any other law, an indemnification payment made under Subsection (b) is not subject to an indemnification limit under the laws of this state.</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(d) Provides that Subsections (a) and (b) do not apply if the court or jury determines that the state official, employee, or contractor acted in bad faith, with conscious indifference, or with recklessness.</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(e) Requires the state to  indemnify a state official, employee, or contractor for reasonable attorney's fees incurred in defense of a criminal prosecution against the official, employee, or contractor for an action taken by the official, employee, or contractor to enforce Chapter 51, Penal Code, or an order issued under Article 5B.002, Code of Criminal Procedure, during the course and scope of the official's, employee's, or contractor's office, employment, or contractual performance for or service on behalf of the state.</w:t>
      </w:r>
    </w:p>
    <w:p w:rsidR="0001658E" w:rsidRPr="009C1C75" w:rsidRDefault="0001658E" w:rsidP="004E6BB8">
      <w:pPr>
        <w:spacing w:after="0" w:line="240" w:lineRule="auto"/>
        <w:ind w:left="1440"/>
        <w:jc w:val="both"/>
        <w:rPr>
          <w:rFonts w:eastAsia="Times New Roman" w:cs="Times New Roman"/>
          <w:szCs w:val="24"/>
        </w:rPr>
      </w:pPr>
    </w:p>
    <w:p w:rsidR="0001658E" w:rsidRPr="009C1C75"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 xml:space="preserve">(f) Entitles a state official, employee, or contractor who may be entitled to indemnification under Subsection (b) to representation by the attorney general, subject to Chapter 104 (State Liability </w:t>
      </w:r>
      <w:r>
        <w:rPr>
          <w:rFonts w:eastAsia="Times New Roman" w:cs="Times New Roman"/>
          <w:szCs w:val="24"/>
        </w:rPr>
        <w:t>f</w:t>
      </w:r>
      <w:r w:rsidRPr="009C1C75">
        <w:rPr>
          <w:rFonts w:eastAsia="Times New Roman" w:cs="Times New Roman"/>
          <w:szCs w:val="24"/>
        </w:rPr>
        <w:t>or Conduct of Public Servants), in an action in connection with which the official, employee, or contractor may be entitled to that indemnification.</w:t>
      </w:r>
    </w:p>
    <w:p w:rsidR="0001658E" w:rsidRPr="009C1C75" w:rsidRDefault="0001658E" w:rsidP="004E6BB8">
      <w:pPr>
        <w:spacing w:after="0" w:line="240" w:lineRule="auto"/>
        <w:ind w:left="1440"/>
        <w:jc w:val="both"/>
        <w:rPr>
          <w:rFonts w:eastAsia="Times New Roman" w:cs="Times New Roman"/>
          <w:szCs w:val="24"/>
        </w:rPr>
      </w:pPr>
    </w:p>
    <w:p w:rsidR="0001658E" w:rsidRDefault="0001658E" w:rsidP="004E6BB8">
      <w:pPr>
        <w:spacing w:after="0" w:line="240" w:lineRule="auto"/>
        <w:ind w:left="1440"/>
        <w:jc w:val="both"/>
        <w:rPr>
          <w:rFonts w:eastAsia="Times New Roman" w:cs="Times New Roman"/>
          <w:szCs w:val="24"/>
        </w:rPr>
      </w:pPr>
      <w:r w:rsidRPr="009C1C75">
        <w:rPr>
          <w:rFonts w:eastAsia="Times New Roman" w:cs="Times New Roman"/>
          <w:szCs w:val="24"/>
        </w:rPr>
        <w:t>(g) Prohibits this section from being construed to waive any statutory limits on damages under state law.</w:t>
      </w:r>
    </w:p>
    <w:p w:rsidR="0001658E" w:rsidRDefault="0001658E" w:rsidP="004E6BB8">
      <w:pPr>
        <w:spacing w:after="0" w:line="240" w:lineRule="auto"/>
        <w:ind w:left="720"/>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Sec. 117.004.  APPEAL TO SUPREME COURT. Requires that an appeal be taken directly to the Supreme Court of Texas for a civil action brought against a person who may be entitled to immunity or indemnification under Section 117.002 or 117.003.</w:t>
      </w:r>
    </w:p>
    <w:p w:rsidR="0001658E" w:rsidRPr="009C1C75" w:rsidRDefault="0001658E" w:rsidP="004E6BB8">
      <w:pPr>
        <w:spacing w:after="0" w:line="240" w:lineRule="auto"/>
        <w:ind w:left="720"/>
        <w:jc w:val="both"/>
        <w:rPr>
          <w:rFonts w:eastAsia="Times New Roman" w:cs="Times New Roman"/>
          <w:szCs w:val="24"/>
        </w:rPr>
      </w:pPr>
    </w:p>
    <w:p w:rsidR="0001658E"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Sec. 117.005.  OTHER LAWS NOT AFFECTED. Provides that this chapter does not affect a defense, immunity, or jurisdictional bar available to the state or a local government or an official, employee, or contractor of the state or a local government.</w:t>
      </w:r>
    </w:p>
    <w:p w:rsidR="0001658E"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both"/>
        <w:rPr>
          <w:rFonts w:eastAsia="Times New Roman" w:cs="Times New Roman"/>
          <w:szCs w:val="24"/>
        </w:rPr>
      </w:pPr>
      <w:r w:rsidRPr="009C1C75">
        <w:rPr>
          <w:rFonts w:eastAsia="Times New Roman" w:cs="Times New Roman"/>
          <w:szCs w:val="24"/>
        </w:rPr>
        <w:t>SECTION 4. Amends Subchapter B, Chapter 42A, Code of Criminal Procedure, by adding Article 42A.059, as follows:</w:t>
      </w:r>
    </w:p>
    <w:p w:rsidR="0001658E" w:rsidRPr="009C1C75" w:rsidRDefault="0001658E" w:rsidP="004E6BB8">
      <w:pPr>
        <w:spacing w:after="0" w:line="240" w:lineRule="auto"/>
        <w:jc w:val="both"/>
        <w:rPr>
          <w:rFonts w:eastAsia="Times New Roman" w:cs="Times New Roman"/>
          <w:szCs w:val="24"/>
        </w:rPr>
      </w:pPr>
    </w:p>
    <w:p w:rsidR="0001658E" w:rsidRDefault="0001658E" w:rsidP="004E6BB8">
      <w:pPr>
        <w:spacing w:after="0" w:line="240" w:lineRule="auto"/>
        <w:ind w:left="720"/>
        <w:jc w:val="both"/>
        <w:rPr>
          <w:rFonts w:eastAsia="Times New Roman" w:cs="Times New Roman"/>
          <w:szCs w:val="24"/>
        </w:rPr>
      </w:pPr>
      <w:r w:rsidRPr="009C1C75">
        <w:rPr>
          <w:rFonts w:eastAsia="Times New Roman" w:cs="Times New Roman"/>
          <w:szCs w:val="24"/>
        </w:rPr>
        <w:t xml:space="preserve">Art. 42A.059.  PLACEMENT ON COMMUNITY SUPERVISION PROHIBITED FOR CERTAIN OFFENSES INVOLVING ILLEGAL ENTRY INTO THIS STATE. Provides that, notwithstanding any other provision of this chapter, a defendant is not eligible for community supervision, including deferred adjudication community supervision, under </w:t>
      </w:r>
      <w:r>
        <w:rPr>
          <w:rFonts w:eastAsia="Times New Roman" w:cs="Times New Roman"/>
          <w:szCs w:val="24"/>
        </w:rPr>
        <w:t>Chapter 42A (Community Supervision)</w:t>
      </w:r>
      <w:r w:rsidRPr="009C1C75">
        <w:rPr>
          <w:rFonts w:eastAsia="Times New Roman" w:cs="Times New Roman"/>
          <w:szCs w:val="24"/>
        </w:rPr>
        <w:t xml:space="preserve"> if the defendant is charged with or convicted of an offense under Chapter 51, Penal Code.</w:t>
      </w:r>
    </w:p>
    <w:p w:rsidR="0001658E"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both"/>
        <w:rPr>
          <w:rFonts w:eastAsia="Times New Roman" w:cs="Times New Roman"/>
          <w:szCs w:val="24"/>
        </w:rPr>
      </w:pPr>
      <w:r w:rsidRPr="009C1C75">
        <w:rPr>
          <w:rFonts w:eastAsia="Times New Roman" w:cs="Times New Roman"/>
          <w:szCs w:val="24"/>
        </w:rPr>
        <w:t>SECTION 5. Amends Section 508.145(a), Government Code, as follows:</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ind w:left="720"/>
        <w:jc w:val="both"/>
        <w:rPr>
          <w:rFonts w:eastAsia="Times New Roman" w:cs="Times New Roman"/>
          <w:szCs w:val="24"/>
        </w:rPr>
      </w:pPr>
      <w:r>
        <w:rPr>
          <w:rFonts w:eastAsia="Times New Roman" w:cs="Times New Roman"/>
          <w:szCs w:val="24"/>
        </w:rPr>
        <w:t xml:space="preserve">(a) </w:t>
      </w:r>
      <w:r w:rsidRPr="009C1C75">
        <w:rPr>
          <w:rFonts w:eastAsia="Times New Roman" w:cs="Times New Roman"/>
          <w:szCs w:val="24"/>
        </w:rPr>
        <w:t>Provides that an inmate is not eligible for release on parole if the inmate is under sentence of death, serving a sentence of life imprisonment without parole, or serving a sentence for any of certain offenses under the Penal Code, including Section 51.03 or 51.04. Makes nonsubstantive changes.</w:t>
      </w:r>
    </w:p>
    <w:p w:rsidR="0001658E"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both"/>
        <w:rPr>
          <w:rFonts w:eastAsia="Times New Roman" w:cs="Times New Roman"/>
          <w:szCs w:val="24"/>
        </w:rPr>
      </w:pPr>
      <w:r w:rsidRPr="009C1C75">
        <w:rPr>
          <w:rFonts w:eastAsia="Times New Roman" w:cs="Times New Roman"/>
          <w:szCs w:val="24"/>
        </w:rPr>
        <w:t>SECTION 6. Amends Section 508.149, Government Code, by adding Subsection (a-1) to prohibit an inmate serving a sentence for an offense under Section 51.03 or 51.04, Penal Code, from being released to mandatory supervision.</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both"/>
        <w:rPr>
          <w:rFonts w:eastAsia="Times New Roman" w:cs="Times New Roman"/>
          <w:szCs w:val="24"/>
        </w:rPr>
      </w:pPr>
      <w:r w:rsidRPr="009C1C75">
        <w:rPr>
          <w:rFonts w:eastAsia="Times New Roman" w:cs="Times New Roman"/>
          <w:szCs w:val="24"/>
        </w:rPr>
        <w:t>SECTION 7. Severability clause.</w:t>
      </w:r>
    </w:p>
    <w:p w:rsidR="0001658E" w:rsidRPr="009C1C75" w:rsidRDefault="0001658E" w:rsidP="004E6BB8">
      <w:pPr>
        <w:spacing w:after="0" w:line="240" w:lineRule="auto"/>
        <w:jc w:val="both"/>
        <w:rPr>
          <w:rFonts w:eastAsia="Times New Roman" w:cs="Times New Roman"/>
          <w:szCs w:val="24"/>
        </w:rPr>
      </w:pPr>
    </w:p>
    <w:p w:rsidR="0001658E" w:rsidRPr="009C1C75" w:rsidRDefault="0001658E" w:rsidP="004E6BB8">
      <w:pPr>
        <w:spacing w:after="0" w:line="240" w:lineRule="auto"/>
        <w:jc w:val="both"/>
        <w:rPr>
          <w:rFonts w:eastAsia="Times New Roman" w:cs="Times New Roman"/>
          <w:szCs w:val="24"/>
        </w:rPr>
      </w:pPr>
      <w:r w:rsidRPr="009C1C75">
        <w:rPr>
          <w:rFonts w:eastAsia="Times New Roman" w:cs="Times New Roman"/>
          <w:szCs w:val="24"/>
        </w:rPr>
        <w:t>SECTION 8. Effective date: the 91st day after the last day of the legislative session.</w:t>
      </w:r>
    </w:p>
    <w:sectPr w:rsidR="0001658E" w:rsidRPr="009C1C75"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458" w:rsidRDefault="007B5458" w:rsidP="000F1DF9">
      <w:pPr>
        <w:spacing w:after="0" w:line="240" w:lineRule="auto"/>
      </w:pPr>
      <w:r>
        <w:separator/>
      </w:r>
    </w:p>
  </w:endnote>
  <w:endnote w:type="continuationSeparator" w:id="0">
    <w:p w:rsidR="007B5458" w:rsidRDefault="007B54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54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1658E">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01658E">
                <w:rPr>
                  <w:sz w:val="20"/>
                  <w:szCs w:val="20"/>
                </w:rPr>
                <w:t>S.B. 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01658E">
                <w:rPr>
                  <w:sz w:val="20"/>
                  <w:szCs w:val="20"/>
                </w:rPr>
                <w:t>88(4)</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54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458" w:rsidRDefault="007B5458" w:rsidP="000F1DF9">
      <w:pPr>
        <w:spacing w:after="0" w:line="240" w:lineRule="auto"/>
      </w:pPr>
      <w:r>
        <w:separator/>
      </w:r>
    </w:p>
  </w:footnote>
  <w:footnote w:type="continuationSeparator" w:id="0">
    <w:p w:rsidR="007B5458" w:rsidRDefault="007B545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1658E"/>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5458"/>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4F6A3"/>
  <w15:docId w15:val="{17D394DE-8900-4D1F-937B-4DDF95D6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1658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913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BB0E77035D4BA1A9B45DA0924EEBFB"/>
        <w:category>
          <w:name w:val="General"/>
          <w:gallery w:val="placeholder"/>
        </w:category>
        <w:types>
          <w:type w:val="bbPlcHdr"/>
        </w:types>
        <w:behaviors>
          <w:behavior w:val="content"/>
        </w:behaviors>
        <w:guid w:val="{4C067008-A17C-442C-B8BD-5194CE1415FC}"/>
      </w:docPartPr>
      <w:docPartBody>
        <w:p w:rsidR="00000000" w:rsidRDefault="009C14B6"/>
      </w:docPartBody>
    </w:docPart>
    <w:docPart>
      <w:docPartPr>
        <w:name w:val="6D7DCB650D0248F487E4CED5F41B0E8B"/>
        <w:category>
          <w:name w:val="General"/>
          <w:gallery w:val="placeholder"/>
        </w:category>
        <w:types>
          <w:type w:val="bbPlcHdr"/>
        </w:types>
        <w:behaviors>
          <w:behavior w:val="content"/>
        </w:behaviors>
        <w:guid w:val="{5153720C-15D4-4952-9D10-098B7CB9AEE1}"/>
      </w:docPartPr>
      <w:docPartBody>
        <w:p w:rsidR="00000000" w:rsidRDefault="009C14B6"/>
      </w:docPartBody>
    </w:docPart>
    <w:docPart>
      <w:docPartPr>
        <w:name w:val="6E021616847D4EEF900246CBECCDB1A8"/>
        <w:category>
          <w:name w:val="General"/>
          <w:gallery w:val="placeholder"/>
        </w:category>
        <w:types>
          <w:type w:val="bbPlcHdr"/>
        </w:types>
        <w:behaviors>
          <w:behavior w:val="content"/>
        </w:behaviors>
        <w:guid w:val="{0FC00EDB-B576-4A68-868A-D8A771808BAB}"/>
      </w:docPartPr>
      <w:docPartBody>
        <w:p w:rsidR="00000000" w:rsidRDefault="009C14B6"/>
      </w:docPartBody>
    </w:docPart>
    <w:docPart>
      <w:docPartPr>
        <w:name w:val="5E4F489ADF9D413E97372BADA8A125BE"/>
        <w:category>
          <w:name w:val="General"/>
          <w:gallery w:val="placeholder"/>
        </w:category>
        <w:types>
          <w:type w:val="bbPlcHdr"/>
        </w:types>
        <w:behaviors>
          <w:behavior w:val="content"/>
        </w:behaviors>
        <w:guid w:val="{CC926C62-C599-41BA-9B56-F3C5151B6617}"/>
      </w:docPartPr>
      <w:docPartBody>
        <w:p w:rsidR="00000000" w:rsidRDefault="009C14B6"/>
      </w:docPartBody>
    </w:docPart>
    <w:docPart>
      <w:docPartPr>
        <w:name w:val="A5560861A3A942E9A853D7D4ED0940DA"/>
        <w:category>
          <w:name w:val="General"/>
          <w:gallery w:val="placeholder"/>
        </w:category>
        <w:types>
          <w:type w:val="bbPlcHdr"/>
        </w:types>
        <w:behaviors>
          <w:behavior w:val="content"/>
        </w:behaviors>
        <w:guid w:val="{7AA53BE7-6514-4F5C-94AA-1AF1403D56CF}"/>
      </w:docPartPr>
      <w:docPartBody>
        <w:p w:rsidR="00000000" w:rsidRDefault="009C14B6"/>
      </w:docPartBody>
    </w:docPart>
    <w:docPart>
      <w:docPartPr>
        <w:name w:val="1DF0116F117B49F9966F17BBBE1F5C64"/>
        <w:category>
          <w:name w:val="General"/>
          <w:gallery w:val="placeholder"/>
        </w:category>
        <w:types>
          <w:type w:val="bbPlcHdr"/>
        </w:types>
        <w:behaviors>
          <w:behavior w:val="content"/>
        </w:behaviors>
        <w:guid w:val="{41C84B18-9B26-4305-9E62-879A66BB6874}"/>
      </w:docPartPr>
      <w:docPartBody>
        <w:p w:rsidR="00000000" w:rsidRDefault="009C14B6"/>
      </w:docPartBody>
    </w:docPart>
    <w:docPart>
      <w:docPartPr>
        <w:name w:val="23F8F74F79A94250B904B34CCD1A0CB8"/>
        <w:category>
          <w:name w:val="General"/>
          <w:gallery w:val="placeholder"/>
        </w:category>
        <w:types>
          <w:type w:val="bbPlcHdr"/>
        </w:types>
        <w:behaviors>
          <w:behavior w:val="content"/>
        </w:behaviors>
        <w:guid w:val="{4AF3F3C0-7B3B-49A0-AEC6-E4FCAA18ED1A}"/>
      </w:docPartPr>
      <w:docPartBody>
        <w:p w:rsidR="00000000" w:rsidRDefault="009C14B6"/>
      </w:docPartBody>
    </w:docPart>
    <w:docPart>
      <w:docPartPr>
        <w:name w:val="3C4CDCE975C8438B9D4342D39FE88AB2"/>
        <w:category>
          <w:name w:val="General"/>
          <w:gallery w:val="placeholder"/>
        </w:category>
        <w:types>
          <w:type w:val="bbPlcHdr"/>
        </w:types>
        <w:behaviors>
          <w:behavior w:val="content"/>
        </w:behaviors>
        <w:guid w:val="{752D0E28-AF17-4866-B086-1E8D93F43AFA}"/>
      </w:docPartPr>
      <w:docPartBody>
        <w:p w:rsidR="00000000" w:rsidRDefault="009C14B6"/>
      </w:docPartBody>
    </w:docPart>
    <w:docPart>
      <w:docPartPr>
        <w:name w:val="6F0C9237CEC44D5FBB33D5A29D9B9E6C"/>
        <w:category>
          <w:name w:val="General"/>
          <w:gallery w:val="placeholder"/>
        </w:category>
        <w:types>
          <w:type w:val="bbPlcHdr"/>
        </w:types>
        <w:behaviors>
          <w:behavior w:val="content"/>
        </w:behaviors>
        <w:guid w:val="{05667674-54F1-439A-97FB-E9960F04865C}"/>
      </w:docPartPr>
      <w:docPartBody>
        <w:p w:rsidR="00000000" w:rsidRDefault="009C14B6"/>
      </w:docPartBody>
    </w:docPart>
    <w:docPart>
      <w:docPartPr>
        <w:name w:val="47015EDB090540D28F14FF2168E1FEA8"/>
        <w:category>
          <w:name w:val="General"/>
          <w:gallery w:val="placeholder"/>
        </w:category>
        <w:types>
          <w:type w:val="bbPlcHdr"/>
        </w:types>
        <w:behaviors>
          <w:behavior w:val="content"/>
        </w:behaviors>
        <w:guid w:val="{F9D366F7-57AF-4B8D-8B51-C45FCDC7F98F}"/>
      </w:docPartPr>
      <w:docPartBody>
        <w:p w:rsidR="00000000" w:rsidRDefault="00B42ADB" w:rsidP="00B42ADB">
          <w:pPr>
            <w:pStyle w:val="47015EDB090540D28F14FF2168E1FEA8"/>
          </w:pPr>
          <w:r w:rsidRPr="00A30DD1">
            <w:rPr>
              <w:rStyle w:val="PlaceholderText"/>
            </w:rPr>
            <w:t>Click here to enter a date.</w:t>
          </w:r>
        </w:p>
      </w:docPartBody>
    </w:docPart>
    <w:docPart>
      <w:docPartPr>
        <w:name w:val="BB1B71D3135D4600924F646B06180B30"/>
        <w:category>
          <w:name w:val="General"/>
          <w:gallery w:val="placeholder"/>
        </w:category>
        <w:types>
          <w:type w:val="bbPlcHdr"/>
        </w:types>
        <w:behaviors>
          <w:behavior w:val="content"/>
        </w:behaviors>
        <w:guid w:val="{15AD3A58-D1C3-494F-8CC9-EE8C09D0C1C0}"/>
      </w:docPartPr>
      <w:docPartBody>
        <w:p w:rsidR="00000000" w:rsidRDefault="009C14B6"/>
      </w:docPartBody>
    </w:docPart>
    <w:docPart>
      <w:docPartPr>
        <w:name w:val="DCE0185A976C4EDEAE83EA48605D3C24"/>
        <w:category>
          <w:name w:val="General"/>
          <w:gallery w:val="placeholder"/>
        </w:category>
        <w:types>
          <w:type w:val="bbPlcHdr"/>
        </w:types>
        <w:behaviors>
          <w:behavior w:val="content"/>
        </w:behaviors>
        <w:guid w:val="{28EBE5DF-AEC4-456D-9137-FF7FCE4C189C}"/>
      </w:docPartPr>
      <w:docPartBody>
        <w:p w:rsidR="00000000" w:rsidRDefault="009C14B6"/>
      </w:docPartBody>
    </w:docPart>
    <w:docPart>
      <w:docPartPr>
        <w:name w:val="DCBC1643806146CFAE67D135A1D0A995"/>
        <w:category>
          <w:name w:val="General"/>
          <w:gallery w:val="placeholder"/>
        </w:category>
        <w:types>
          <w:type w:val="bbPlcHdr"/>
        </w:types>
        <w:behaviors>
          <w:behavior w:val="content"/>
        </w:behaviors>
        <w:guid w:val="{BE873924-5658-4DCC-BE82-10BD7BC32207}"/>
      </w:docPartPr>
      <w:docPartBody>
        <w:p w:rsidR="00000000" w:rsidRDefault="00B42ADB" w:rsidP="00B42ADB">
          <w:pPr>
            <w:pStyle w:val="DCBC1643806146CFAE67D135A1D0A995"/>
          </w:pPr>
          <w:r>
            <w:rPr>
              <w:rFonts w:eastAsia="Times New Roman" w:cs="Times New Roman"/>
              <w:bCs/>
              <w:szCs w:val="24"/>
            </w:rPr>
            <w:t xml:space="preserve"> </w:t>
          </w:r>
        </w:p>
      </w:docPartBody>
    </w:docPart>
    <w:docPart>
      <w:docPartPr>
        <w:name w:val="A2BFDA83575942C580066E904AF63DCA"/>
        <w:category>
          <w:name w:val="General"/>
          <w:gallery w:val="placeholder"/>
        </w:category>
        <w:types>
          <w:type w:val="bbPlcHdr"/>
        </w:types>
        <w:behaviors>
          <w:behavior w:val="content"/>
        </w:behaviors>
        <w:guid w:val="{DF12897C-30EE-4F44-B844-5948B9ECE227}"/>
      </w:docPartPr>
      <w:docPartBody>
        <w:p w:rsidR="00000000" w:rsidRDefault="009C14B6"/>
      </w:docPartBody>
    </w:docPart>
    <w:docPart>
      <w:docPartPr>
        <w:name w:val="E27F717772754DBB9F29349E5FC40E2B"/>
        <w:category>
          <w:name w:val="General"/>
          <w:gallery w:val="placeholder"/>
        </w:category>
        <w:types>
          <w:type w:val="bbPlcHdr"/>
        </w:types>
        <w:behaviors>
          <w:behavior w:val="content"/>
        </w:behaviors>
        <w:guid w:val="{B86E991B-41E7-4363-9292-51898A5110A5}"/>
      </w:docPartPr>
      <w:docPartBody>
        <w:p w:rsidR="00000000" w:rsidRDefault="009C14B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C14B6"/>
    <w:rsid w:val="00A54AD6"/>
    <w:rsid w:val="00A57564"/>
    <w:rsid w:val="00B252A4"/>
    <w:rsid w:val="00B42ADB"/>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ADB"/>
    <w:rPr>
      <w:color w:val="808080"/>
    </w:rPr>
  </w:style>
  <w:style w:type="paragraph" w:customStyle="1" w:styleId="47015EDB090540D28F14FF2168E1FEA8">
    <w:name w:val="47015EDB090540D28F14FF2168E1FEA8"/>
    <w:rsid w:val="00B42ADB"/>
    <w:pPr>
      <w:spacing w:after="160" w:line="259" w:lineRule="auto"/>
    </w:pPr>
  </w:style>
  <w:style w:type="paragraph" w:customStyle="1" w:styleId="DCBC1643806146CFAE67D135A1D0A995">
    <w:name w:val="DCBC1643806146CFAE67D135A1D0A995"/>
    <w:rsid w:val="00B42AD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2412</Words>
  <Characters>13751</Characters>
  <Application>Microsoft Office Word</Application>
  <DocSecurity>0</DocSecurity>
  <Lines>114</Lines>
  <Paragraphs>32</Paragraphs>
  <ScaleCrop>false</ScaleCrop>
  <Company>Texas Legislative Council</Company>
  <LinksUpToDate>false</LinksUpToDate>
  <CharactersWithSpaces>16131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2023-11-09T16:45:00Z</cp:lastPrinted>
  <dcterms:created xsi:type="dcterms:W3CDTF">2015-05-29T14:24:00Z</dcterms:created>
  <dcterms:modified xsi:type="dcterms:W3CDTF">2023-11-09T16:45:00Z</dcterms:modified>
</cp:coreProperties>
</file>

<file path=docProps/custom.xml><?xml version="1.0" encoding="utf-8"?>
<op:Properties xmlns:vt="http://schemas.openxmlformats.org/officeDocument/2006/docPropsVTypes" xmlns:op="http://schemas.openxmlformats.org/officeDocument/2006/custom-properties"/>
</file>