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88S40100 KSM-F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H.C.R.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God keeps His promises, and the Lord your God is God and is faithful to keep His promises for all time to come; and</w:t>
      </w:r>
    </w:p>
    <w:p w:rsidR="003F3435" w:rsidRDefault="0032493E">
      <w:pPr>
        <w:spacing w:line="480" w:lineRule="auto"/>
        <w:ind w:firstLine="720"/>
        <w:jc w:val="both"/>
      </w:pPr>
      <w:r>
        <w:t xml:space="preserve">WHEREAS, The promises of God are stated thusly in the Gospel of John: "And I give them eternal life, and they shall never perish; neither shall anyone snatch them out of My hand"; and</w:t>
      </w:r>
    </w:p>
    <w:p w:rsidR="003F3435" w:rsidRDefault="0032493E">
      <w:pPr>
        <w:spacing w:line="480" w:lineRule="auto"/>
        <w:ind w:firstLine="720"/>
        <w:jc w:val="both"/>
      </w:pPr>
      <w:r>
        <w:t xml:space="preserve">WHEREAS, God has given to us His great and precious promises of love, hope, joy, peace, kindness, goodness, faithfulness, wisdom, and strength to sustain us through the life He has given us; and</w:t>
      </w:r>
    </w:p>
    <w:p w:rsidR="003F3435" w:rsidRDefault="0032493E">
      <w:pPr>
        <w:spacing w:line="480" w:lineRule="auto"/>
        <w:ind w:firstLine="720"/>
        <w:jc w:val="both"/>
      </w:pPr>
      <w:r>
        <w:t xml:space="preserve">WHEREAS, God gives power to the weak, and to those who have no might, He increases strength; and</w:t>
      </w:r>
    </w:p>
    <w:p w:rsidR="003F3435" w:rsidRDefault="0032493E">
      <w:pPr>
        <w:spacing w:line="480" w:lineRule="auto"/>
        <w:ind w:firstLine="720"/>
        <w:jc w:val="both"/>
      </w:pPr>
      <w:r>
        <w:t xml:space="preserve">WHEREAS, Be strong and courageous; do not be afraid because of them, for the Lord your God goes with you; He will never leave you nor forsake you; and</w:t>
      </w:r>
    </w:p>
    <w:p w:rsidR="003F3435" w:rsidRDefault="0032493E">
      <w:pPr>
        <w:spacing w:line="480" w:lineRule="auto"/>
        <w:ind w:firstLine="720"/>
        <w:jc w:val="both"/>
      </w:pPr>
      <w:r>
        <w:t xml:space="preserve">WHEREAS, The promise of God is His word, which is revelation from Him, showing the way of Salvation, through His Son, Jesus Christ, the Truth and Life, and encouraging the lives of many; and</w:t>
      </w:r>
    </w:p>
    <w:p w:rsidR="003F3435" w:rsidRDefault="0032493E">
      <w:pPr>
        <w:spacing w:line="480" w:lineRule="auto"/>
        <w:ind w:firstLine="720"/>
        <w:jc w:val="both"/>
      </w:pPr>
      <w:r>
        <w:t xml:space="preserve">WHEREAS, The Declaration of Independence clearly reveals the fact that America was founded upon Biblical principles and Christian values; the Bible had great influence on the founding of our great nation; and</w:t>
      </w:r>
    </w:p>
    <w:p w:rsidR="003F3435" w:rsidRDefault="0032493E">
      <w:pPr>
        <w:spacing w:line="480" w:lineRule="auto"/>
        <w:ind w:firstLine="720"/>
        <w:jc w:val="both"/>
      </w:pPr>
      <w:r>
        <w:t xml:space="preserve">WHEREAS, God promises to heal our land according to 2</w:t>
      </w:r>
      <w:r xml:space="preserve">
        <w:t> </w:t>
      </w:r>
      <w:r>
        <w:t xml:space="preserve">Chronicles 7:14: "If My people who are called by My name will humble themselves, and pray and seek My face, and turn from their wicked ways, then I will hear from Heaven and forgive their sin and heal their land"; now, therefore, be it</w:t>
      </w:r>
    </w:p>
    <w:p w:rsidR="003F3435" w:rsidRDefault="0032493E">
      <w:pPr>
        <w:spacing w:line="480" w:lineRule="auto"/>
        <w:ind w:firstLine="720"/>
        <w:jc w:val="both"/>
      </w:pPr>
      <w:r>
        <w:t xml:space="preserve">RESOLVED, That the 88th Legislature of the State of Texas, 4th Called Session, hereby designate April as Promise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