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273D6" w14:paraId="0478EDCA" w14:textId="77777777" w:rsidTr="00345119">
        <w:tc>
          <w:tcPr>
            <w:tcW w:w="9576" w:type="dxa"/>
            <w:noWrap/>
          </w:tcPr>
          <w:p w14:paraId="24239787" w14:textId="77777777" w:rsidR="008423E4" w:rsidRPr="0022177D" w:rsidRDefault="00756738" w:rsidP="00670A49">
            <w:pPr>
              <w:pStyle w:val="Heading1"/>
            </w:pPr>
            <w:r w:rsidRPr="00631897">
              <w:t>BILL ANALYSIS</w:t>
            </w:r>
          </w:p>
        </w:tc>
      </w:tr>
    </w:tbl>
    <w:p w14:paraId="2E470665" w14:textId="77777777" w:rsidR="008423E4" w:rsidRPr="0022177D" w:rsidRDefault="008423E4" w:rsidP="00670A49">
      <w:pPr>
        <w:jc w:val="center"/>
      </w:pPr>
    </w:p>
    <w:p w14:paraId="75CD2A61" w14:textId="77777777" w:rsidR="008423E4" w:rsidRPr="00B31F0E" w:rsidRDefault="008423E4" w:rsidP="00670A49"/>
    <w:p w14:paraId="5ADFB556" w14:textId="77777777" w:rsidR="008423E4" w:rsidRPr="00742794" w:rsidRDefault="008423E4" w:rsidP="00670A4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273D6" w14:paraId="53E8AFDA" w14:textId="77777777" w:rsidTr="00345119">
        <w:tc>
          <w:tcPr>
            <w:tcW w:w="9576" w:type="dxa"/>
          </w:tcPr>
          <w:p w14:paraId="533C85DF" w14:textId="77777777" w:rsidR="008423E4" w:rsidRPr="00861995" w:rsidRDefault="00756738" w:rsidP="00670A49">
            <w:pPr>
              <w:jc w:val="right"/>
            </w:pPr>
            <w:r>
              <w:t>C.S.H.B. 103</w:t>
            </w:r>
          </w:p>
        </w:tc>
      </w:tr>
      <w:tr w:rsidR="00B273D6" w14:paraId="772BAF18" w14:textId="77777777" w:rsidTr="00345119">
        <w:tc>
          <w:tcPr>
            <w:tcW w:w="9576" w:type="dxa"/>
          </w:tcPr>
          <w:p w14:paraId="20AF10FE" w14:textId="77777777" w:rsidR="008423E4" w:rsidRPr="00861995" w:rsidRDefault="00756738" w:rsidP="00670A49">
            <w:pPr>
              <w:jc w:val="right"/>
            </w:pPr>
            <w:r>
              <w:t xml:space="preserve">By: </w:t>
            </w:r>
            <w:r w:rsidR="00BB562C">
              <w:t>Murr</w:t>
            </w:r>
          </w:p>
        </w:tc>
      </w:tr>
      <w:tr w:rsidR="00B273D6" w14:paraId="49C548CA" w14:textId="77777777" w:rsidTr="00345119">
        <w:tc>
          <w:tcPr>
            <w:tcW w:w="9576" w:type="dxa"/>
          </w:tcPr>
          <w:p w14:paraId="61E92F37" w14:textId="77777777" w:rsidR="008423E4" w:rsidRPr="00861995" w:rsidRDefault="00756738" w:rsidP="00670A49">
            <w:pPr>
              <w:jc w:val="right"/>
            </w:pPr>
            <w:r>
              <w:t>Judiciary &amp; Civil Jurisprudence</w:t>
            </w:r>
          </w:p>
        </w:tc>
      </w:tr>
      <w:tr w:rsidR="00B273D6" w14:paraId="2CF3AA06" w14:textId="77777777" w:rsidTr="00345119">
        <w:tc>
          <w:tcPr>
            <w:tcW w:w="9576" w:type="dxa"/>
          </w:tcPr>
          <w:p w14:paraId="3086583B" w14:textId="77777777" w:rsidR="008423E4" w:rsidRDefault="00756738" w:rsidP="00670A49">
            <w:pPr>
              <w:jc w:val="right"/>
            </w:pPr>
            <w:r>
              <w:t>Committee Report (Substituted)</w:t>
            </w:r>
          </w:p>
        </w:tc>
      </w:tr>
    </w:tbl>
    <w:p w14:paraId="1ACE72D0" w14:textId="77777777" w:rsidR="008423E4" w:rsidRDefault="008423E4" w:rsidP="00670A49">
      <w:pPr>
        <w:tabs>
          <w:tab w:val="right" w:pos="9360"/>
        </w:tabs>
      </w:pPr>
    </w:p>
    <w:p w14:paraId="7D1745BD" w14:textId="77777777" w:rsidR="008423E4" w:rsidRDefault="008423E4" w:rsidP="00670A49"/>
    <w:p w14:paraId="00DB5C00" w14:textId="77777777" w:rsidR="008423E4" w:rsidRDefault="008423E4" w:rsidP="00670A4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273D6" w14:paraId="74AFA579" w14:textId="77777777" w:rsidTr="00345119">
        <w:tc>
          <w:tcPr>
            <w:tcW w:w="9576" w:type="dxa"/>
          </w:tcPr>
          <w:p w14:paraId="7A6514AF" w14:textId="77777777" w:rsidR="008423E4" w:rsidRPr="00A8133F" w:rsidRDefault="00756738" w:rsidP="00670A4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2D76F9F" w14:textId="77777777" w:rsidR="008423E4" w:rsidRDefault="008423E4" w:rsidP="00670A49"/>
          <w:p w14:paraId="6DE1D0F2" w14:textId="35EB4C62" w:rsidR="008423E4" w:rsidRDefault="00756738" w:rsidP="00670A49">
            <w:pPr>
              <w:pStyle w:val="Header"/>
              <w:jc w:val="both"/>
            </w:pPr>
            <w:r>
              <w:t xml:space="preserve">State law allows for the appointment of </w:t>
            </w:r>
            <w:r w:rsidR="005E39B9">
              <w:t xml:space="preserve">a </w:t>
            </w:r>
            <w:r>
              <w:t xml:space="preserve">retired judge as </w:t>
            </w:r>
            <w:r w:rsidR="005E39B9">
              <w:t xml:space="preserve">a </w:t>
            </w:r>
            <w:r>
              <w:t>visiting judge</w:t>
            </w:r>
            <w:r w:rsidR="005E39B9">
              <w:t xml:space="preserve"> of a constitutional county court </w:t>
            </w:r>
            <w:r w:rsidR="004B6E7D">
              <w:t>under specified</w:t>
            </w:r>
            <w:r w:rsidR="005E39B9">
              <w:t xml:space="preserve"> circumstances</w:t>
            </w:r>
            <w:r>
              <w:t>. However, a</w:t>
            </w:r>
            <w:r w:rsidR="003358AA">
              <w:t xml:space="preserve"> </w:t>
            </w:r>
            <w:r w:rsidR="003358AA" w:rsidRPr="003358AA">
              <w:t xml:space="preserve">recent opinion by the </w:t>
            </w:r>
            <w:r w:rsidR="00962563">
              <w:t>attorney general</w:t>
            </w:r>
            <w:r w:rsidR="003358AA" w:rsidRPr="003358AA">
              <w:t xml:space="preserve"> </w:t>
            </w:r>
            <w:r w:rsidR="00962563">
              <w:t>indicates</w:t>
            </w:r>
            <w:r w:rsidR="00962563" w:rsidRPr="003358AA">
              <w:t xml:space="preserve"> </w:t>
            </w:r>
            <w:r w:rsidR="003358AA" w:rsidRPr="003358AA">
              <w:t>that</w:t>
            </w:r>
            <w:r w:rsidR="0010108E">
              <w:t xml:space="preserve"> </w:t>
            </w:r>
            <w:r w:rsidR="003358AA" w:rsidRPr="003358AA">
              <w:t xml:space="preserve">a </w:t>
            </w:r>
            <w:r w:rsidR="002462E7">
              <w:t xml:space="preserve">former </w:t>
            </w:r>
            <w:r w:rsidR="003358AA" w:rsidRPr="003358AA">
              <w:t xml:space="preserve">constitutional county judge </w:t>
            </w:r>
            <w:r w:rsidR="0010108E">
              <w:t>would</w:t>
            </w:r>
            <w:r w:rsidR="0010108E" w:rsidRPr="003358AA">
              <w:t xml:space="preserve"> </w:t>
            </w:r>
            <w:r w:rsidR="003358AA" w:rsidRPr="003358AA">
              <w:t xml:space="preserve">not meet the </w:t>
            </w:r>
            <w:r w:rsidR="0010108E">
              <w:t xml:space="preserve">applicable </w:t>
            </w:r>
            <w:r>
              <w:t xml:space="preserve">statutory </w:t>
            </w:r>
            <w:r w:rsidR="003358AA" w:rsidRPr="003358AA">
              <w:t xml:space="preserve">definition of </w:t>
            </w:r>
            <w:r w:rsidR="00962563">
              <w:t>"</w:t>
            </w:r>
            <w:r w:rsidR="003358AA" w:rsidRPr="003358AA">
              <w:t>retired judge</w:t>
            </w:r>
            <w:r w:rsidR="00962563">
              <w:t>"</w:t>
            </w:r>
            <w:r w:rsidR="003358AA" w:rsidRPr="003358AA">
              <w:t xml:space="preserve"> </w:t>
            </w:r>
            <w:r w:rsidR="003358AA">
              <w:t xml:space="preserve">and </w:t>
            </w:r>
            <w:r w:rsidR="00962563">
              <w:t xml:space="preserve">would </w:t>
            </w:r>
            <w:r w:rsidR="003358AA">
              <w:t>therefore</w:t>
            </w:r>
            <w:r w:rsidR="003358AA" w:rsidRPr="003358AA">
              <w:t xml:space="preserve"> </w:t>
            </w:r>
            <w:r w:rsidR="00962563">
              <w:t>not be</w:t>
            </w:r>
            <w:r w:rsidR="0010108E">
              <w:t xml:space="preserve"> eligible</w:t>
            </w:r>
            <w:r w:rsidR="003358AA" w:rsidRPr="003358AA">
              <w:t xml:space="preserve"> </w:t>
            </w:r>
            <w:r w:rsidR="004B6E7D">
              <w:t>for appointment</w:t>
            </w:r>
            <w:r w:rsidR="003358AA" w:rsidRPr="003358AA">
              <w:t xml:space="preserve"> as a visiting judge</w:t>
            </w:r>
            <w:r w:rsidR="0010108E">
              <w:t xml:space="preserve"> unless </w:t>
            </w:r>
            <w:r w:rsidR="00962563">
              <w:t>they have other experience that qualifies them as a retired judge</w:t>
            </w:r>
            <w:r w:rsidR="003358AA">
              <w:t>. C.S.H.B.</w:t>
            </w:r>
            <w:r w:rsidR="003358AA" w:rsidRPr="003358AA">
              <w:t xml:space="preserve"> 103 seeks to </w:t>
            </w:r>
            <w:r w:rsidR="0010108E">
              <w:t xml:space="preserve">make a </w:t>
            </w:r>
            <w:r w:rsidR="00FD3DA3">
              <w:t xml:space="preserve">former </w:t>
            </w:r>
            <w:r w:rsidR="003358AA" w:rsidRPr="003358AA">
              <w:t xml:space="preserve">constitutional county judge </w:t>
            </w:r>
            <w:r w:rsidR="0010108E">
              <w:t xml:space="preserve">eligible </w:t>
            </w:r>
            <w:r w:rsidR="003358AA" w:rsidRPr="003358AA">
              <w:t xml:space="preserve">to be appointed as </w:t>
            </w:r>
            <w:r w:rsidR="00FD3DA3">
              <w:t xml:space="preserve">a </w:t>
            </w:r>
            <w:r w:rsidR="003358AA" w:rsidRPr="003358AA">
              <w:t xml:space="preserve">visiting judge </w:t>
            </w:r>
            <w:r w:rsidR="0010108E">
              <w:t>of a constitutional county court in certain counties</w:t>
            </w:r>
            <w:r w:rsidR="003358AA">
              <w:t>.</w:t>
            </w:r>
            <w:r w:rsidR="003358AA" w:rsidRPr="003358AA">
              <w:t xml:space="preserve"> </w:t>
            </w:r>
          </w:p>
          <w:p w14:paraId="0B19B7DF" w14:textId="77777777" w:rsidR="008423E4" w:rsidRPr="00E26B13" w:rsidRDefault="008423E4" w:rsidP="00670A49">
            <w:pPr>
              <w:rPr>
                <w:b/>
              </w:rPr>
            </w:pPr>
          </w:p>
        </w:tc>
      </w:tr>
      <w:tr w:rsidR="00B273D6" w14:paraId="2F230AE8" w14:textId="77777777" w:rsidTr="00345119">
        <w:tc>
          <w:tcPr>
            <w:tcW w:w="9576" w:type="dxa"/>
          </w:tcPr>
          <w:p w14:paraId="116C0D65" w14:textId="77777777" w:rsidR="0017725B" w:rsidRDefault="00756738" w:rsidP="00670A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4A87AC" w14:textId="77777777" w:rsidR="0017725B" w:rsidRDefault="0017725B" w:rsidP="00670A49">
            <w:pPr>
              <w:rPr>
                <w:b/>
                <w:u w:val="single"/>
              </w:rPr>
            </w:pPr>
          </w:p>
          <w:p w14:paraId="33122275" w14:textId="59C0B872" w:rsidR="00E34684" w:rsidRPr="00E34684" w:rsidRDefault="00756738" w:rsidP="00670A4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</w:t>
            </w:r>
            <w:r>
              <w:t>nge the eligibility of a person for community supervision, parole, or mandatory supervision.</w:t>
            </w:r>
          </w:p>
          <w:p w14:paraId="31A557B8" w14:textId="77777777" w:rsidR="0017725B" w:rsidRPr="0017725B" w:rsidRDefault="0017725B" w:rsidP="00670A49">
            <w:pPr>
              <w:rPr>
                <w:b/>
                <w:u w:val="single"/>
              </w:rPr>
            </w:pPr>
          </w:p>
        </w:tc>
      </w:tr>
      <w:tr w:rsidR="00B273D6" w14:paraId="0B8DD2FF" w14:textId="77777777" w:rsidTr="00345119">
        <w:tc>
          <w:tcPr>
            <w:tcW w:w="9576" w:type="dxa"/>
          </w:tcPr>
          <w:p w14:paraId="6E6630AF" w14:textId="77777777" w:rsidR="008423E4" w:rsidRPr="00A8133F" w:rsidRDefault="00756738" w:rsidP="00670A4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1669193" w14:textId="77777777" w:rsidR="008423E4" w:rsidRDefault="008423E4" w:rsidP="00670A49"/>
          <w:p w14:paraId="54AE6B82" w14:textId="425F46B9" w:rsidR="00E34684" w:rsidRDefault="00756738" w:rsidP="00670A4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</w:t>
            </w:r>
            <w:r>
              <w:t>agency, or institution.</w:t>
            </w:r>
          </w:p>
          <w:p w14:paraId="06692A71" w14:textId="77777777" w:rsidR="008423E4" w:rsidRPr="00E21FDC" w:rsidRDefault="008423E4" w:rsidP="00670A49">
            <w:pPr>
              <w:rPr>
                <w:b/>
              </w:rPr>
            </w:pPr>
          </w:p>
        </w:tc>
      </w:tr>
      <w:tr w:rsidR="00B273D6" w14:paraId="30D48D61" w14:textId="77777777" w:rsidTr="00345119">
        <w:tc>
          <w:tcPr>
            <w:tcW w:w="9576" w:type="dxa"/>
          </w:tcPr>
          <w:p w14:paraId="5AE43EFA" w14:textId="77777777" w:rsidR="008423E4" w:rsidRPr="00A8133F" w:rsidRDefault="00756738" w:rsidP="00670A4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50DB75" w14:textId="612441F8" w:rsidR="008423E4" w:rsidRDefault="00756738" w:rsidP="00670A49">
            <w:r>
              <w:t xml:space="preserve">   </w:t>
            </w:r>
          </w:p>
          <w:p w14:paraId="0ECEDACB" w14:textId="0D5C50C9" w:rsidR="00060583" w:rsidRDefault="00756738" w:rsidP="00670A49">
            <w:pPr>
              <w:pStyle w:val="Header"/>
              <w:jc w:val="both"/>
            </w:pPr>
            <w:r>
              <w:t>C.S.H.B. 103 amends the Government Code to authorize a county judge</w:t>
            </w:r>
            <w:r w:rsidR="00626C77">
              <w:t xml:space="preserve"> serving in a county in which there is no statutory county court or statutory probate court and in which all duties of the constitutional county court devolve on the judge</w:t>
            </w:r>
            <w:r w:rsidR="001864FE">
              <w:t xml:space="preserve"> </w:t>
            </w:r>
            <w:r>
              <w:t xml:space="preserve">to appoint </w:t>
            </w:r>
            <w:r w:rsidRPr="00060583">
              <w:t>a former constitutional</w:t>
            </w:r>
            <w:r w:rsidR="00C235D7">
              <w:t xml:space="preserve"> county</w:t>
            </w:r>
            <w:r w:rsidRPr="00060583">
              <w:t xml:space="preserve"> judge</w:t>
            </w:r>
            <w:r w:rsidR="002462E7">
              <w:t xml:space="preserve"> as a visiting judge in the following circumstances</w:t>
            </w:r>
            <w:r>
              <w:t xml:space="preserve">: </w:t>
            </w:r>
          </w:p>
          <w:p w14:paraId="517D3EF0" w14:textId="4DCEFE70" w:rsidR="00060583" w:rsidRDefault="00756738" w:rsidP="00670A49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when the county judge is </w:t>
            </w:r>
            <w:r w:rsidR="00042097">
              <w:t>absen</w:t>
            </w:r>
            <w:r>
              <w:t>t</w:t>
            </w:r>
            <w:r w:rsidR="002462E7">
              <w:t xml:space="preserve"> from the county or absent because of physical incapacity</w:t>
            </w:r>
            <w:r>
              <w:t xml:space="preserve">; </w:t>
            </w:r>
            <w:r w:rsidR="00042097">
              <w:t xml:space="preserve">or </w:t>
            </w:r>
          </w:p>
          <w:p w14:paraId="47E47EF1" w14:textId="52B43B1B" w:rsidR="00060583" w:rsidRDefault="00756738" w:rsidP="00670A4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if</w:t>
            </w:r>
            <w:r w:rsidRPr="00E34684">
              <w:t xml:space="preserve"> </w:t>
            </w:r>
            <w:r w:rsidR="00E34684" w:rsidRPr="00E34684">
              <w:t>the county judge finds that the dockets of the court reflect a case load that the judge considers to be in excess</w:t>
            </w:r>
            <w:r w:rsidRPr="00060583">
              <w:t xml:space="preserve"> </w:t>
            </w:r>
            <w:r>
              <w:t xml:space="preserve">of </w:t>
            </w:r>
            <w:r w:rsidRPr="00060583">
              <w:t xml:space="preserve">that which can be </w:t>
            </w:r>
            <w:r w:rsidRPr="00060583">
              <w:t>disposed of properly in a manner consistent with the efficient administration of justice.</w:t>
            </w:r>
            <w:r w:rsidR="00E34684">
              <w:t xml:space="preserve"> </w:t>
            </w:r>
          </w:p>
          <w:p w14:paraId="15FFDACB" w14:textId="2FADBBFD" w:rsidR="009C36CD" w:rsidRPr="009C36CD" w:rsidRDefault="00756738" w:rsidP="00670A49">
            <w:pPr>
              <w:pStyle w:val="Header"/>
              <w:jc w:val="both"/>
            </w:pPr>
            <w:r>
              <w:t xml:space="preserve">The bill defines a "former constitutional </w:t>
            </w:r>
            <w:r w:rsidR="00B8089C">
              <w:t xml:space="preserve">county </w:t>
            </w:r>
            <w:r>
              <w:t xml:space="preserve">judge" as a person who served as a judge for at least 96 months in a constitutional county court or </w:t>
            </w:r>
            <w:r w:rsidR="000A2D21">
              <w:t xml:space="preserve">who </w:t>
            </w:r>
            <w:r>
              <w:t xml:space="preserve">served as a </w:t>
            </w:r>
            <w:r>
              <w:t xml:space="preserve">judge for at least 48 months in a constitutional county court and is a licensed attorney in Texas. </w:t>
            </w:r>
          </w:p>
          <w:p w14:paraId="13795592" w14:textId="77777777" w:rsidR="008423E4" w:rsidRPr="00835628" w:rsidRDefault="008423E4" w:rsidP="00670A49">
            <w:pPr>
              <w:rPr>
                <w:b/>
              </w:rPr>
            </w:pPr>
          </w:p>
        </w:tc>
      </w:tr>
      <w:tr w:rsidR="00B273D6" w14:paraId="5828B8F6" w14:textId="77777777" w:rsidTr="00345119">
        <w:tc>
          <w:tcPr>
            <w:tcW w:w="9576" w:type="dxa"/>
          </w:tcPr>
          <w:p w14:paraId="6540A16F" w14:textId="77777777" w:rsidR="008423E4" w:rsidRPr="00A8133F" w:rsidRDefault="00756738" w:rsidP="00670A4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B7E03B0" w14:textId="77777777" w:rsidR="008423E4" w:rsidRDefault="008423E4" w:rsidP="00670A49"/>
          <w:p w14:paraId="2C606FB9" w14:textId="37871F41" w:rsidR="008423E4" w:rsidRPr="003624F2" w:rsidRDefault="00756738" w:rsidP="00670A4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AAADE8F" w14:textId="77777777" w:rsidR="008423E4" w:rsidRPr="00233FDB" w:rsidRDefault="008423E4" w:rsidP="00670A49">
            <w:pPr>
              <w:rPr>
                <w:b/>
              </w:rPr>
            </w:pPr>
          </w:p>
        </w:tc>
      </w:tr>
      <w:tr w:rsidR="00B273D6" w14:paraId="6914D198" w14:textId="77777777" w:rsidTr="00345119">
        <w:tc>
          <w:tcPr>
            <w:tcW w:w="9576" w:type="dxa"/>
          </w:tcPr>
          <w:p w14:paraId="2D4CAB3B" w14:textId="77777777" w:rsidR="00BB562C" w:rsidRDefault="00756738" w:rsidP="00670A4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08FE3A7" w14:textId="77777777" w:rsidR="00E34684" w:rsidRDefault="00E34684" w:rsidP="00670A49">
            <w:pPr>
              <w:jc w:val="both"/>
            </w:pPr>
          </w:p>
          <w:p w14:paraId="10C9BB5B" w14:textId="46439509" w:rsidR="00E34684" w:rsidRDefault="00756738" w:rsidP="00670A49">
            <w:pPr>
              <w:jc w:val="both"/>
            </w:pPr>
            <w:r>
              <w:t xml:space="preserve">While C.S.H.B. 103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29B94B45" w14:textId="4489571B" w:rsidR="00E34684" w:rsidRDefault="00E34684" w:rsidP="00670A49">
            <w:pPr>
              <w:jc w:val="both"/>
            </w:pPr>
          </w:p>
          <w:p w14:paraId="696FD27D" w14:textId="1CA967D0" w:rsidR="0034394E" w:rsidRDefault="00756738" w:rsidP="00670A49">
            <w:pPr>
              <w:jc w:val="both"/>
            </w:pPr>
            <w:r>
              <w:t xml:space="preserve">Both the </w:t>
            </w:r>
            <w:r w:rsidR="001864FE" w:rsidRPr="001864FE">
              <w:t xml:space="preserve">introduced </w:t>
            </w:r>
            <w:r>
              <w:t xml:space="preserve">and the substitute </w:t>
            </w:r>
            <w:r w:rsidR="004559A6">
              <w:t>make</w:t>
            </w:r>
            <w:r>
              <w:t xml:space="preserve"> </w:t>
            </w:r>
            <w:r w:rsidR="00B36334">
              <w:t xml:space="preserve">a </w:t>
            </w:r>
            <w:r w:rsidR="004559A6">
              <w:t xml:space="preserve">former constitutional county </w:t>
            </w:r>
            <w:r w:rsidR="00B36334">
              <w:t xml:space="preserve">judge </w:t>
            </w:r>
            <w:r w:rsidR="00441B60" w:rsidRPr="00441B60">
              <w:t>who served as a</w:t>
            </w:r>
            <w:r>
              <w:t xml:space="preserve"> </w:t>
            </w:r>
            <w:r w:rsidR="00441B60" w:rsidRPr="00441B60">
              <w:t xml:space="preserve">judge for at least 96 months in a constitutional county court or who served at least 48 months in a constitutional county court and is a licensed attorney in </w:t>
            </w:r>
            <w:r w:rsidR="00441B60">
              <w:t xml:space="preserve">Texas </w:t>
            </w:r>
            <w:r w:rsidR="004559A6">
              <w:t xml:space="preserve">eligible </w:t>
            </w:r>
            <w:r>
              <w:t>to serve as</w:t>
            </w:r>
            <w:r w:rsidR="00B5588F">
              <w:t xml:space="preserve"> a visiting</w:t>
            </w:r>
            <w:r>
              <w:t xml:space="preserve"> judge</w:t>
            </w:r>
            <w:r w:rsidR="00907EE0">
              <w:t xml:space="preserve"> in certain circumstances</w:t>
            </w:r>
            <w:r>
              <w:t xml:space="preserve">, but their methods of providing for </w:t>
            </w:r>
            <w:r>
              <w:t>such eligibility differ</w:t>
            </w:r>
            <w:r w:rsidR="00B5588F">
              <w:t xml:space="preserve">. </w:t>
            </w:r>
            <w:r>
              <w:t>The</w:t>
            </w:r>
            <w:r w:rsidR="00390474">
              <w:t xml:space="preserve"> introduced included a</w:t>
            </w:r>
            <w:r>
              <w:t xml:space="preserve"> </w:t>
            </w:r>
            <w:r w:rsidR="005E39B9">
              <w:t>person</w:t>
            </w:r>
            <w:r w:rsidR="00907EE0">
              <w:t xml:space="preserve"> </w:t>
            </w:r>
            <w:r w:rsidR="005E39B9">
              <w:t>with</w:t>
            </w:r>
            <w:r w:rsidR="00907EE0">
              <w:t xml:space="preserve"> such qualifications</w:t>
            </w:r>
            <w:r w:rsidR="00390474">
              <w:t xml:space="preserve"> in the definition of "retired judge" under the Court Administration Act </w:t>
            </w:r>
            <w:r w:rsidR="007F1A05">
              <w:t>and made that definition applicable to statutory provisions authorizing the appointment of a retired judge as a visiting judge of a constitutional county court in certain counties. The substitute does not revise the existing definition of "retired judge" and instead authorizes the appointment of a former constitutional county judge as a visiting judge of a constitutional county court in</w:t>
            </w:r>
            <w:r w:rsidR="00962563">
              <w:t xml:space="preserve"> certain</w:t>
            </w:r>
            <w:r w:rsidR="00907EE0">
              <w:t xml:space="preserve"> counties </w:t>
            </w:r>
            <w:r w:rsidR="00907EE0" w:rsidRPr="00962563">
              <w:t xml:space="preserve">in </w:t>
            </w:r>
            <w:r w:rsidR="007F1A05" w:rsidRPr="00962563">
              <w:t>the same circumstances a retired judge may be appointed as such.</w:t>
            </w:r>
            <w:r w:rsidR="007F1A05">
              <w:t xml:space="preserve"> </w:t>
            </w:r>
          </w:p>
          <w:p w14:paraId="50EC6EC3" w14:textId="77777777" w:rsidR="0034394E" w:rsidRDefault="0034394E" w:rsidP="00670A49">
            <w:pPr>
              <w:jc w:val="both"/>
            </w:pPr>
          </w:p>
          <w:p w14:paraId="26069867" w14:textId="6C2A4501" w:rsidR="00B5588F" w:rsidRDefault="00756738" w:rsidP="00670A49">
            <w:pPr>
              <w:jc w:val="both"/>
            </w:pPr>
            <w:r>
              <w:t xml:space="preserve">The substitute does not include the provision from the introduced that authorized a former </w:t>
            </w:r>
            <w:r w:rsidR="0034394E">
              <w:t>constitutional</w:t>
            </w:r>
            <w:r>
              <w:t xml:space="preserve"> county judge </w:t>
            </w:r>
            <w:r w:rsidR="00907EE0">
              <w:t xml:space="preserve">with the applicable qualifications </w:t>
            </w:r>
            <w:r>
              <w:t xml:space="preserve">to be </w:t>
            </w:r>
            <w:r w:rsidR="005E39B9">
              <w:t>named on a</w:t>
            </w:r>
            <w:r w:rsidRPr="00B5588F">
              <w:t xml:space="preserve"> list of retired and former judges subject to assignment</w:t>
            </w:r>
            <w:r>
              <w:t xml:space="preserve"> in an administrative judicial region</w:t>
            </w:r>
            <w:r w:rsidR="00B8089C">
              <w:t>.</w:t>
            </w:r>
          </w:p>
          <w:p w14:paraId="717D3DC2" w14:textId="6CB73023" w:rsidR="00E34684" w:rsidRDefault="00E34684" w:rsidP="00670A49">
            <w:pPr>
              <w:jc w:val="both"/>
            </w:pPr>
          </w:p>
          <w:p w14:paraId="7151C58E" w14:textId="26255B57" w:rsidR="00E34684" w:rsidRPr="00E34684" w:rsidRDefault="00E34684" w:rsidP="00670A49">
            <w:pPr>
              <w:jc w:val="both"/>
            </w:pPr>
          </w:p>
        </w:tc>
      </w:tr>
      <w:tr w:rsidR="00B273D6" w14:paraId="11910FD8" w14:textId="77777777" w:rsidTr="00345119">
        <w:tc>
          <w:tcPr>
            <w:tcW w:w="9576" w:type="dxa"/>
          </w:tcPr>
          <w:p w14:paraId="5EB99B8B" w14:textId="77777777" w:rsidR="00BB562C" w:rsidRPr="009C1E9A" w:rsidRDefault="00BB562C" w:rsidP="00670A49">
            <w:pPr>
              <w:rPr>
                <w:b/>
                <w:u w:val="single"/>
              </w:rPr>
            </w:pPr>
          </w:p>
        </w:tc>
      </w:tr>
      <w:tr w:rsidR="00B273D6" w14:paraId="42CE1E64" w14:textId="77777777" w:rsidTr="00345119">
        <w:tc>
          <w:tcPr>
            <w:tcW w:w="9576" w:type="dxa"/>
          </w:tcPr>
          <w:p w14:paraId="05199DF9" w14:textId="77777777" w:rsidR="00BB562C" w:rsidRPr="00BB562C" w:rsidRDefault="00BB562C" w:rsidP="00670A49">
            <w:pPr>
              <w:jc w:val="both"/>
            </w:pPr>
          </w:p>
        </w:tc>
      </w:tr>
    </w:tbl>
    <w:p w14:paraId="7870C05C" w14:textId="77777777" w:rsidR="008423E4" w:rsidRPr="00BE0E75" w:rsidRDefault="008423E4" w:rsidP="00670A49">
      <w:pPr>
        <w:jc w:val="both"/>
        <w:rPr>
          <w:rFonts w:ascii="Arial" w:hAnsi="Arial"/>
          <w:sz w:val="16"/>
          <w:szCs w:val="16"/>
        </w:rPr>
      </w:pPr>
    </w:p>
    <w:p w14:paraId="1890880E" w14:textId="77777777" w:rsidR="004108C3" w:rsidRPr="008423E4" w:rsidRDefault="004108C3" w:rsidP="00670A4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DA02" w14:textId="77777777" w:rsidR="00000000" w:rsidRDefault="00756738">
      <w:r>
        <w:separator/>
      </w:r>
    </w:p>
  </w:endnote>
  <w:endnote w:type="continuationSeparator" w:id="0">
    <w:p w14:paraId="6381F9B6" w14:textId="77777777" w:rsidR="00000000" w:rsidRDefault="0075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65A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273D6" w14:paraId="56D7FF63" w14:textId="77777777" w:rsidTr="009C1E9A">
      <w:trPr>
        <w:cantSplit/>
      </w:trPr>
      <w:tc>
        <w:tcPr>
          <w:tcW w:w="0" w:type="pct"/>
        </w:tcPr>
        <w:p w14:paraId="7F96F5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6358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446DD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37CB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29205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73D6" w14:paraId="0041ED64" w14:textId="77777777" w:rsidTr="009C1E9A">
      <w:trPr>
        <w:cantSplit/>
      </w:trPr>
      <w:tc>
        <w:tcPr>
          <w:tcW w:w="0" w:type="pct"/>
        </w:tcPr>
        <w:p w14:paraId="376D5F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0863BE" w14:textId="77777777" w:rsidR="00EC379B" w:rsidRPr="009C1E9A" w:rsidRDefault="0075673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23315-D</w:t>
          </w:r>
        </w:p>
      </w:tc>
      <w:tc>
        <w:tcPr>
          <w:tcW w:w="2453" w:type="pct"/>
        </w:tcPr>
        <w:p w14:paraId="2EE77360" w14:textId="0013D2D0" w:rsidR="00EC379B" w:rsidRDefault="0075673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A1068">
            <w:t>23.103.586</w:t>
          </w:r>
          <w:r>
            <w:fldChar w:fldCharType="end"/>
          </w:r>
        </w:p>
      </w:tc>
    </w:tr>
    <w:tr w:rsidR="00B273D6" w14:paraId="6EA1BC33" w14:textId="77777777" w:rsidTr="009C1E9A">
      <w:trPr>
        <w:cantSplit/>
      </w:trPr>
      <w:tc>
        <w:tcPr>
          <w:tcW w:w="0" w:type="pct"/>
        </w:tcPr>
        <w:p w14:paraId="7C3CBB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F94F24" w14:textId="77777777" w:rsidR="00EC379B" w:rsidRPr="009C1E9A" w:rsidRDefault="0075673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</w:t>
          </w:r>
          <w:r>
            <w:rPr>
              <w:rFonts w:ascii="Shruti" w:hAnsi="Shruti"/>
              <w:sz w:val="22"/>
            </w:rPr>
            <w:t>Document Number: 88R 22122</w:t>
          </w:r>
        </w:p>
      </w:tc>
      <w:tc>
        <w:tcPr>
          <w:tcW w:w="2453" w:type="pct"/>
        </w:tcPr>
        <w:p w14:paraId="375DF83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B080B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73D6" w14:paraId="774573B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BDDE39" w14:textId="77777777" w:rsidR="00EC379B" w:rsidRDefault="0075673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0307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74A52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19F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938D" w14:textId="77777777" w:rsidR="00000000" w:rsidRDefault="00756738">
      <w:r>
        <w:separator/>
      </w:r>
    </w:p>
  </w:footnote>
  <w:footnote w:type="continuationSeparator" w:id="0">
    <w:p w14:paraId="71043157" w14:textId="77777777" w:rsidR="00000000" w:rsidRDefault="0075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214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59B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781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BF6"/>
    <w:multiLevelType w:val="hybridMultilevel"/>
    <w:tmpl w:val="FE26ADBE"/>
    <w:lvl w:ilvl="0" w:tplc="590EC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25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E8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87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AF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24C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6A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6C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08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345E"/>
    <w:multiLevelType w:val="hybridMultilevel"/>
    <w:tmpl w:val="75F01C5E"/>
    <w:lvl w:ilvl="0" w:tplc="D818A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A2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00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A2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4E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E6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A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85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E4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2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097"/>
    <w:rsid w:val="00043B84"/>
    <w:rsid w:val="0004512B"/>
    <w:rsid w:val="000463F0"/>
    <w:rsid w:val="00046BDA"/>
    <w:rsid w:val="0004762E"/>
    <w:rsid w:val="000532BD"/>
    <w:rsid w:val="000555E0"/>
    <w:rsid w:val="00055C12"/>
    <w:rsid w:val="00060583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1BB2"/>
    <w:rsid w:val="00092ABC"/>
    <w:rsid w:val="00096822"/>
    <w:rsid w:val="00097AAF"/>
    <w:rsid w:val="00097D13"/>
    <w:rsid w:val="000A2D21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08E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60F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4FE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43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2E7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17C"/>
    <w:rsid w:val="00267841"/>
    <w:rsid w:val="002710C3"/>
    <w:rsid w:val="002734D6"/>
    <w:rsid w:val="00274C45"/>
    <w:rsid w:val="00275109"/>
    <w:rsid w:val="00275BEE"/>
    <w:rsid w:val="00277316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8AA"/>
    <w:rsid w:val="00336BA4"/>
    <w:rsid w:val="00336C7A"/>
    <w:rsid w:val="00337392"/>
    <w:rsid w:val="00337659"/>
    <w:rsid w:val="003421B2"/>
    <w:rsid w:val="003427C9"/>
    <w:rsid w:val="0034394E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474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5F2"/>
    <w:rsid w:val="0043190E"/>
    <w:rsid w:val="004324E9"/>
    <w:rsid w:val="00432E07"/>
    <w:rsid w:val="004350F3"/>
    <w:rsid w:val="00436980"/>
    <w:rsid w:val="00441016"/>
    <w:rsid w:val="00441B60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9A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E7D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9B9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C77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0A49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6C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73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E11"/>
    <w:rsid w:val="007E33B6"/>
    <w:rsid w:val="007E59E8"/>
    <w:rsid w:val="007E650B"/>
    <w:rsid w:val="007F1A05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4EF7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07EE0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563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1FB9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4FF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5F1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EF9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3D6"/>
    <w:rsid w:val="00B30647"/>
    <w:rsid w:val="00B31F0E"/>
    <w:rsid w:val="00B34F25"/>
    <w:rsid w:val="00B36334"/>
    <w:rsid w:val="00B43672"/>
    <w:rsid w:val="00B473D8"/>
    <w:rsid w:val="00B5165A"/>
    <w:rsid w:val="00B524C1"/>
    <w:rsid w:val="00B52C8D"/>
    <w:rsid w:val="00B5588F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89C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62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1DD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5D7"/>
    <w:rsid w:val="00C23956"/>
    <w:rsid w:val="00C248E6"/>
    <w:rsid w:val="00C2766F"/>
    <w:rsid w:val="00C321A1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8E3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068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47D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84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9C4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DA3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4B389E-A4EB-4BE5-91EF-B8FAEF4A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B56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56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562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5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562C"/>
    <w:rPr>
      <w:b/>
      <w:bCs/>
    </w:rPr>
  </w:style>
  <w:style w:type="paragraph" w:styleId="Revision">
    <w:name w:val="Revision"/>
    <w:hidden/>
    <w:uiPriority w:val="99"/>
    <w:semiHidden/>
    <w:rsid w:val="0006058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E07"/>
    <w:pPr>
      <w:ind w:left="720"/>
      <w:contextualSpacing/>
    </w:pPr>
  </w:style>
  <w:style w:type="character" w:styleId="Hyperlink">
    <w:name w:val="Hyperlink"/>
    <w:basedOn w:val="DefaultParagraphFont"/>
    <w:unhideWhenUsed/>
    <w:rsid w:val="004B6E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6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3110</Characters>
  <Application>Microsoft Office Word</Application>
  <DocSecurity>4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HB00103 (Committee Report (Substituted))</vt:lpstr>
    </vt:vector>
  </TitlesOfParts>
  <Company>State of Texas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23315</dc:subject>
  <dc:creator>State of Texas</dc:creator>
  <dc:description>HB 103 by Murr-(H)Judiciary &amp; Civil Jurisprudence (Substitute Document Number: 88R 22122)</dc:description>
  <cp:lastModifiedBy>Alan Gonzalez Otero</cp:lastModifiedBy>
  <cp:revision>2</cp:revision>
  <cp:lastPrinted>2003-11-26T17:21:00Z</cp:lastPrinted>
  <dcterms:created xsi:type="dcterms:W3CDTF">2023-04-25T01:25:00Z</dcterms:created>
  <dcterms:modified xsi:type="dcterms:W3CDTF">2023-04-25T01:25:00Z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23.103.586</vt:lpwstr>
  </property>
</Properties>
</file>