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50584" w14:paraId="6C1C336A" w14:textId="77777777" w:rsidTr="00345119">
        <w:tc>
          <w:tcPr>
            <w:tcW w:w="9576" w:type="dxa"/>
            <w:noWrap/>
          </w:tcPr>
          <w:p w14:paraId="7A8F722D" w14:textId="77777777" w:rsidR="008423E4" w:rsidRPr="0022177D" w:rsidRDefault="006136DD" w:rsidP="00DF74DD">
            <w:pPr>
              <w:pStyle w:val="Heading1"/>
            </w:pPr>
            <w:r w:rsidRPr="00631897">
              <w:t>BILL ANALYSIS</w:t>
            </w:r>
          </w:p>
        </w:tc>
      </w:tr>
    </w:tbl>
    <w:p w14:paraId="10ED4825" w14:textId="77777777" w:rsidR="008423E4" w:rsidRPr="0022177D" w:rsidRDefault="008423E4" w:rsidP="00DF74DD">
      <w:pPr>
        <w:jc w:val="center"/>
      </w:pPr>
    </w:p>
    <w:p w14:paraId="79F576CC" w14:textId="77777777" w:rsidR="008423E4" w:rsidRPr="00B31F0E" w:rsidRDefault="008423E4" w:rsidP="00DF74DD"/>
    <w:p w14:paraId="58DB7BA0" w14:textId="77777777" w:rsidR="008423E4" w:rsidRPr="00742794" w:rsidRDefault="008423E4" w:rsidP="00DF74D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50584" w14:paraId="034900EC" w14:textId="77777777" w:rsidTr="00345119">
        <w:tc>
          <w:tcPr>
            <w:tcW w:w="9576" w:type="dxa"/>
          </w:tcPr>
          <w:p w14:paraId="77228B5A" w14:textId="66F2668A" w:rsidR="008423E4" w:rsidRPr="00861995" w:rsidRDefault="006136DD" w:rsidP="00DF74DD">
            <w:pPr>
              <w:jc w:val="right"/>
            </w:pPr>
            <w:r>
              <w:t>H.B. 131</w:t>
            </w:r>
          </w:p>
        </w:tc>
      </w:tr>
      <w:tr w:rsidR="00550584" w14:paraId="172898E1" w14:textId="77777777" w:rsidTr="00345119">
        <w:tc>
          <w:tcPr>
            <w:tcW w:w="9576" w:type="dxa"/>
          </w:tcPr>
          <w:p w14:paraId="22B50FB7" w14:textId="23C2786F" w:rsidR="008423E4" w:rsidRPr="00861995" w:rsidRDefault="006136DD" w:rsidP="00DF74DD">
            <w:pPr>
              <w:jc w:val="right"/>
            </w:pPr>
            <w:r>
              <w:t xml:space="preserve">By: </w:t>
            </w:r>
            <w:r w:rsidR="00126706">
              <w:t>Murr</w:t>
            </w:r>
          </w:p>
        </w:tc>
      </w:tr>
      <w:tr w:rsidR="00550584" w14:paraId="7226F5E5" w14:textId="77777777" w:rsidTr="00345119">
        <w:tc>
          <w:tcPr>
            <w:tcW w:w="9576" w:type="dxa"/>
          </w:tcPr>
          <w:p w14:paraId="0B7DBF77" w14:textId="41D8AD59" w:rsidR="008423E4" w:rsidRPr="00861995" w:rsidRDefault="006136DD" w:rsidP="00DF74DD">
            <w:pPr>
              <w:jc w:val="right"/>
            </w:pPr>
            <w:r>
              <w:t>Public Education</w:t>
            </w:r>
          </w:p>
        </w:tc>
      </w:tr>
      <w:tr w:rsidR="00550584" w14:paraId="2CDB8045" w14:textId="77777777" w:rsidTr="00345119">
        <w:tc>
          <w:tcPr>
            <w:tcW w:w="9576" w:type="dxa"/>
          </w:tcPr>
          <w:p w14:paraId="5BB43ED6" w14:textId="61E694E2" w:rsidR="008423E4" w:rsidRDefault="006136DD" w:rsidP="00DF74DD">
            <w:pPr>
              <w:jc w:val="right"/>
            </w:pPr>
            <w:r>
              <w:t>Committee Report (Unamended)</w:t>
            </w:r>
          </w:p>
        </w:tc>
      </w:tr>
    </w:tbl>
    <w:p w14:paraId="7BD49973" w14:textId="77777777" w:rsidR="008423E4" w:rsidRDefault="008423E4" w:rsidP="00DF74DD">
      <w:pPr>
        <w:tabs>
          <w:tab w:val="right" w:pos="9360"/>
        </w:tabs>
      </w:pPr>
    </w:p>
    <w:p w14:paraId="260FCE6F" w14:textId="77777777" w:rsidR="008423E4" w:rsidRDefault="008423E4" w:rsidP="00DF74DD"/>
    <w:p w14:paraId="476F4354" w14:textId="77777777" w:rsidR="008423E4" w:rsidRDefault="008423E4" w:rsidP="00DF74D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50584" w14:paraId="433BDE27" w14:textId="77777777" w:rsidTr="00345119">
        <w:tc>
          <w:tcPr>
            <w:tcW w:w="9576" w:type="dxa"/>
          </w:tcPr>
          <w:p w14:paraId="1276C08A" w14:textId="77777777" w:rsidR="008423E4" w:rsidRPr="00A8133F" w:rsidRDefault="006136DD" w:rsidP="00DF74D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C52B7F" w14:textId="77777777" w:rsidR="008423E4" w:rsidRDefault="008423E4" w:rsidP="00DF74DD"/>
          <w:p w14:paraId="57229E46" w14:textId="3F4B3EC8" w:rsidR="008423E4" w:rsidRDefault="006136DD" w:rsidP="00DF74DD">
            <w:pPr>
              <w:pStyle w:val="Header"/>
              <w:jc w:val="both"/>
            </w:pPr>
            <w:r>
              <w:t>S</w:t>
            </w:r>
            <w:r w:rsidRPr="00B3174A">
              <w:t xml:space="preserve">chool districts </w:t>
            </w:r>
            <w:r>
              <w:t xml:space="preserve">have the authority under state law to adopt a policy </w:t>
            </w:r>
            <w:r w:rsidR="0013159F">
              <w:t>excusing</w:t>
            </w:r>
            <w:r>
              <w:t xml:space="preserve"> </w:t>
            </w:r>
            <w:r w:rsidRPr="00B3174A">
              <w:t xml:space="preserve">a student from attending school to visit an </w:t>
            </w:r>
            <w:r w:rsidRPr="00B3174A">
              <w:t>accredited institution of higher education during the student's junior or senior year of high school for the purpose of determining the student's interest in attending the in</w:t>
            </w:r>
            <w:r>
              <w:t xml:space="preserve">stitution. </w:t>
            </w:r>
            <w:r w:rsidR="00D119AD">
              <w:t xml:space="preserve">However, </w:t>
            </w:r>
            <w:r w:rsidR="003E0F56">
              <w:t xml:space="preserve">these policies do not provide similar opportunities for students who are interested in careers that do not involve attending an institution of higher education. </w:t>
            </w:r>
            <w:r>
              <w:t>H.B.</w:t>
            </w:r>
            <w:r w:rsidR="00126706">
              <w:t> </w:t>
            </w:r>
            <w:r w:rsidR="00A457F1">
              <w:t>131</w:t>
            </w:r>
            <w:r w:rsidRPr="00B3174A">
              <w:t xml:space="preserve"> </w:t>
            </w:r>
            <w:r>
              <w:t>seeks to provide access to a broader range of career opportunities for students to explore by</w:t>
            </w:r>
            <w:r w:rsidRPr="00B3174A">
              <w:t xml:space="preserve"> </w:t>
            </w:r>
            <w:r>
              <w:t>authorizing</w:t>
            </w:r>
            <w:r w:rsidRPr="00B3174A">
              <w:t xml:space="preserve"> a district to </w:t>
            </w:r>
            <w:r>
              <w:t>adopt a similar attendance p</w:t>
            </w:r>
            <w:r>
              <w:t xml:space="preserve">olicy </w:t>
            </w:r>
            <w:r w:rsidR="00941246">
              <w:t>for students</w:t>
            </w:r>
            <w:r>
              <w:t xml:space="preserve"> </w:t>
            </w:r>
            <w:r w:rsidR="00941246">
              <w:t xml:space="preserve">visiting </w:t>
            </w:r>
            <w:r w:rsidRPr="00B3174A">
              <w:t xml:space="preserve">a professional's workplace for the purpose of determining the student's interest in pursuing a career in the professional's field. </w:t>
            </w:r>
          </w:p>
          <w:p w14:paraId="661EB613" w14:textId="77777777" w:rsidR="008423E4" w:rsidRPr="00E26B13" w:rsidRDefault="008423E4" w:rsidP="00DF74DD">
            <w:pPr>
              <w:rPr>
                <w:b/>
              </w:rPr>
            </w:pPr>
          </w:p>
        </w:tc>
      </w:tr>
      <w:tr w:rsidR="00550584" w14:paraId="47AC8528" w14:textId="77777777" w:rsidTr="00345119">
        <w:tc>
          <w:tcPr>
            <w:tcW w:w="9576" w:type="dxa"/>
          </w:tcPr>
          <w:p w14:paraId="6AC6638B" w14:textId="77777777" w:rsidR="0017725B" w:rsidRDefault="006136DD" w:rsidP="00DF74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E5C27B" w14:textId="77777777" w:rsidR="0017725B" w:rsidRDefault="0017725B" w:rsidP="00DF74DD">
            <w:pPr>
              <w:rPr>
                <w:b/>
                <w:u w:val="single"/>
              </w:rPr>
            </w:pPr>
          </w:p>
          <w:p w14:paraId="2462D39C" w14:textId="77777777" w:rsidR="00C500A2" w:rsidRPr="00C500A2" w:rsidRDefault="006136DD" w:rsidP="00DF74DD">
            <w:pPr>
              <w:jc w:val="both"/>
            </w:pPr>
            <w:r>
              <w:t>It is the committee's opinion that this bill does not expressly creat</w:t>
            </w:r>
            <w:r>
              <w:t>e a criminal offense, increase the punishment for an existing criminal offense or category of offenses, or change the eligibility of a person for community supervision, parole, or mandatory supervision.</w:t>
            </w:r>
          </w:p>
          <w:p w14:paraId="7E5CC2DD" w14:textId="77777777" w:rsidR="0017725B" w:rsidRPr="0017725B" w:rsidRDefault="0017725B" w:rsidP="00DF74DD">
            <w:pPr>
              <w:rPr>
                <w:b/>
                <w:u w:val="single"/>
              </w:rPr>
            </w:pPr>
          </w:p>
        </w:tc>
      </w:tr>
      <w:tr w:rsidR="00550584" w14:paraId="69A8563B" w14:textId="77777777" w:rsidTr="00345119">
        <w:tc>
          <w:tcPr>
            <w:tcW w:w="9576" w:type="dxa"/>
          </w:tcPr>
          <w:p w14:paraId="407D2686" w14:textId="77777777" w:rsidR="008423E4" w:rsidRPr="00A8133F" w:rsidRDefault="006136DD" w:rsidP="00DF74D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3BB81A" w14:textId="77777777" w:rsidR="008423E4" w:rsidRDefault="008423E4" w:rsidP="00DF74DD"/>
          <w:p w14:paraId="3A12739F" w14:textId="77777777" w:rsidR="00C500A2" w:rsidRDefault="006136DD" w:rsidP="00DF74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70EA5ABF" w14:textId="77777777" w:rsidR="008423E4" w:rsidRPr="00E21FDC" w:rsidRDefault="008423E4" w:rsidP="00DF74DD">
            <w:pPr>
              <w:rPr>
                <w:b/>
              </w:rPr>
            </w:pPr>
          </w:p>
        </w:tc>
      </w:tr>
      <w:tr w:rsidR="00550584" w14:paraId="25216D85" w14:textId="77777777" w:rsidTr="00345119">
        <w:tc>
          <w:tcPr>
            <w:tcW w:w="9576" w:type="dxa"/>
          </w:tcPr>
          <w:p w14:paraId="7A011795" w14:textId="77777777" w:rsidR="008423E4" w:rsidRPr="00A8133F" w:rsidRDefault="006136DD" w:rsidP="00DF74D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6F29C87" w14:textId="77777777" w:rsidR="008423E4" w:rsidRDefault="008423E4" w:rsidP="00DF74DD"/>
          <w:p w14:paraId="746BA202" w14:textId="3C1A3C0B" w:rsidR="008423E4" w:rsidRDefault="006136DD" w:rsidP="00DF74DD">
            <w:pPr>
              <w:pStyle w:val="Header"/>
              <w:tabs>
                <w:tab w:val="left" w:pos="2175"/>
              </w:tabs>
              <w:jc w:val="both"/>
            </w:pPr>
            <w:r>
              <w:t xml:space="preserve">H.B. </w:t>
            </w:r>
            <w:r w:rsidR="00A457F1">
              <w:t>131</w:t>
            </w:r>
            <w:r>
              <w:t xml:space="preserve"> amends the Education Code to authorize a public school district to excuse a student in their junior or senior year of high school </w:t>
            </w:r>
            <w:r w:rsidRPr="00C500A2">
              <w:t xml:space="preserve">from attending school for a career investigation day to visit a professional at the professional's workplace for the purpose </w:t>
            </w:r>
            <w:r w:rsidRPr="00C500A2">
              <w:t>of determining the student's interest in pursuing a career in the professional's field</w:t>
            </w:r>
            <w:r>
              <w:t>, provided that the district adopts a policy to determine when an absence may be excused for this purpose and a procedure to verify the student's visit at the professiona</w:t>
            </w:r>
            <w:r>
              <w:t xml:space="preserve">l's workplace. The bill caps the number of </w:t>
            </w:r>
            <w:r w:rsidR="00B970A8">
              <w:t xml:space="preserve">days </w:t>
            </w:r>
            <w:r>
              <w:t>a student may have excused per school year for such a purpose at two.</w:t>
            </w:r>
            <w:r w:rsidR="00D00651">
              <w:t xml:space="preserve"> These provisions apply beginning with the 2023-2024 school year.</w:t>
            </w:r>
          </w:p>
          <w:p w14:paraId="6033250E" w14:textId="77777777" w:rsidR="00C500A2" w:rsidRPr="00835628" w:rsidRDefault="00C500A2" w:rsidP="00DF74DD">
            <w:pPr>
              <w:pStyle w:val="Header"/>
              <w:tabs>
                <w:tab w:val="left" w:pos="2175"/>
              </w:tabs>
              <w:jc w:val="both"/>
              <w:rPr>
                <w:b/>
              </w:rPr>
            </w:pPr>
          </w:p>
        </w:tc>
      </w:tr>
      <w:tr w:rsidR="00550584" w14:paraId="0DDEF771" w14:textId="77777777" w:rsidTr="00345119">
        <w:tc>
          <w:tcPr>
            <w:tcW w:w="9576" w:type="dxa"/>
          </w:tcPr>
          <w:p w14:paraId="0E733C38" w14:textId="77777777" w:rsidR="008423E4" w:rsidRPr="00A8133F" w:rsidRDefault="006136DD" w:rsidP="00DF74D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D9ECF5" w14:textId="77777777" w:rsidR="008423E4" w:rsidRDefault="008423E4" w:rsidP="00DF74DD"/>
          <w:p w14:paraId="4464712F" w14:textId="557E3AC1" w:rsidR="008423E4" w:rsidRPr="003624F2" w:rsidRDefault="006136DD" w:rsidP="00DF74D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</w:t>
            </w:r>
            <w:r>
              <w:t>sary vote, September 1, 202</w:t>
            </w:r>
            <w:r w:rsidR="00A457F1">
              <w:t>3</w:t>
            </w:r>
            <w:r>
              <w:t>.</w:t>
            </w:r>
          </w:p>
          <w:p w14:paraId="5C56ED6B" w14:textId="77777777" w:rsidR="008423E4" w:rsidRPr="00233FDB" w:rsidRDefault="008423E4" w:rsidP="00DF74DD">
            <w:pPr>
              <w:rPr>
                <w:b/>
              </w:rPr>
            </w:pPr>
          </w:p>
        </w:tc>
      </w:tr>
    </w:tbl>
    <w:p w14:paraId="3DC76E29" w14:textId="77777777" w:rsidR="008423E4" w:rsidRPr="00BE0E75" w:rsidRDefault="008423E4" w:rsidP="00DF74DD">
      <w:pPr>
        <w:jc w:val="both"/>
        <w:rPr>
          <w:rFonts w:ascii="Arial" w:hAnsi="Arial"/>
          <w:sz w:val="16"/>
          <w:szCs w:val="16"/>
        </w:rPr>
      </w:pPr>
    </w:p>
    <w:p w14:paraId="26D9F902" w14:textId="77777777" w:rsidR="004108C3" w:rsidRPr="008423E4" w:rsidRDefault="004108C3" w:rsidP="00DF74D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2F58" w14:textId="77777777" w:rsidR="00000000" w:rsidRDefault="006136DD">
      <w:r>
        <w:separator/>
      </w:r>
    </w:p>
  </w:endnote>
  <w:endnote w:type="continuationSeparator" w:id="0">
    <w:p w14:paraId="3C412CAD" w14:textId="77777777" w:rsidR="00000000" w:rsidRDefault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D3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50584" w14:paraId="3F9E308C" w14:textId="77777777" w:rsidTr="009C1E9A">
      <w:trPr>
        <w:cantSplit/>
      </w:trPr>
      <w:tc>
        <w:tcPr>
          <w:tcW w:w="0" w:type="pct"/>
        </w:tcPr>
        <w:p w14:paraId="6302D4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97A4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8EBF7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54AA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2286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0584" w14:paraId="355B5538" w14:textId="77777777" w:rsidTr="009C1E9A">
      <w:trPr>
        <w:cantSplit/>
      </w:trPr>
      <w:tc>
        <w:tcPr>
          <w:tcW w:w="0" w:type="pct"/>
        </w:tcPr>
        <w:p w14:paraId="32B942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39FC74" w14:textId="7551C77B" w:rsidR="00EC379B" w:rsidRPr="009C1E9A" w:rsidRDefault="006136D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18961-D</w:t>
          </w:r>
        </w:p>
      </w:tc>
      <w:tc>
        <w:tcPr>
          <w:tcW w:w="2453" w:type="pct"/>
        </w:tcPr>
        <w:p w14:paraId="3396A597" w14:textId="36DEC64A" w:rsidR="00EC379B" w:rsidRDefault="006136D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649EF">
            <w:t>23.74.85</w:t>
          </w:r>
          <w:r>
            <w:fldChar w:fldCharType="end"/>
          </w:r>
        </w:p>
      </w:tc>
    </w:tr>
    <w:tr w:rsidR="00550584" w14:paraId="733AF8DC" w14:textId="77777777" w:rsidTr="009C1E9A">
      <w:trPr>
        <w:cantSplit/>
      </w:trPr>
      <w:tc>
        <w:tcPr>
          <w:tcW w:w="0" w:type="pct"/>
        </w:tcPr>
        <w:p w14:paraId="0BE1042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686E6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B6169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30F76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0584" w14:paraId="116F43E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869FE4B" w14:textId="5FC5BCF9" w:rsidR="00EC379B" w:rsidRDefault="006136D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C310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4D4C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8C65D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304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CCEF" w14:textId="77777777" w:rsidR="00000000" w:rsidRDefault="006136DD">
      <w:r>
        <w:separator/>
      </w:r>
    </w:p>
  </w:footnote>
  <w:footnote w:type="continuationSeparator" w:id="0">
    <w:p w14:paraId="11872DA9" w14:textId="77777777" w:rsidR="00000000" w:rsidRDefault="0061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D96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3EC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066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A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6706"/>
    <w:rsid w:val="00127893"/>
    <w:rsid w:val="001312BB"/>
    <w:rsid w:val="0013159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C89"/>
    <w:rsid w:val="00161CA7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868"/>
    <w:rsid w:val="001B053A"/>
    <w:rsid w:val="001B26D8"/>
    <w:rsid w:val="001B3BFA"/>
    <w:rsid w:val="001B75B8"/>
    <w:rsid w:val="001C1230"/>
    <w:rsid w:val="001C60B5"/>
    <w:rsid w:val="001C61B0"/>
    <w:rsid w:val="001C71DC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0EB4"/>
    <w:rsid w:val="002010D1"/>
    <w:rsid w:val="00201338"/>
    <w:rsid w:val="0020718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67F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B91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08F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ED6"/>
    <w:rsid w:val="003D726D"/>
    <w:rsid w:val="003E0875"/>
    <w:rsid w:val="003E0BB8"/>
    <w:rsid w:val="003E0F56"/>
    <w:rsid w:val="003E6CB0"/>
    <w:rsid w:val="003F1F5E"/>
    <w:rsid w:val="003F286A"/>
    <w:rsid w:val="003F77F8"/>
    <w:rsid w:val="00400ACD"/>
    <w:rsid w:val="00403B15"/>
    <w:rsid w:val="00403E8A"/>
    <w:rsid w:val="0040554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AD4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949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584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6DD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295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A78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635"/>
    <w:rsid w:val="00812BE3"/>
    <w:rsid w:val="00814516"/>
    <w:rsid w:val="00815C9D"/>
    <w:rsid w:val="008170E2"/>
    <w:rsid w:val="008213D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3CF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DB3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246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105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DF9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5134"/>
    <w:rsid w:val="00A07689"/>
    <w:rsid w:val="00A07906"/>
    <w:rsid w:val="00A10908"/>
    <w:rsid w:val="00A12330"/>
    <w:rsid w:val="00A1259F"/>
    <w:rsid w:val="00A1446F"/>
    <w:rsid w:val="00A14AB0"/>
    <w:rsid w:val="00A151B5"/>
    <w:rsid w:val="00A210A9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3D4B"/>
    <w:rsid w:val="00A457F1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033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74A"/>
    <w:rsid w:val="00B31F0E"/>
    <w:rsid w:val="00B34F25"/>
    <w:rsid w:val="00B355CF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BC8"/>
    <w:rsid w:val="00B90097"/>
    <w:rsid w:val="00B90999"/>
    <w:rsid w:val="00B91AD7"/>
    <w:rsid w:val="00B92D23"/>
    <w:rsid w:val="00B95BC8"/>
    <w:rsid w:val="00B96E87"/>
    <w:rsid w:val="00B970A8"/>
    <w:rsid w:val="00BA146A"/>
    <w:rsid w:val="00BA32EE"/>
    <w:rsid w:val="00BA55FC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7C5"/>
    <w:rsid w:val="00C040AB"/>
    <w:rsid w:val="00C0499B"/>
    <w:rsid w:val="00C05406"/>
    <w:rsid w:val="00C05CF0"/>
    <w:rsid w:val="00C119AC"/>
    <w:rsid w:val="00C1245E"/>
    <w:rsid w:val="00C14EE6"/>
    <w:rsid w:val="00C151DA"/>
    <w:rsid w:val="00C152A1"/>
    <w:rsid w:val="00C16CCB"/>
    <w:rsid w:val="00C2142B"/>
    <w:rsid w:val="00C22987"/>
    <w:rsid w:val="00C23956"/>
    <w:rsid w:val="00C248E6"/>
    <w:rsid w:val="00C26F04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0A2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651"/>
    <w:rsid w:val="00D03176"/>
    <w:rsid w:val="00D060A8"/>
    <w:rsid w:val="00D06605"/>
    <w:rsid w:val="00D0720F"/>
    <w:rsid w:val="00D074E2"/>
    <w:rsid w:val="00D119AD"/>
    <w:rsid w:val="00D11B0B"/>
    <w:rsid w:val="00D12A3E"/>
    <w:rsid w:val="00D22160"/>
    <w:rsid w:val="00D22172"/>
    <w:rsid w:val="00D2301B"/>
    <w:rsid w:val="00D239EE"/>
    <w:rsid w:val="00D30534"/>
    <w:rsid w:val="00D35728"/>
    <w:rsid w:val="00D368DA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4DD"/>
    <w:rsid w:val="00DF78EA"/>
    <w:rsid w:val="00DF7CA3"/>
    <w:rsid w:val="00DF7F0D"/>
    <w:rsid w:val="00E00D5A"/>
    <w:rsid w:val="00E01462"/>
    <w:rsid w:val="00E01A76"/>
    <w:rsid w:val="00E020F2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9E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01C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599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1DC"/>
    <w:rsid w:val="00FE116F"/>
    <w:rsid w:val="00FE19C5"/>
    <w:rsid w:val="00FE4286"/>
    <w:rsid w:val="00FE48C3"/>
    <w:rsid w:val="00FE5909"/>
    <w:rsid w:val="00FE652E"/>
    <w:rsid w:val="00FE71FE"/>
    <w:rsid w:val="00FE7A55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FC35F3-6473-4D90-A161-2D301AB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50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00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00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0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00A2"/>
    <w:rPr>
      <w:b/>
      <w:bCs/>
    </w:rPr>
  </w:style>
  <w:style w:type="paragraph" w:styleId="Revision">
    <w:name w:val="Revision"/>
    <w:hidden/>
    <w:uiPriority w:val="99"/>
    <w:semiHidden/>
    <w:rsid w:val="00D119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1844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HB00131 (Committee Report (Unamended))</vt:lpstr>
    </vt:vector>
  </TitlesOfParts>
  <Company>State of Texas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18961</dc:subject>
  <dc:creator>State of Texas</dc:creator>
  <dc:description>HB 131 by Murr-(H)Public Education</dc:description>
  <cp:lastModifiedBy>Damian Duarte</cp:lastModifiedBy>
  <cp:revision>2</cp:revision>
  <cp:lastPrinted>2003-11-26T17:21:00Z</cp:lastPrinted>
  <dcterms:created xsi:type="dcterms:W3CDTF">2023-03-20T15:33:00Z</dcterms:created>
  <dcterms:modified xsi:type="dcterms:W3CDTF">2023-03-20T15:33:00Z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23.74.85</vt:lpwstr>
  </property>
</Properties>
</file>