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62108" w14:paraId="595E371F" w14:textId="77777777" w:rsidTr="00345119">
        <w:tc>
          <w:tcPr>
            <w:tcW w:w="9576" w:type="dxa"/>
            <w:noWrap/>
          </w:tcPr>
          <w:p w14:paraId="59D4F23F" w14:textId="77777777" w:rsidR="008423E4" w:rsidRPr="0022177D" w:rsidRDefault="009A0BC1" w:rsidP="00940CA2">
            <w:pPr>
              <w:pStyle w:val="Heading1"/>
            </w:pPr>
            <w:r w:rsidRPr="00631897">
              <w:t>BILL ANALYSIS</w:t>
            </w:r>
          </w:p>
        </w:tc>
      </w:tr>
    </w:tbl>
    <w:p w14:paraId="0E75911B" w14:textId="77777777" w:rsidR="008423E4" w:rsidRPr="0022177D" w:rsidRDefault="008423E4" w:rsidP="00940CA2">
      <w:pPr>
        <w:jc w:val="center"/>
      </w:pPr>
    </w:p>
    <w:p w14:paraId="4F4C816A" w14:textId="77777777" w:rsidR="008423E4" w:rsidRPr="00B31F0E" w:rsidRDefault="008423E4" w:rsidP="00940CA2"/>
    <w:p w14:paraId="450D99B9" w14:textId="77777777" w:rsidR="008423E4" w:rsidRPr="00742794" w:rsidRDefault="008423E4" w:rsidP="00940CA2">
      <w:pPr>
        <w:tabs>
          <w:tab w:val="right" w:pos="9360"/>
        </w:tabs>
      </w:pPr>
    </w:p>
    <w:tbl>
      <w:tblPr>
        <w:tblW w:w="0" w:type="auto"/>
        <w:tblLayout w:type="fixed"/>
        <w:tblLook w:val="01E0" w:firstRow="1" w:lastRow="1" w:firstColumn="1" w:lastColumn="1" w:noHBand="0" w:noVBand="0"/>
      </w:tblPr>
      <w:tblGrid>
        <w:gridCol w:w="9576"/>
      </w:tblGrid>
      <w:tr w:rsidR="00062108" w14:paraId="657FBA34" w14:textId="77777777" w:rsidTr="00345119">
        <w:tc>
          <w:tcPr>
            <w:tcW w:w="9576" w:type="dxa"/>
          </w:tcPr>
          <w:p w14:paraId="35CF1C5C" w14:textId="6C2AB061" w:rsidR="008423E4" w:rsidRPr="00861995" w:rsidRDefault="009A0BC1" w:rsidP="00940CA2">
            <w:pPr>
              <w:jc w:val="right"/>
            </w:pPr>
            <w:r>
              <w:t>C.S.H.B. 218</w:t>
            </w:r>
          </w:p>
        </w:tc>
      </w:tr>
      <w:tr w:rsidR="00062108" w14:paraId="49E58434" w14:textId="77777777" w:rsidTr="00345119">
        <w:tc>
          <w:tcPr>
            <w:tcW w:w="9576" w:type="dxa"/>
          </w:tcPr>
          <w:p w14:paraId="7017535A" w14:textId="3CBD78D7" w:rsidR="008423E4" w:rsidRPr="00861995" w:rsidRDefault="009A0BC1" w:rsidP="00940CA2">
            <w:pPr>
              <w:jc w:val="right"/>
            </w:pPr>
            <w:r>
              <w:t xml:space="preserve">By: </w:t>
            </w:r>
            <w:r w:rsidR="00D06CBD">
              <w:t>Moody</w:t>
            </w:r>
          </w:p>
        </w:tc>
      </w:tr>
      <w:tr w:rsidR="00062108" w14:paraId="756412B5" w14:textId="77777777" w:rsidTr="00345119">
        <w:tc>
          <w:tcPr>
            <w:tcW w:w="9576" w:type="dxa"/>
          </w:tcPr>
          <w:p w14:paraId="050D96EF" w14:textId="4BD1B6D5" w:rsidR="008423E4" w:rsidRPr="00861995" w:rsidRDefault="009A0BC1" w:rsidP="00940CA2">
            <w:pPr>
              <w:jc w:val="right"/>
            </w:pPr>
            <w:r>
              <w:t>Criminal Jurisprudence</w:t>
            </w:r>
          </w:p>
        </w:tc>
      </w:tr>
      <w:tr w:rsidR="00062108" w14:paraId="65BCCA76" w14:textId="77777777" w:rsidTr="00345119">
        <w:tc>
          <w:tcPr>
            <w:tcW w:w="9576" w:type="dxa"/>
          </w:tcPr>
          <w:p w14:paraId="1B2E9953" w14:textId="475FE457" w:rsidR="008423E4" w:rsidRDefault="009A0BC1" w:rsidP="00940CA2">
            <w:pPr>
              <w:jc w:val="right"/>
            </w:pPr>
            <w:r>
              <w:t>Committee Report (Substituted)</w:t>
            </w:r>
          </w:p>
        </w:tc>
      </w:tr>
    </w:tbl>
    <w:p w14:paraId="16AFEB62" w14:textId="77777777" w:rsidR="008423E4" w:rsidRDefault="008423E4" w:rsidP="00940CA2">
      <w:pPr>
        <w:tabs>
          <w:tab w:val="right" w:pos="9360"/>
        </w:tabs>
      </w:pPr>
    </w:p>
    <w:p w14:paraId="75E5D242" w14:textId="77777777" w:rsidR="008423E4" w:rsidRDefault="008423E4" w:rsidP="00940CA2"/>
    <w:p w14:paraId="0CC02F02" w14:textId="77777777" w:rsidR="008423E4" w:rsidRDefault="008423E4" w:rsidP="00940CA2"/>
    <w:tbl>
      <w:tblPr>
        <w:tblW w:w="9610" w:type="dxa"/>
        <w:tblCellMar>
          <w:left w:w="115" w:type="dxa"/>
          <w:right w:w="115" w:type="dxa"/>
        </w:tblCellMar>
        <w:tblLook w:val="01E0" w:firstRow="1" w:lastRow="1" w:firstColumn="1" w:lastColumn="1" w:noHBand="0" w:noVBand="0"/>
      </w:tblPr>
      <w:tblGrid>
        <w:gridCol w:w="9610"/>
      </w:tblGrid>
      <w:tr w:rsidR="00062108" w14:paraId="081B0C4E" w14:textId="77777777" w:rsidTr="004C2383">
        <w:tc>
          <w:tcPr>
            <w:tcW w:w="9610" w:type="dxa"/>
          </w:tcPr>
          <w:p w14:paraId="43D80B1C" w14:textId="77777777" w:rsidR="008423E4" w:rsidRPr="00A8133F" w:rsidRDefault="009A0BC1" w:rsidP="00940CA2">
            <w:pPr>
              <w:rPr>
                <w:b/>
              </w:rPr>
            </w:pPr>
            <w:r w:rsidRPr="009C1E9A">
              <w:rPr>
                <w:b/>
                <w:u w:val="single"/>
              </w:rPr>
              <w:t>BACKGROUND AND PURPOSE</w:t>
            </w:r>
            <w:r>
              <w:rPr>
                <w:b/>
              </w:rPr>
              <w:t xml:space="preserve"> </w:t>
            </w:r>
          </w:p>
          <w:p w14:paraId="522F1187" w14:textId="77777777" w:rsidR="008423E4" w:rsidRDefault="008423E4" w:rsidP="00940CA2"/>
          <w:p w14:paraId="3D836E26" w14:textId="669A3688" w:rsidR="00432A7E" w:rsidRDefault="009A0BC1" w:rsidP="00940CA2">
            <w:pPr>
              <w:pStyle w:val="Header"/>
              <w:jc w:val="both"/>
            </w:pPr>
            <w:r>
              <w:t xml:space="preserve">Individuals who are arrested for possessing small amounts of marihuana face criminal charges that can dramatically impact </w:t>
            </w:r>
            <w:r>
              <w:t>their futures. Under current law, possession of less than two ounces of mari</w:t>
            </w:r>
            <w:r w:rsidR="00F55385">
              <w:t>h</w:t>
            </w:r>
            <w:r>
              <w:t xml:space="preserve">uana is a Class B misdemeanor, which is punishable by imprisonment for up to 180 days, a fine up to $2,000, and other lifelong consequences. Such consequences for individuals who </w:t>
            </w:r>
            <w:r>
              <w:t xml:space="preserve">do not pose a threat to their communities are excessive and can harm their ability to find housing or employment and </w:t>
            </w:r>
            <w:r w:rsidR="0059138B">
              <w:t xml:space="preserve">to </w:t>
            </w:r>
            <w:r>
              <w:t>contribute positively to their communities. Additionally, low-level marihuana arrests place a significant and unnecessary financial burd</w:t>
            </w:r>
            <w:r>
              <w:t>en on the state by contributing to growing prison populations and preventing law enforcement from spending more resources on pursuing violent offenders.</w:t>
            </w:r>
            <w:r w:rsidR="007D4D26">
              <w:t xml:space="preserve"> In addition,</w:t>
            </w:r>
            <w:r>
              <w:t xml:space="preserve"> </w:t>
            </w:r>
            <w:r w:rsidR="007D4D26" w:rsidRPr="007D4D26">
              <w:t xml:space="preserve">current law punishes the possession </w:t>
            </w:r>
            <w:r w:rsidR="0059138B">
              <w:t xml:space="preserve">of small amounts </w:t>
            </w:r>
            <w:r w:rsidR="007D4D26" w:rsidRPr="007D4D26">
              <w:t>of marihuana, whose active component is tetrahydrocannabinol (THC), as a misdemeanor,</w:t>
            </w:r>
            <w:r w:rsidR="007D4D26">
              <w:t xml:space="preserve"> </w:t>
            </w:r>
            <w:r w:rsidR="006E1F1B">
              <w:t>while</w:t>
            </w:r>
            <w:r w:rsidR="007D4D26" w:rsidRPr="007D4D26">
              <w:t xml:space="preserve"> the possession of THC in other format</w:t>
            </w:r>
            <w:r w:rsidR="0059138B">
              <w:t>s</w:t>
            </w:r>
            <w:r w:rsidR="007D4D26" w:rsidRPr="007D4D26">
              <w:t xml:space="preserve"> is a felony. </w:t>
            </w:r>
            <w:r w:rsidR="006E1F1B">
              <w:t>T</w:t>
            </w:r>
            <w:r w:rsidR="007D4D26" w:rsidRPr="007D4D26">
              <w:t xml:space="preserve">his disparity </w:t>
            </w:r>
            <w:r w:rsidR="006E1F1B">
              <w:t xml:space="preserve">seemingly </w:t>
            </w:r>
            <w:r w:rsidR="007D4D26" w:rsidRPr="007D4D26">
              <w:t>has no rational basis and lead</w:t>
            </w:r>
            <w:r w:rsidR="000E4F83">
              <w:t>s</w:t>
            </w:r>
            <w:r w:rsidR="007D4D26" w:rsidRPr="007D4D26">
              <w:t xml:space="preserve"> to uneven and sometimes unduly harsh results</w:t>
            </w:r>
            <w:r w:rsidR="006E1F1B">
              <w:t>,</w:t>
            </w:r>
            <w:r w:rsidR="007D4D26">
              <w:t xml:space="preserve"> as well as</w:t>
            </w:r>
            <w:r w:rsidR="007D4D26" w:rsidRPr="007D4D26">
              <w:t xml:space="preserve"> costly testing to prove that these items </w:t>
            </w:r>
            <w:r w:rsidR="007D4D26">
              <w:t>contain</w:t>
            </w:r>
            <w:r w:rsidR="007D4D26" w:rsidRPr="007D4D26">
              <w:t xml:space="preserve"> more than the legal limit of THC</w:t>
            </w:r>
            <w:r w:rsidR="00B80808">
              <w:t>.</w:t>
            </w:r>
            <w:r w:rsidR="007D4D26">
              <w:t xml:space="preserve"> </w:t>
            </w:r>
            <w:r w:rsidR="008704F4">
              <w:t>C.S.</w:t>
            </w:r>
            <w:r>
              <w:t>H.B. 218 seeks to</w:t>
            </w:r>
            <w:r w:rsidR="007D4D26">
              <w:t xml:space="preserve"> address these issues by</w:t>
            </w:r>
            <w:r>
              <w:t xml:space="preserve"> lower</w:t>
            </w:r>
            <w:r w:rsidR="007D4D26">
              <w:t>ing</w:t>
            </w:r>
            <w:r>
              <w:t xml:space="preserve"> the penalty for possession of one ounce or less of marihuana to a Class C misdemeanor</w:t>
            </w:r>
            <w:r w:rsidR="007D4D26">
              <w:t>, requiring</w:t>
            </w:r>
            <w:r>
              <w:t xml:space="preserve"> law enforcement to issue citations instead of arresting </w:t>
            </w:r>
            <w:r>
              <w:t>individuals for this conduct,</w:t>
            </w:r>
            <w:r w:rsidR="007D4D26">
              <w:t xml:space="preserve"> </w:t>
            </w:r>
            <w:r>
              <w:t>allow</w:t>
            </w:r>
            <w:r w:rsidR="007D4D26">
              <w:t>ing</w:t>
            </w:r>
            <w:r>
              <w:t xml:space="preserve"> the expungement of related records for first-time offenders, </w:t>
            </w:r>
            <w:r w:rsidR="006E1F1B">
              <w:t>and</w:t>
            </w:r>
            <w:r w:rsidR="007D4D26">
              <w:t xml:space="preserve"> creat</w:t>
            </w:r>
            <w:r w:rsidR="006E1F1B">
              <w:t>ing</w:t>
            </w:r>
            <w:r w:rsidR="007D4D26">
              <w:t xml:space="preserve"> a new Penalty Group </w:t>
            </w:r>
            <w:r w:rsidR="006E1F1B">
              <w:t>under the Texas Controlled Substance</w:t>
            </w:r>
            <w:r w:rsidR="001A151E">
              <w:t>s</w:t>
            </w:r>
            <w:r w:rsidR="006E1F1B">
              <w:t xml:space="preserve"> Act that </w:t>
            </w:r>
            <w:r w:rsidR="007D4D26">
              <w:t>consist</w:t>
            </w:r>
            <w:r w:rsidR="006E1F1B">
              <w:t>s</w:t>
            </w:r>
            <w:r w:rsidR="007D4D26">
              <w:t xml:space="preserve"> of </w:t>
            </w:r>
            <w:r w:rsidR="006E1F1B">
              <w:t xml:space="preserve">certain </w:t>
            </w:r>
            <w:r w:rsidR="007D4D26">
              <w:t xml:space="preserve">THC </w:t>
            </w:r>
            <w:r w:rsidR="006E1F1B">
              <w:t xml:space="preserve">compounds, </w:t>
            </w:r>
            <w:r w:rsidR="007D4D26">
              <w:t>other than marihuana</w:t>
            </w:r>
            <w:r w:rsidR="006E1F1B">
              <w:t>, and has</w:t>
            </w:r>
            <w:r w:rsidR="007D4D26">
              <w:t xml:space="preserve"> a penalty range originating at the misdemeanor level.</w:t>
            </w:r>
          </w:p>
          <w:p w14:paraId="581065B7" w14:textId="77777777" w:rsidR="008423E4" w:rsidRPr="00E26B13" w:rsidRDefault="008423E4" w:rsidP="00940CA2">
            <w:pPr>
              <w:pStyle w:val="Header"/>
              <w:tabs>
                <w:tab w:val="clear" w:pos="4320"/>
                <w:tab w:val="clear" w:pos="8640"/>
              </w:tabs>
              <w:jc w:val="both"/>
              <w:rPr>
                <w:b/>
              </w:rPr>
            </w:pPr>
          </w:p>
        </w:tc>
      </w:tr>
      <w:tr w:rsidR="00062108" w14:paraId="478851B9" w14:textId="77777777" w:rsidTr="004C2383">
        <w:tc>
          <w:tcPr>
            <w:tcW w:w="9610" w:type="dxa"/>
          </w:tcPr>
          <w:p w14:paraId="10B3B241" w14:textId="77777777" w:rsidR="0017725B" w:rsidRDefault="009A0BC1" w:rsidP="00940CA2">
            <w:pPr>
              <w:rPr>
                <w:b/>
                <w:u w:val="single"/>
              </w:rPr>
            </w:pPr>
            <w:r>
              <w:rPr>
                <w:b/>
                <w:u w:val="single"/>
              </w:rPr>
              <w:t>CRIMINAL JUSTICE IMPACT</w:t>
            </w:r>
          </w:p>
          <w:p w14:paraId="58CA17A4" w14:textId="77777777" w:rsidR="0017725B" w:rsidRDefault="0017725B" w:rsidP="00940CA2">
            <w:pPr>
              <w:rPr>
                <w:b/>
                <w:u w:val="single"/>
              </w:rPr>
            </w:pPr>
          </w:p>
          <w:p w14:paraId="1F0CA50F" w14:textId="6498EDB5" w:rsidR="008D0463" w:rsidRDefault="009A0BC1" w:rsidP="00940CA2">
            <w:pPr>
              <w:jc w:val="both"/>
            </w:pPr>
            <w:r>
              <w:t>It is the committee's opinion that this bill does not expressly create a criminal offense, increase the punishment for an existing criminal offense or category of offenses, o</w:t>
            </w:r>
            <w:r>
              <w:t>r change the eligibility of a person for community supervision, parole, or mandatory supervision.</w:t>
            </w:r>
          </w:p>
          <w:p w14:paraId="1B05C5F7" w14:textId="77777777" w:rsidR="0017725B" w:rsidRPr="0017725B" w:rsidRDefault="0017725B" w:rsidP="00940CA2">
            <w:pPr>
              <w:rPr>
                <w:b/>
                <w:u w:val="single"/>
              </w:rPr>
            </w:pPr>
          </w:p>
        </w:tc>
      </w:tr>
      <w:tr w:rsidR="00062108" w14:paraId="1F4EEB31" w14:textId="77777777" w:rsidTr="004C2383">
        <w:tc>
          <w:tcPr>
            <w:tcW w:w="9610" w:type="dxa"/>
          </w:tcPr>
          <w:p w14:paraId="53B3FA80" w14:textId="77777777" w:rsidR="008423E4" w:rsidRPr="00A8133F" w:rsidRDefault="009A0BC1" w:rsidP="00940CA2">
            <w:pPr>
              <w:rPr>
                <w:b/>
              </w:rPr>
            </w:pPr>
            <w:r w:rsidRPr="009C1E9A">
              <w:rPr>
                <w:b/>
                <w:u w:val="single"/>
              </w:rPr>
              <w:t>RULEMAKING AUTHORITY</w:t>
            </w:r>
            <w:r>
              <w:rPr>
                <w:b/>
              </w:rPr>
              <w:t xml:space="preserve"> </w:t>
            </w:r>
          </w:p>
          <w:p w14:paraId="3A9DE79A" w14:textId="77777777" w:rsidR="008423E4" w:rsidRDefault="008423E4" w:rsidP="00940CA2"/>
          <w:p w14:paraId="04167279" w14:textId="6C3239BC" w:rsidR="008D0463" w:rsidRDefault="009A0BC1" w:rsidP="00940CA2">
            <w:pPr>
              <w:pStyle w:val="Header"/>
              <w:tabs>
                <w:tab w:val="clear" w:pos="4320"/>
                <w:tab w:val="clear" w:pos="8640"/>
              </w:tabs>
              <w:jc w:val="both"/>
            </w:pPr>
            <w:r>
              <w:t>It is the committee's opinion that this bill does not expressly grant any additional rulemaking authority to a state officer, departm</w:t>
            </w:r>
            <w:r>
              <w:t>ent, agency, or institution.</w:t>
            </w:r>
          </w:p>
          <w:p w14:paraId="3E8F6CD5" w14:textId="77777777" w:rsidR="008423E4" w:rsidRPr="00E21FDC" w:rsidRDefault="008423E4" w:rsidP="00940CA2">
            <w:pPr>
              <w:rPr>
                <w:b/>
              </w:rPr>
            </w:pPr>
          </w:p>
        </w:tc>
      </w:tr>
      <w:tr w:rsidR="00062108" w14:paraId="45045F5B" w14:textId="77777777" w:rsidTr="004C2383">
        <w:tc>
          <w:tcPr>
            <w:tcW w:w="9610" w:type="dxa"/>
          </w:tcPr>
          <w:p w14:paraId="31A1790A" w14:textId="77777777" w:rsidR="008423E4" w:rsidRPr="00A8133F" w:rsidRDefault="009A0BC1" w:rsidP="00940CA2">
            <w:pPr>
              <w:rPr>
                <w:b/>
              </w:rPr>
            </w:pPr>
            <w:r w:rsidRPr="009C1E9A">
              <w:rPr>
                <w:b/>
                <w:u w:val="single"/>
              </w:rPr>
              <w:t>ANALYSIS</w:t>
            </w:r>
            <w:r>
              <w:rPr>
                <w:b/>
              </w:rPr>
              <w:t xml:space="preserve"> </w:t>
            </w:r>
          </w:p>
          <w:p w14:paraId="1AAD3DFD" w14:textId="77777777" w:rsidR="008423E4" w:rsidRDefault="008423E4" w:rsidP="00940CA2"/>
          <w:p w14:paraId="548AF7CE" w14:textId="397D36A3" w:rsidR="00CE3BF2" w:rsidRDefault="009A0BC1" w:rsidP="00940CA2">
            <w:pPr>
              <w:pStyle w:val="Header"/>
              <w:jc w:val="both"/>
            </w:pPr>
            <w:r>
              <w:t>C.S.</w:t>
            </w:r>
            <w:r w:rsidR="008D0463" w:rsidRPr="00832619">
              <w:t xml:space="preserve">H.B. 218 amends the </w:t>
            </w:r>
            <w:r w:rsidR="00AC5460" w:rsidRPr="00832619">
              <w:t xml:space="preserve">Health and Safety Code to </w:t>
            </w:r>
            <w:r w:rsidR="00EE5437" w:rsidRPr="00832619">
              <w:t>create Penalty Group 2-B under the Texas Controlled Substance</w:t>
            </w:r>
            <w:r w:rsidR="00253394">
              <w:t>s</w:t>
            </w:r>
            <w:r w:rsidR="00EE5437" w:rsidRPr="00832619">
              <w:t xml:space="preserve"> Act </w:t>
            </w:r>
            <w:r w:rsidRPr="00832619">
              <w:t xml:space="preserve">and to </w:t>
            </w:r>
            <w:r w:rsidR="00EE5437" w:rsidRPr="00832619">
              <w:t xml:space="preserve">transfer from Penalty Group 2 to Penalty Group 2-B the </w:t>
            </w:r>
            <w:r w:rsidRPr="00832619">
              <w:t xml:space="preserve">following </w:t>
            </w:r>
            <w:r w:rsidR="00EE5437" w:rsidRPr="00832619">
              <w:t>substances, their salts, isomers, and salts of isomers, unless specifically excepted, if the</w:t>
            </w:r>
            <w:r w:rsidRPr="00832619">
              <w:t>ir</w:t>
            </w:r>
            <w:r w:rsidR="00EE5437" w:rsidRPr="00832619">
              <w:t xml:space="preserve"> existence is possible within the specific chemical designation</w:t>
            </w:r>
            <w:r w:rsidRPr="00832619">
              <w:t>: T</w:t>
            </w:r>
            <w:r w:rsidR="00EE5437" w:rsidRPr="00832619">
              <w:t>etrahydrocannabinols, other than marihuana, and synthetic equivalents of the substances contained in the plant, or in the resinous extractives of Cannabis, or synthetic substances, derivatives, and their isomers with similar chemical structure and pharmacological activity</w:t>
            </w:r>
            <w:r w:rsidR="00C90CF9" w:rsidRPr="00832619">
              <w:t>, including certain specified structures and compounds of those structures.</w:t>
            </w:r>
            <w:r w:rsidR="002C6665" w:rsidRPr="00832619">
              <w:t xml:space="preserve"> </w:t>
            </w:r>
          </w:p>
          <w:p w14:paraId="3984C8E2" w14:textId="77777777" w:rsidR="00CE3BF2" w:rsidRDefault="00CE3BF2" w:rsidP="00940CA2">
            <w:pPr>
              <w:pStyle w:val="Header"/>
              <w:jc w:val="both"/>
            </w:pPr>
          </w:p>
          <w:p w14:paraId="22C63607" w14:textId="33288B42" w:rsidR="002C6665" w:rsidRDefault="009A0BC1" w:rsidP="00940CA2">
            <w:pPr>
              <w:pStyle w:val="Header"/>
              <w:jc w:val="both"/>
            </w:pPr>
            <w:r>
              <w:t>C.S.</w:t>
            </w:r>
            <w:r w:rsidR="00CE3BF2" w:rsidRPr="00832619">
              <w:t xml:space="preserve">H.B. 218 </w:t>
            </w:r>
            <w:r w:rsidRPr="00832619">
              <w:t xml:space="preserve">extends </w:t>
            </w:r>
            <w:r w:rsidR="0017439A" w:rsidRPr="00832619">
              <w:t xml:space="preserve">to </w:t>
            </w:r>
            <w:r w:rsidRPr="00832619">
              <w:t xml:space="preserve">Penalty Group 2-B </w:t>
            </w:r>
            <w:r w:rsidR="0017439A" w:rsidRPr="00832619">
              <w:t xml:space="preserve">substances the applicability of </w:t>
            </w:r>
            <w:r w:rsidRPr="00832619">
              <w:t xml:space="preserve">certain provisions </w:t>
            </w:r>
            <w:r w:rsidR="0017439A" w:rsidRPr="00832619">
              <w:t>governing the following</w:t>
            </w:r>
            <w:r w:rsidRPr="00832619">
              <w:t>:</w:t>
            </w:r>
          </w:p>
          <w:p w14:paraId="6D89787D" w14:textId="245C1782" w:rsidR="002C6665" w:rsidRDefault="009A0BC1" w:rsidP="00940CA2">
            <w:pPr>
              <w:pStyle w:val="Header"/>
              <w:numPr>
                <w:ilvl w:val="0"/>
                <w:numId w:val="1"/>
              </w:numPr>
              <w:jc w:val="both"/>
            </w:pPr>
            <w:r w:rsidRPr="00832619">
              <w:t>the definition of "controlled substance" and "controlled substance analogue</w:t>
            </w:r>
            <w:r w:rsidR="00A708C5" w:rsidRPr="00832619">
              <w:t>"</w:t>
            </w:r>
            <w:r w:rsidR="000E4F83">
              <w:t xml:space="preserve"> under the act</w:t>
            </w:r>
            <w:r w:rsidR="00166394" w:rsidRPr="00832619">
              <w:t>;</w:t>
            </w:r>
          </w:p>
          <w:p w14:paraId="2688EDAA" w14:textId="1D822ADA" w:rsidR="002C6665" w:rsidRDefault="009A0BC1" w:rsidP="00940CA2">
            <w:pPr>
              <w:pStyle w:val="Header"/>
              <w:numPr>
                <w:ilvl w:val="0"/>
                <w:numId w:val="1"/>
              </w:numPr>
              <w:jc w:val="both"/>
            </w:pPr>
            <w:r w:rsidRPr="00832619">
              <w:t>the classification of</w:t>
            </w:r>
            <w:r w:rsidR="006944E2" w:rsidRPr="00832619">
              <w:t xml:space="preserve"> certain</w:t>
            </w:r>
            <w:r w:rsidRPr="00832619">
              <w:t xml:space="preserve"> controlled substance</w:t>
            </w:r>
            <w:r w:rsidRPr="00832619">
              <w:t xml:space="preserve"> analogue</w:t>
            </w:r>
            <w:r w:rsidR="006944E2" w:rsidRPr="00832619">
              <w:t>s;</w:t>
            </w:r>
            <w:r w:rsidR="00E10230">
              <w:t xml:space="preserve"> </w:t>
            </w:r>
            <w:r w:rsidR="000C030A">
              <w:t>and</w:t>
            </w:r>
          </w:p>
          <w:p w14:paraId="22563347" w14:textId="7EA4694E" w:rsidR="00CB783A" w:rsidRDefault="009A0BC1" w:rsidP="00940CA2">
            <w:pPr>
              <w:pStyle w:val="Header"/>
              <w:numPr>
                <w:ilvl w:val="0"/>
                <w:numId w:val="1"/>
              </w:numPr>
              <w:jc w:val="both"/>
            </w:pPr>
            <w:r w:rsidRPr="00832619">
              <w:t>the offense</w:t>
            </w:r>
            <w:r w:rsidR="006944E2" w:rsidRPr="00832619">
              <w:t>s for the</w:t>
            </w:r>
            <w:r w:rsidRPr="00832619">
              <w:t xml:space="preserve"> manufactu</w:t>
            </w:r>
            <w:r w:rsidR="00477650" w:rsidRPr="00832619">
              <w:t>re</w:t>
            </w:r>
            <w:r w:rsidR="00FC1EBB">
              <w:rPr>
                <w:color w:val="8064A2" w:themeColor="accent4"/>
              </w:rPr>
              <w:t xml:space="preserve"> </w:t>
            </w:r>
            <w:r w:rsidR="000E4F83" w:rsidRPr="00C425C3">
              <w:t>or</w:t>
            </w:r>
            <w:r w:rsidR="00832619">
              <w:rPr>
                <w:color w:val="8064A2" w:themeColor="accent4"/>
              </w:rPr>
              <w:t xml:space="preserve"> </w:t>
            </w:r>
            <w:r w:rsidRPr="003A1941">
              <w:t>deliver</w:t>
            </w:r>
            <w:r w:rsidR="00477650" w:rsidRPr="003A1941">
              <w:t>y</w:t>
            </w:r>
            <w:r w:rsidRPr="003A1941">
              <w:t xml:space="preserve"> of </w:t>
            </w:r>
            <w:r w:rsidR="00DA0B9C" w:rsidRPr="003A1941">
              <w:t xml:space="preserve">a </w:t>
            </w:r>
            <w:r w:rsidRPr="003A1941">
              <w:t xml:space="preserve">substance </w:t>
            </w:r>
            <w:r w:rsidRPr="00832619">
              <w:t>in Penalty Group 2 or 2-A</w:t>
            </w:r>
            <w:r w:rsidR="00FC1EBB">
              <w:t xml:space="preserve"> and for possession of a substance in Penalty Group 2-A</w:t>
            </w:r>
            <w:r w:rsidR="000C030A">
              <w:t>.</w:t>
            </w:r>
          </w:p>
          <w:p w14:paraId="3061A2A0" w14:textId="77777777" w:rsidR="00522798" w:rsidRDefault="00522798" w:rsidP="00940CA2">
            <w:pPr>
              <w:pStyle w:val="Header"/>
              <w:jc w:val="both"/>
            </w:pPr>
          </w:p>
          <w:p w14:paraId="52B98422" w14:textId="747966A6" w:rsidR="00522798" w:rsidRDefault="009A0BC1" w:rsidP="00940CA2">
            <w:pPr>
              <w:pStyle w:val="Header"/>
              <w:jc w:val="both"/>
            </w:pPr>
            <w:r>
              <w:t>C.S.H.B. 218</w:t>
            </w:r>
            <w:r w:rsidR="00E10230">
              <w:t xml:space="preserve"> </w:t>
            </w:r>
            <w:r w:rsidR="00E10230" w:rsidRPr="00832619">
              <w:t xml:space="preserve">extends to Penalty Group </w:t>
            </w:r>
            <w:r w:rsidR="00E10230">
              <w:t xml:space="preserve">2-A </w:t>
            </w:r>
            <w:r w:rsidR="000C030A">
              <w:t xml:space="preserve">and 2-B </w:t>
            </w:r>
            <w:r w:rsidR="00E10230" w:rsidRPr="00832619">
              <w:t xml:space="preserve">substances the applicability </w:t>
            </w:r>
            <w:r w:rsidR="000C030A">
              <w:t>of</w:t>
            </w:r>
            <w:r w:rsidR="007972DF">
              <w:t xml:space="preserve"> </w:t>
            </w:r>
            <w:r>
              <w:t xml:space="preserve">certain </w:t>
            </w:r>
            <w:r w:rsidR="007972DF">
              <w:t>provisions governing</w:t>
            </w:r>
            <w:r w:rsidR="000C030A">
              <w:t xml:space="preserve"> </w:t>
            </w:r>
            <w:r>
              <w:t>the following:</w:t>
            </w:r>
          </w:p>
          <w:p w14:paraId="53D5BF4D" w14:textId="323CFBB0" w:rsidR="00522798" w:rsidRDefault="009A0BC1" w:rsidP="00940CA2">
            <w:pPr>
              <w:pStyle w:val="Header"/>
              <w:numPr>
                <w:ilvl w:val="0"/>
                <w:numId w:val="7"/>
              </w:numPr>
              <w:jc w:val="both"/>
            </w:pPr>
            <w:r w:rsidRPr="00832619">
              <w:t xml:space="preserve">the offense </w:t>
            </w:r>
            <w:r w:rsidR="006944E2" w:rsidRPr="00832619">
              <w:t xml:space="preserve">for the </w:t>
            </w:r>
            <w:r w:rsidRPr="00832619">
              <w:t xml:space="preserve">delivery of </w:t>
            </w:r>
            <w:r>
              <w:t xml:space="preserve">a </w:t>
            </w:r>
            <w:r w:rsidRPr="00832619">
              <w:t>controlled substance or marihuana to a child</w:t>
            </w:r>
            <w:r>
              <w:t>;</w:t>
            </w:r>
            <w:r w:rsidR="000C030A">
              <w:t xml:space="preserve"> and</w:t>
            </w:r>
          </w:p>
          <w:p w14:paraId="469D4707" w14:textId="0A391055" w:rsidR="00522798" w:rsidRDefault="009A0BC1" w:rsidP="00940CA2">
            <w:pPr>
              <w:pStyle w:val="Header"/>
              <w:numPr>
                <w:ilvl w:val="0"/>
                <w:numId w:val="7"/>
              </w:numPr>
              <w:jc w:val="both"/>
            </w:pPr>
            <w:r>
              <w:t>the third degree felony offense for the</w:t>
            </w:r>
            <w:r w:rsidRPr="00E10230">
              <w:t xml:space="preserve"> possession or transport of certain chemicals with </w:t>
            </w:r>
            <w:r>
              <w:t xml:space="preserve">the </w:t>
            </w:r>
            <w:r w:rsidRPr="00E10230">
              <w:t>in</w:t>
            </w:r>
            <w:r w:rsidRPr="00E10230">
              <w:t xml:space="preserve">tent to manufacture </w:t>
            </w:r>
            <w:r>
              <w:t xml:space="preserve">a </w:t>
            </w:r>
            <w:r w:rsidRPr="00E10230">
              <w:t>controlled substance</w:t>
            </w:r>
            <w:r w:rsidR="007972DF">
              <w:t>.</w:t>
            </w:r>
          </w:p>
          <w:p w14:paraId="6D5B7F22" w14:textId="6601BCF4" w:rsidR="00522798" w:rsidRDefault="009A0BC1" w:rsidP="00940CA2">
            <w:pPr>
              <w:pStyle w:val="Header"/>
              <w:jc w:val="both"/>
            </w:pPr>
            <w:r>
              <w:t xml:space="preserve">The bill extends </w:t>
            </w:r>
            <w:r w:rsidR="007B093B" w:rsidRPr="007B093B">
              <w:t xml:space="preserve">to Penalty Group 2-A substances </w:t>
            </w:r>
            <w:r>
              <w:t xml:space="preserve">the applicability of provisions governing </w:t>
            </w:r>
            <w:r w:rsidR="00893F48">
              <w:t xml:space="preserve">the possession of certain substances in a </w:t>
            </w:r>
            <w:r w:rsidR="00893F48" w:rsidRPr="00CB783A">
              <w:t>drug-free zone</w:t>
            </w:r>
            <w:r>
              <w:t xml:space="preserve">. </w:t>
            </w:r>
          </w:p>
          <w:p w14:paraId="4E6A1687" w14:textId="77777777" w:rsidR="00C96EDA" w:rsidRDefault="00C96EDA" w:rsidP="00940CA2">
            <w:pPr>
              <w:pStyle w:val="Header"/>
              <w:jc w:val="both"/>
            </w:pPr>
          </w:p>
          <w:p w14:paraId="28781EB7" w14:textId="7CAB5EEB" w:rsidR="00EA4E3C" w:rsidRPr="00832619" w:rsidRDefault="009A0BC1" w:rsidP="00940CA2">
            <w:pPr>
              <w:pStyle w:val="Header"/>
              <w:jc w:val="both"/>
            </w:pPr>
            <w:r>
              <w:t>C.S.H.B. 218</w:t>
            </w:r>
            <w:r w:rsidR="0002770D" w:rsidRPr="00832619">
              <w:t xml:space="preserve"> </w:t>
            </w:r>
            <w:r w:rsidR="00D4191E" w:rsidRPr="00832619">
              <w:t>decreases</w:t>
            </w:r>
            <w:r w:rsidR="0005312E" w:rsidRPr="00832619">
              <w:t xml:space="preserve"> the penalt</w:t>
            </w:r>
            <w:r w:rsidRPr="00832619">
              <w:t>y</w:t>
            </w:r>
            <w:r w:rsidR="0005312E" w:rsidRPr="00832619">
              <w:t xml:space="preserve"> </w:t>
            </w:r>
            <w:r w:rsidRPr="00832619">
              <w:t>for the following offenses</w:t>
            </w:r>
            <w:r w:rsidRPr="00832619">
              <w:t xml:space="preserve"> </w:t>
            </w:r>
            <w:r w:rsidR="0005312E" w:rsidRPr="00832619">
              <w:t>from</w:t>
            </w:r>
            <w:r w:rsidRPr="00832619">
              <w:t xml:space="preserve"> a</w:t>
            </w:r>
            <w:r w:rsidR="0005312E" w:rsidRPr="00832619">
              <w:t xml:space="preserve"> Class B misdemeanor to </w:t>
            </w:r>
            <w:r w:rsidRPr="00832619">
              <w:t xml:space="preserve">a </w:t>
            </w:r>
            <w:r w:rsidR="0005312E" w:rsidRPr="00832619">
              <w:t>Class C misdemeanor:</w:t>
            </w:r>
            <w:r w:rsidR="00D4191E" w:rsidRPr="00832619">
              <w:t xml:space="preserve"> </w:t>
            </w:r>
          </w:p>
          <w:p w14:paraId="4B86412E" w14:textId="48380C4E" w:rsidR="00975F71" w:rsidRPr="00832619" w:rsidRDefault="009A0BC1" w:rsidP="00940CA2">
            <w:pPr>
              <w:pStyle w:val="Header"/>
              <w:numPr>
                <w:ilvl w:val="0"/>
                <w:numId w:val="4"/>
              </w:numPr>
              <w:jc w:val="both"/>
            </w:pPr>
            <w:r w:rsidRPr="00832619">
              <w:t xml:space="preserve">possession of </w:t>
            </w:r>
            <w:r w:rsidR="0005312E" w:rsidRPr="00832619">
              <w:t xml:space="preserve">an aggregate weight of </w:t>
            </w:r>
            <w:r w:rsidR="00D4191E" w:rsidRPr="00832619">
              <w:t xml:space="preserve">one ounce or less of a </w:t>
            </w:r>
            <w:r w:rsidR="0005312E" w:rsidRPr="00832619">
              <w:t xml:space="preserve">controlled </w:t>
            </w:r>
            <w:r w:rsidRPr="00832619">
              <w:t>substance in Penalty Group 2-A</w:t>
            </w:r>
            <w:r w:rsidR="0005312E" w:rsidRPr="00832619">
              <w:t>;</w:t>
            </w:r>
            <w:r w:rsidR="00EA4E3C" w:rsidRPr="00832619">
              <w:t xml:space="preserve"> and</w:t>
            </w:r>
            <w:r w:rsidR="008A66BA">
              <w:t xml:space="preserve">  </w:t>
            </w:r>
          </w:p>
          <w:p w14:paraId="60C054AE" w14:textId="3E516A2B" w:rsidR="00C1193F" w:rsidRDefault="009A0BC1" w:rsidP="00940CA2">
            <w:pPr>
              <w:pStyle w:val="Header"/>
              <w:numPr>
                <w:ilvl w:val="0"/>
                <w:numId w:val="4"/>
              </w:numPr>
              <w:jc w:val="both"/>
            </w:pPr>
            <w:r w:rsidRPr="00832619">
              <w:t>possession of</w:t>
            </w:r>
            <w:r w:rsidR="00EA4E3C" w:rsidRPr="00832619">
              <w:t xml:space="preserve"> one ounce or less of</w:t>
            </w:r>
            <w:r w:rsidRPr="00832619">
              <w:t xml:space="preserve"> marihuana</w:t>
            </w:r>
            <w:r w:rsidR="00EA4E3C" w:rsidRPr="00832619">
              <w:t>.</w:t>
            </w:r>
            <w:r w:rsidR="008A66BA">
              <w:t xml:space="preserve">  </w:t>
            </w:r>
            <w:r w:rsidR="00E10230">
              <w:t xml:space="preserve">   </w:t>
            </w:r>
          </w:p>
          <w:p w14:paraId="2A78E3D3" w14:textId="02C34958" w:rsidR="00892FF2" w:rsidRDefault="00892FF2" w:rsidP="00940CA2">
            <w:pPr>
              <w:pStyle w:val="Header"/>
              <w:jc w:val="both"/>
            </w:pPr>
          </w:p>
          <w:p w14:paraId="0809836D" w14:textId="0A543A77" w:rsidR="00CD2120" w:rsidRPr="00832619" w:rsidRDefault="009A0BC1" w:rsidP="00940CA2">
            <w:pPr>
              <w:pStyle w:val="Header"/>
              <w:jc w:val="both"/>
            </w:pPr>
            <w:r>
              <w:t>C.S.</w:t>
            </w:r>
            <w:r w:rsidR="00892FF2" w:rsidRPr="00832619">
              <w:t>H.B. 218 amends the Code of Criminal Procedure to</w:t>
            </w:r>
            <w:r w:rsidRPr="00832619">
              <w:t xml:space="preserve"> establish </w:t>
            </w:r>
            <w:r w:rsidR="00231689" w:rsidRPr="00832619">
              <w:t xml:space="preserve">the following with respect to </w:t>
            </w:r>
            <w:r w:rsidR="009B7323" w:rsidRPr="00832619">
              <w:t xml:space="preserve">arrests and expunction </w:t>
            </w:r>
            <w:r w:rsidR="000A0B79" w:rsidRPr="00832619">
              <w:t xml:space="preserve">and deferral </w:t>
            </w:r>
            <w:r w:rsidR="009B7323" w:rsidRPr="00832619">
              <w:t xml:space="preserve">procedures for </w:t>
            </w:r>
            <w:r w:rsidRPr="00832619">
              <w:t>a Class C misdemeanor</w:t>
            </w:r>
            <w:r w:rsidR="00DD6EEB" w:rsidRPr="00832619">
              <w:t xml:space="preserve"> offense</w:t>
            </w:r>
            <w:r w:rsidRPr="00832619">
              <w:t xml:space="preserve"> </w:t>
            </w:r>
            <w:r w:rsidR="009730CD" w:rsidRPr="00832619">
              <w:t>for the</w:t>
            </w:r>
            <w:r w:rsidRPr="00832619">
              <w:t xml:space="preserve"> possession of </w:t>
            </w:r>
            <w:r w:rsidR="00166394" w:rsidRPr="00832619">
              <w:t xml:space="preserve">a </w:t>
            </w:r>
            <w:r w:rsidRPr="00832619">
              <w:t>substance in Penalty Group 2-A or 2-B,</w:t>
            </w:r>
            <w:r w:rsidR="008A4A75" w:rsidRPr="00832619">
              <w:t xml:space="preserve"> </w:t>
            </w:r>
            <w:r w:rsidR="009730CD" w:rsidRPr="00832619">
              <w:t>for the</w:t>
            </w:r>
            <w:r w:rsidRPr="00832619">
              <w:t xml:space="preserve"> possession of </w:t>
            </w:r>
            <w:r w:rsidRPr="00832619">
              <w:t xml:space="preserve">marihuana, and </w:t>
            </w:r>
            <w:r w:rsidR="009730CD" w:rsidRPr="00832619">
              <w:t>for the</w:t>
            </w:r>
            <w:r w:rsidRPr="00832619">
              <w:t xml:space="preserve"> possession or delivery of drug paraphernalia</w:t>
            </w:r>
            <w:r w:rsidR="00231689" w:rsidRPr="00832619">
              <w:t>:</w:t>
            </w:r>
          </w:p>
          <w:p w14:paraId="05E3F120" w14:textId="11AF4B6F" w:rsidR="00892FF2" w:rsidRPr="00832619" w:rsidRDefault="009A0BC1" w:rsidP="00940CA2">
            <w:pPr>
              <w:pStyle w:val="Header"/>
              <w:numPr>
                <w:ilvl w:val="0"/>
                <w:numId w:val="3"/>
              </w:numPr>
              <w:jc w:val="both"/>
            </w:pPr>
            <w:r w:rsidRPr="00832619">
              <w:t xml:space="preserve">a peace officer </w:t>
            </w:r>
            <w:r w:rsidR="00231689" w:rsidRPr="00832619">
              <w:t xml:space="preserve">may not arrest a person for such </w:t>
            </w:r>
            <w:r w:rsidR="005018A9" w:rsidRPr="00832619">
              <w:t xml:space="preserve">an </w:t>
            </w:r>
            <w:r w:rsidR="00231689" w:rsidRPr="00832619">
              <w:t xml:space="preserve">offense and must </w:t>
            </w:r>
            <w:r w:rsidRPr="00832619">
              <w:t xml:space="preserve">instead issue the person a citation </w:t>
            </w:r>
            <w:r w:rsidR="00231689" w:rsidRPr="00832619">
              <w:t>to appear in court</w:t>
            </w:r>
            <w:r w:rsidRPr="00832619">
              <w:t xml:space="preserve">; </w:t>
            </w:r>
          </w:p>
          <w:p w14:paraId="78145018" w14:textId="43C66E81" w:rsidR="005018A9" w:rsidRPr="00832619" w:rsidRDefault="009A0BC1" w:rsidP="00940CA2">
            <w:pPr>
              <w:pStyle w:val="Header"/>
              <w:numPr>
                <w:ilvl w:val="0"/>
                <w:numId w:val="3"/>
              </w:numPr>
              <w:jc w:val="both"/>
            </w:pPr>
            <w:r w:rsidRPr="00832619">
              <w:t>a</w:t>
            </w:r>
            <w:r w:rsidR="00A4009B" w:rsidRPr="00832619">
              <w:t xml:space="preserve"> person </w:t>
            </w:r>
            <w:r w:rsidRPr="00832619">
              <w:t>charged with such an offense may have records relati</w:t>
            </w:r>
            <w:r w:rsidRPr="00832619">
              <w:t xml:space="preserve">ng to the </w:t>
            </w:r>
            <w:r w:rsidR="00EC20CD" w:rsidRPr="00832619">
              <w:t>offense</w:t>
            </w:r>
            <w:r w:rsidRPr="00832619">
              <w:t xml:space="preserve"> expunged if the </w:t>
            </w:r>
            <w:r w:rsidR="00A0358C">
              <w:t>complaint</w:t>
            </w:r>
            <w:r w:rsidR="00A0358C" w:rsidRPr="00832619">
              <w:t xml:space="preserve"> </w:t>
            </w:r>
            <w:r w:rsidRPr="00832619">
              <w:t>was dismissed in accordance with applicable statute</w:t>
            </w:r>
            <w:r w:rsidR="001C66C2" w:rsidRPr="00832619">
              <w:t xml:space="preserve"> and </w:t>
            </w:r>
            <w:r w:rsidR="00233640" w:rsidRPr="00832619">
              <w:t>certain specified periods have elapsed from the date of the dismissal or citation,</w:t>
            </w:r>
            <w:r w:rsidR="00EC20CD" w:rsidRPr="00832619">
              <w:t xml:space="preserve"> </w:t>
            </w:r>
            <w:r w:rsidR="001C66C2" w:rsidRPr="00832619">
              <w:t xml:space="preserve">or if </w:t>
            </w:r>
            <w:r w:rsidR="008A4A75" w:rsidRPr="00832619">
              <w:t>the</w:t>
            </w:r>
            <w:r w:rsidR="000E367F" w:rsidRPr="00832619">
              <w:t xml:space="preserve"> person </w:t>
            </w:r>
            <w:r w:rsidRPr="00832619">
              <w:t>was acquitted</w:t>
            </w:r>
            <w:r w:rsidR="001C66C2" w:rsidRPr="00832619">
              <w:t xml:space="preserve"> of the offense.</w:t>
            </w:r>
            <w:r w:rsidR="00EC20CD" w:rsidRPr="00832619">
              <w:t xml:space="preserve"> </w:t>
            </w:r>
            <w:r w:rsidR="001C66C2" w:rsidRPr="00832619">
              <w:t>The person must</w:t>
            </w:r>
            <w:r w:rsidRPr="00832619">
              <w:t xml:space="preserve"> make a written request </w:t>
            </w:r>
            <w:r w:rsidR="00EC20CD" w:rsidRPr="00832619">
              <w:t>under oath for the expungement</w:t>
            </w:r>
            <w:r w:rsidRPr="00832619">
              <w:t>;</w:t>
            </w:r>
          </w:p>
          <w:p w14:paraId="3E109E1A" w14:textId="3BF598C1" w:rsidR="000E367F" w:rsidRPr="00832619" w:rsidRDefault="009A0BC1" w:rsidP="00940CA2">
            <w:pPr>
              <w:pStyle w:val="Header"/>
              <w:numPr>
                <w:ilvl w:val="0"/>
                <w:numId w:val="3"/>
              </w:numPr>
              <w:jc w:val="both"/>
            </w:pPr>
            <w:r w:rsidRPr="00832619">
              <w:t xml:space="preserve">the court must order all documents relating to the offense expunged from the person's record if the court finds that the person </w:t>
            </w:r>
            <w:r w:rsidR="005F08D2" w:rsidRPr="00832619">
              <w:t xml:space="preserve">meets </w:t>
            </w:r>
            <w:r w:rsidRPr="00832619">
              <w:t xml:space="preserve">such </w:t>
            </w:r>
            <w:r w:rsidR="005F08D2" w:rsidRPr="00832619">
              <w:t>conditions</w:t>
            </w:r>
            <w:r w:rsidR="00433F5E" w:rsidRPr="00832619">
              <w:t>;</w:t>
            </w:r>
          </w:p>
          <w:p w14:paraId="6722F98D" w14:textId="281B89A3" w:rsidR="00433F5E" w:rsidRPr="00832619" w:rsidRDefault="009A0BC1" w:rsidP="00940CA2">
            <w:pPr>
              <w:pStyle w:val="Header"/>
              <w:numPr>
                <w:ilvl w:val="0"/>
                <w:numId w:val="3"/>
              </w:numPr>
              <w:jc w:val="both"/>
            </w:pPr>
            <w:r w:rsidRPr="00832619">
              <w:t xml:space="preserve">the justice or municipal court </w:t>
            </w:r>
            <w:r w:rsidR="00EC20CD" w:rsidRPr="00832619">
              <w:t xml:space="preserve">must </w:t>
            </w:r>
            <w:r w:rsidRPr="00832619">
              <w:t>require a per</w:t>
            </w:r>
            <w:r w:rsidRPr="00832619">
              <w:t xml:space="preserve">son who requests </w:t>
            </w:r>
            <w:r w:rsidR="00EC20CD" w:rsidRPr="00832619">
              <w:t xml:space="preserve">the </w:t>
            </w:r>
            <w:r w:rsidRPr="00832619">
              <w:t>expungement</w:t>
            </w:r>
            <w:r w:rsidR="00EC20CD" w:rsidRPr="00832619">
              <w:t xml:space="preserve"> to</w:t>
            </w:r>
            <w:r w:rsidRPr="00832619">
              <w:t xml:space="preserve"> pay a</w:t>
            </w:r>
            <w:r w:rsidR="00EC20CD" w:rsidRPr="00832619">
              <w:t xml:space="preserve"> $30</w:t>
            </w:r>
            <w:r w:rsidRPr="00832619">
              <w:t xml:space="preserve"> fee to defray the cost of notifying state agencies of </w:t>
            </w:r>
            <w:r w:rsidR="00EC20CD" w:rsidRPr="00832619">
              <w:t xml:space="preserve">the </w:t>
            </w:r>
            <w:r w:rsidRPr="00832619">
              <w:t>expungement;</w:t>
            </w:r>
            <w:r w:rsidR="00AA2DDF" w:rsidRPr="00832619">
              <w:t xml:space="preserve"> </w:t>
            </w:r>
          </w:p>
          <w:p w14:paraId="3FFD3D62" w14:textId="293CED5F" w:rsidR="00AA2DDF" w:rsidRDefault="009A0BC1" w:rsidP="00940CA2">
            <w:pPr>
              <w:pStyle w:val="Header"/>
              <w:numPr>
                <w:ilvl w:val="0"/>
                <w:numId w:val="3"/>
              </w:numPr>
              <w:jc w:val="both"/>
            </w:pPr>
            <w:r w:rsidRPr="00832619">
              <w:t xml:space="preserve">procedures for </w:t>
            </w:r>
            <w:r w:rsidR="009B7323" w:rsidRPr="00832619">
              <w:t xml:space="preserve">such an </w:t>
            </w:r>
            <w:r w:rsidRPr="00832619">
              <w:t>expunction are separate and distinct from the expunction procedures of criminal records</w:t>
            </w:r>
            <w:r w:rsidR="00E20FEC" w:rsidRPr="00832619">
              <w:t>;</w:t>
            </w:r>
          </w:p>
          <w:p w14:paraId="7E5AD870" w14:textId="6BAE0751" w:rsidR="009730CD" w:rsidRPr="00832619" w:rsidRDefault="009A0BC1" w:rsidP="00940CA2">
            <w:pPr>
              <w:pStyle w:val="Header"/>
              <w:numPr>
                <w:ilvl w:val="0"/>
                <w:numId w:val="3"/>
              </w:numPr>
              <w:jc w:val="both"/>
            </w:pPr>
            <w:r w:rsidRPr="00832619">
              <w:t xml:space="preserve">unless </w:t>
            </w:r>
            <w:r w:rsidR="000A0B79" w:rsidRPr="00832619">
              <w:t xml:space="preserve">the </w:t>
            </w:r>
            <w:r w:rsidRPr="00832619">
              <w:t xml:space="preserve">defendant </w:t>
            </w:r>
            <w:r w:rsidR="000A0B79" w:rsidRPr="00832619">
              <w:t xml:space="preserve">has </w:t>
            </w:r>
            <w:r w:rsidR="00233640" w:rsidRPr="00832619">
              <w:t xml:space="preserve">previously </w:t>
            </w:r>
            <w:r w:rsidR="000A0B79" w:rsidRPr="00832619">
              <w:t>received a deferral o</w:t>
            </w:r>
            <w:r w:rsidR="00FB4AD3" w:rsidRPr="00832619">
              <w:t>f</w:t>
            </w:r>
            <w:r w:rsidR="000A0B79" w:rsidRPr="00832619">
              <w:t xml:space="preserve"> disposition for such an offense within the 12-month period preceding the date of the commission of the instant offense</w:t>
            </w:r>
            <w:r w:rsidRPr="00832619">
              <w:t xml:space="preserve">, </w:t>
            </w:r>
            <w:r w:rsidR="000A0B79" w:rsidRPr="00832619">
              <w:t>on a plea of guilty or nolo contendere for either offense</w:t>
            </w:r>
            <w:r w:rsidR="00E20FEC" w:rsidRPr="00832619">
              <w:t xml:space="preserve">, a judge must </w:t>
            </w:r>
            <w:r w:rsidR="00AD7203" w:rsidRPr="00832619">
              <w:t>defer further proceedings without entering an adjudication of guilt and place the defendant on probation</w:t>
            </w:r>
            <w:r w:rsidR="009D310B" w:rsidRPr="00832619">
              <w:t>;</w:t>
            </w:r>
          </w:p>
          <w:p w14:paraId="4825DB4A" w14:textId="27A42559" w:rsidR="009D310B" w:rsidRPr="00832619" w:rsidRDefault="009A0BC1" w:rsidP="00940CA2">
            <w:pPr>
              <w:pStyle w:val="Header"/>
              <w:numPr>
                <w:ilvl w:val="0"/>
                <w:numId w:val="3"/>
              </w:numPr>
              <w:jc w:val="both"/>
            </w:pPr>
            <w:r w:rsidRPr="00832619">
              <w:t xml:space="preserve">a court that dismisses a complaint </w:t>
            </w:r>
            <w:r w:rsidR="00D842E6" w:rsidRPr="00832619">
              <w:t>following</w:t>
            </w:r>
            <w:r w:rsidR="00E20FEC" w:rsidRPr="00832619">
              <w:t xml:space="preserve"> such</w:t>
            </w:r>
            <w:r w:rsidR="00D842E6" w:rsidRPr="00832619">
              <w:t xml:space="preserve"> an order of deferral </w:t>
            </w:r>
            <w:r w:rsidR="00E20FEC" w:rsidRPr="00832619">
              <w:t xml:space="preserve">must </w:t>
            </w:r>
            <w:r w:rsidR="00D842E6" w:rsidRPr="00832619">
              <w:t xml:space="preserve">notify the defendant in writing of the person's expunction rights and </w:t>
            </w:r>
            <w:r w:rsidR="00973ED9" w:rsidRPr="00832619">
              <w:t xml:space="preserve">provide the person with a copy of </w:t>
            </w:r>
            <w:r w:rsidR="00E20FEC" w:rsidRPr="00832619">
              <w:t xml:space="preserve">the applicable </w:t>
            </w:r>
            <w:r w:rsidR="00973ED9" w:rsidRPr="00832619">
              <w:t>article; and</w:t>
            </w:r>
          </w:p>
          <w:p w14:paraId="21342315" w14:textId="5F398BF7" w:rsidR="00973ED9" w:rsidRDefault="009A0BC1" w:rsidP="00940CA2">
            <w:pPr>
              <w:pStyle w:val="Header"/>
              <w:numPr>
                <w:ilvl w:val="0"/>
                <w:numId w:val="3"/>
              </w:numPr>
              <w:jc w:val="both"/>
            </w:pPr>
            <w:r w:rsidRPr="00832619">
              <w:t>a dismissed complaint is not a conviction and may not be used against the person for any purpose.</w:t>
            </w:r>
          </w:p>
          <w:p w14:paraId="69BD8013" w14:textId="40CC2CB6" w:rsidR="00763A79" w:rsidRDefault="00763A79" w:rsidP="00940CA2">
            <w:pPr>
              <w:pStyle w:val="Header"/>
              <w:ind w:left="720"/>
              <w:jc w:val="both"/>
            </w:pPr>
          </w:p>
          <w:p w14:paraId="29B25CEA" w14:textId="6B626101" w:rsidR="003B2901" w:rsidRPr="00832619" w:rsidRDefault="009A0BC1" w:rsidP="00940CA2">
            <w:pPr>
              <w:pStyle w:val="Header"/>
              <w:jc w:val="both"/>
            </w:pPr>
            <w:r>
              <w:t>C.S.</w:t>
            </w:r>
            <w:r w:rsidRPr="00832619">
              <w:t>H.B. 218 amends the Government</w:t>
            </w:r>
            <w:r w:rsidRPr="00832619">
              <w:t xml:space="preserve"> Code to make a person convicted of or placed on deferred adjudication community supervision for a Class </w:t>
            </w:r>
            <w:r w:rsidR="001D650B">
              <w:t>B</w:t>
            </w:r>
            <w:r w:rsidR="001D650B" w:rsidRPr="00832619">
              <w:t xml:space="preserve"> </w:t>
            </w:r>
            <w:r w:rsidRPr="00832619">
              <w:t>misdemeanor offense for the possession of a substance in Penalty Group 2-A or 2-B eligible to petition for an order of nondisclosure of criminal hist</w:t>
            </w:r>
            <w:r w:rsidRPr="00832619">
              <w:t>ory record information on the grounds of having committed the offense solely as a victim of trafficking of persons, continuous trafficking of persons, or compelling prostitution.</w:t>
            </w:r>
          </w:p>
          <w:p w14:paraId="66D0E9AF" w14:textId="1AC243DE" w:rsidR="00FB7D9C" w:rsidRDefault="009A0BC1" w:rsidP="00940CA2">
            <w:pPr>
              <w:pStyle w:val="Header"/>
              <w:jc w:val="both"/>
            </w:pPr>
            <w:r>
              <w:t xml:space="preserve">   </w:t>
            </w:r>
          </w:p>
          <w:p w14:paraId="0153C5E0" w14:textId="2CC05768" w:rsidR="00EE5437" w:rsidRDefault="009A0BC1" w:rsidP="00940CA2">
            <w:pPr>
              <w:pStyle w:val="Header"/>
              <w:jc w:val="both"/>
            </w:pPr>
            <w:r>
              <w:t>C.S.</w:t>
            </w:r>
            <w:r w:rsidR="007C15CB" w:rsidRPr="00F54887">
              <w:t xml:space="preserve">H.B. 218 amends the Occupations Code to </w:t>
            </w:r>
            <w:r w:rsidR="00714B42" w:rsidRPr="00F54887">
              <w:t>include a substance listed in Penalty Group</w:t>
            </w:r>
            <w:r w:rsidR="00F54887">
              <w:t xml:space="preserve"> </w:t>
            </w:r>
            <w:r w:rsidR="00F54887" w:rsidRPr="00BC4AF1">
              <w:t>2-A or</w:t>
            </w:r>
            <w:r w:rsidR="00714B42" w:rsidRPr="00F54887">
              <w:t xml:space="preserve"> 2-B among the drugs constituting a controlled substance and to exclude such a substance from the term "dangerous drug" for purposes of the Texas Pharmacy Act.</w:t>
            </w:r>
            <w:r w:rsidR="00714B42">
              <w:t xml:space="preserve"> </w:t>
            </w:r>
          </w:p>
          <w:p w14:paraId="29858020" w14:textId="01911E20" w:rsidR="00A5102F" w:rsidRDefault="00A5102F" w:rsidP="00940CA2">
            <w:pPr>
              <w:pStyle w:val="Header"/>
              <w:jc w:val="both"/>
            </w:pPr>
          </w:p>
          <w:p w14:paraId="373D6494" w14:textId="15ACBE31" w:rsidR="00A5102F" w:rsidRDefault="009A0BC1" w:rsidP="00940CA2">
            <w:pPr>
              <w:pStyle w:val="Header"/>
              <w:jc w:val="both"/>
            </w:pPr>
            <w:r>
              <w:t>C.S.</w:t>
            </w:r>
            <w:r w:rsidRPr="00832619">
              <w:t>H.B. 218 amends the Transportation Code to clarify that the term "dru</w:t>
            </w:r>
            <w:r w:rsidRPr="00832619">
              <w:t>g offense" does not include an offense punishable by fine only under</w:t>
            </w:r>
            <w:r w:rsidR="004F66FC" w:rsidRPr="00832619">
              <w:t xml:space="preserve"> state</w:t>
            </w:r>
            <w:r w:rsidRPr="00832619">
              <w:t xml:space="preserve"> law.</w:t>
            </w:r>
            <w:r w:rsidR="004F66FC" w:rsidRPr="00832619">
              <w:t xml:space="preserve"> </w:t>
            </w:r>
            <w:r w:rsidR="000327E0" w:rsidRPr="00832619">
              <w:t xml:space="preserve">This </w:t>
            </w:r>
            <w:r w:rsidR="00246FA8" w:rsidRPr="00832619">
              <w:t>change</w:t>
            </w:r>
            <w:r w:rsidR="000327E0" w:rsidRPr="00832619">
              <w:t xml:space="preserve"> takes effect on the 91st day after the date the office of the attorney general publishes </w:t>
            </w:r>
            <w:r w:rsidR="00246FA8" w:rsidRPr="00832619">
              <w:t xml:space="preserve">a specified finding </w:t>
            </w:r>
            <w:r w:rsidR="000327E0" w:rsidRPr="00832619">
              <w:t>in the Texas Register.</w:t>
            </w:r>
          </w:p>
          <w:p w14:paraId="2AC8289B" w14:textId="77777777" w:rsidR="00246FA8" w:rsidRDefault="00246FA8" w:rsidP="00940CA2">
            <w:pPr>
              <w:pStyle w:val="Header"/>
              <w:jc w:val="both"/>
            </w:pPr>
          </w:p>
          <w:p w14:paraId="03E48101" w14:textId="71E07EB4" w:rsidR="00FB7D9C" w:rsidRDefault="009A0BC1" w:rsidP="00940CA2">
            <w:pPr>
              <w:pStyle w:val="Header"/>
              <w:jc w:val="both"/>
            </w:pPr>
            <w:r>
              <w:t>C.S.</w:t>
            </w:r>
            <w:r w:rsidRPr="00832619">
              <w:t>H.B. 218 applies only to an</w:t>
            </w:r>
            <w:r w:rsidRPr="00832619">
              <w:t xml:space="preserve"> offense committed on or after the bill's effective date.</w:t>
            </w:r>
            <w:r w:rsidR="008F201A">
              <w:t xml:space="preserve"> </w:t>
            </w:r>
            <w:r w:rsidR="008F201A" w:rsidRPr="008F201A">
              <w:t>The bill provides for the continuation of the law in effect before the bill's effective date for purposes of an offense, or any element thereof, that occurred before that date.</w:t>
            </w:r>
          </w:p>
          <w:p w14:paraId="5F9A7EEE" w14:textId="04536F35" w:rsidR="008423E4" w:rsidRPr="00835628" w:rsidRDefault="008423E4" w:rsidP="00940CA2">
            <w:pPr>
              <w:rPr>
                <w:b/>
              </w:rPr>
            </w:pPr>
          </w:p>
        </w:tc>
      </w:tr>
      <w:tr w:rsidR="00062108" w14:paraId="615D0148" w14:textId="77777777" w:rsidTr="004C2383">
        <w:tc>
          <w:tcPr>
            <w:tcW w:w="9610" w:type="dxa"/>
          </w:tcPr>
          <w:p w14:paraId="53CB104E" w14:textId="77777777" w:rsidR="008423E4" w:rsidRPr="00A8133F" w:rsidRDefault="009A0BC1" w:rsidP="00940CA2">
            <w:pPr>
              <w:rPr>
                <w:b/>
              </w:rPr>
            </w:pPr>
            <w:r w:rsidRPr="009C1E9A">
              <w:rPr>
                <w:b/>
                <w:u w:val="single"/>
              </w:rPr>
              <w:t>EFFECTIVE DATE</w:t>
            </w:r>
            <w:r>
              <w:rPr>
                <w:b/>
              </w:rPr>
              <w:t xml:space="preserve"> </w:t>
            </w:r>
          </w:p>
          <w:p w14:paraId="303D6FE8" w14:textId="77777777" w:rsidR="008423E4" w:rsidRDefault="008423E4" w:rsidP="00940CA2"/>
          <w:p w14:paraId="3FFADC84" w14:textId="4DC6BF0F" w:rsidR="008423E4" w:rsidRPr="003624F2" w:rsidRDefault="009A0BC1" w:rsidP="00940CA2">
            <w:pPr>
              <w:pStyle w:val="Header"/>
              <w:tabs>
                <w:tab w:val="clear" w:pos="4320"/>
                <w:tab w:val="clear" w:pos="8640"/>
              </w:tabs>
              <w:jc w:val="both"/>
            </w:pPr>
            <w:r w:rsidRPr="008D0463">
              <w:t>Except as otherwise provided</w:t>
            </w:r>
            <w:r>
              <w:t>, September 1, 2023</w:t>
            </w:r>
            <w:r w:rsidR="004F18C4">
              <w:t>.</w:t>
            </w:r>
          </w:p>
          <w:p w14:paraId="15EA8780" w14:textId="77777777" w:rsidR="008423E4" w:rsidRPr="00233FDB" w:rsidRDefault="008423E4" w:rsidP="00940CA2">
            <w:pPr>
              <w:rPr>
                <w:b/>
              </w:rPr>
            </w:pPr>
          </w:p>
        </w:tc>
      </w:tr>
      <w:tr w:rsidR="00062108" w14:paraId="4EFE704F" w14:textId="77777777" w:rsidTr="004C2383">
        <w:tc>
          <w:tcPr>
            <w:tcW w:w="9610" w:type="dxa"/>
          </w:tcPr>
          <w:p w14:paraId="6CA29B0A" w14:textId="77777777" w:rsidR="00D06CBD" w:rsidRDefault="009A0BC1" w:rsidP="00940CA2">
            <w:pPr>
              <w:jc w:val="both"/>
              <w:rPr>
                <w:b/>
                <w:u w:val="single"/>
              </w:rPr>
            </w:pPr>
            <w:r>
              <w:rPr>
                <w:b/>
                <w:u w:val="single"/>
              </w:rPr>
              <w:t>COMPARISON OF INTRODUCED AND SUBSTITUTE</w:t>
            </w:r>
          </w:p>
          <w:p w14:paraId="1AF44A26" w14:textId="77777777" w:rsidR="000941DF" w:rsidRDefault="000941DF" w:rsidP="00940CA2">
            <w:pPr>
              <w:jc w:val="both"/>
            </w:pPr>
          </w:p>
          <w:p w14:paraId="6987408C" w14:textId="238F34B6" w:rsidR="000941DF" w:rsidRDefault="009A0BC1" w:rsidP="00940CA2">
            <w:pPr>
              <w:jc w:val="both"/>
            </w:pPr>
            <w:r>
              <w:t>While C.S.H.B. 218</w:t>
            </w:r>
            <w:r w:rsidR="00EE48AC">
              <w:t xml:space="preserve"> </w:t>
            </w:r>
            <w:r>
              <w:t>may differ from the introduced in minor or nonsubstantive ways, the following summarizes the substantial differences between the introduced and c</w:t>
            </w:r>
            <w:r>
              <w:t>ommittee substitute versions of the bill.</w:t>
            </w:r>
          </w:p>
          <w:p w14:paraId="46912FC7" w14:textId="77777777" w:rsidR="000941DF" w:rsidRDefault="000941DF" w:rsidP="00940CA2">
            <w:pPr>
              <w:jc w:val="both"/>
            </w:pPr>
          </w:p>
          <w:p w14:paraId="3849101E" w14:textId="26614F7D" w:rsidR="000F2BD5" w:rsidRDefault="009A0BC1" w:rsidP="00940CA2">
            <w:pPr>
              <w:jc w:val="both"/>
            </w:pPr>
            <w:r>
              <w:t>Whereas</w:t>
            </w:r>
            <w:r w:rsidR="00F64D31">
              <w:t xml:space="preserve"> the</w:t>
            </w:r>
            <w:r>
              <w:t xml:space="preserve"> introduced </w:t>
            </w:r>
            <w:r w:rsidRPr="00832619">
              <w:t>ma</w:t>
            </w:r>
            <w:r>
              <w:t>de</w:t>
            </w:r>
            <w:r w:rsidRPr="00832619">
              <w:t xml:space="preserve"> a person convicted of or placed on deferred adjudication community supervision for a Class </w:t>
            </w:r>
            <w:r>
              <w:t>C</w:t>
            </w:r>
            <w:r w:rsidRPr="00832619">
              <w:t xml:space="preserve"> misdemeanor offense for the possession of a substance in Penalty Group 2-A or 2-B eligible t</w:t>
            </w:r>
            <w:r w:rsidRPr="00832619">
              <w:t>o petition for an order of nondisclosure of criminal history record information on the grounds of having committed the offense solely as a victim of</w:t>
            </w:r>
            <w:r w:rsidR="00F64D31">
              <w:t xml:space="preserve"> certain offenses, the substitute</w:t>
            </w:r>
            <w:r>
              <w:t xml:space="preserve"> makes a person convicted of or placed on deferred adjudication community s</w:t>
            </w:r>
            <w:r>
              <w:t>upervision for a Class</w:t>
            </w:r>
            <w:r w:rsidR="00E31684">
              <w:t> </w:t>
            </w:r>
            <w:r>
              <w:t>B misdemeanor offense for such possession eligible to petition for such an order on those grounds.</w:t>
            </w:r>
          </w:p>
          <w:p w14:paraId="0BAF23DF" w14:textId="77777777" w:rsidR="000F2BD5" w:rsidRDefault="000F2BD5" w:rsidP="00940CA2">
            <w:pPr>
              <w:jc w:val="both"/>
            </w:pPr>
          </w:p>
          <w:p w14:paraId="3C5B96F4" w14:textId="6BAED44B" w:rsidR="00857DEC" w:rsidRDefault="009A0BC1" w:rsidP="00940CA2">
            <w:pPr>
              <w:jc w:val="both"/>
            </w:pPr>
            <w:r>
              <w:t xml:space="preserve">Whereas the introduced extended </w:t>
            </w:r>
            <w:r w:rsidR="00B91C05">
              <w:t xml:space="preserve">to only Penalty Group 2-B substances </w:t>
            </w:r>
            <w:r>
              <w:t xml:space="preserve">the applicability of provisions governing the offense </w:t>
            </w:r>
            <w:r w:rsidR="00856416">
              <w:t>for</w:t>
            </w:r>
            <w:r>
              <w:t xml:space="preserve"> the de</w:t>
            </w:r>
            <w:r>
              <w:t xml:space="preserve">livery of a controlled substance, the substitute also extends </w:t>
            </w:r>
            <w:r w:rsidR="00B91C05">
              <w:t>that</w:t>
            </w:r>
            <w:r>
              <w:t xml:space="preserve"> applicability to Penalty Group 2-A</w:t>
            </w:r>
            <w:r w:rsidR="00B91C05">
              <w:t xml:space="preserve"> substances</w:t>
            </w:r>
            <w:r>
              <w:t>.</w:t>
            </w:r>
          </w:p>
          <w:p w14:paraId="2087FF32" w14:textId="61798256" w:rsidR="00856416" w:rsidRDefault="00856416" w:rsidP="00940CA2">
            <w:pPr>
              <w:jc w:val="both"/>
            </w:pPr>
          </w:p>
          <w:p w14:paraId="45F11ABC" w14:textId="76A11E5C" w:rsidR="002A6B80" w:rsidRDefault="009A0BC1" w:rsidP="00940CA2">
            <w:pPr>
              <w:jc w:val="both"/>
            </w:pPr>
            <w:r>
              <w:t xml:space="preserve">The substitute includes provisions </w:t>
            </w:r>
            <w:r w:rsidR="00B80808">
              <w:t xml:space="preserve">absent from </w:t>
            </w:r>
            <w:r>
              <w:t>the introduced that do the following:</w:t>
            </w:r>
          </w:p>
          <w:p w14:paraId="7EA4855C" w14:textId="35201E13" w:rsidR="002A6B80" w:rsidRDefault="009A0BC1" w:rsidP="00940CA2">
            <w:pPr>
              <w:pStyle w:val="ListParagraph"/>
              <w:numPr>
                <w:ilvl w:val="0"/>
                <w:numId w:val="8"/>
              </w:numPr>
              <w:contextualSpacing w:val="0"/>
              <w:jc w:val="both"/>
            </w:pPr>
            <w:r>
              <w:t xml:space="preserve">extend to Penalty Group 2-A and 2-B </w:t>
            </w:r>
            <w:r w:rsidRPr="00832619">
              <w:t>substances the appli</w:t>
            </w:r>
            <w:r w:rsidRPr="00832619">
              <w:t xml:space="preserve">cability </w:t>
            </w:r>
            <w:r>
              <w:t>of the third degree felony offense for the</w:t>
            </w:r>
            <w:r w:rsidRPr="00E10230">
              <w:t xml:space="preserve"> possession or transport of certain chemicals with </w:t>
            </w:r>
            <w:r>
              <w:t xml:space="preserve">the </w:t>
            </w:r>
            <w:r w:rsidRPr="00E10230">
              <w:t xml:space="preserve">intent to manufacture </w:t>
            </w:r>
            <w:r>
              <w:t xml:space="preserve">a </w:t>
            </w:r>
            <w:r w:rsidRPr="00E10230">
              <w:t>controlled substance</w:t>
            </w:r>
            <w:r>
              <w:t>; and</w:t>
            </w:r>
          </w:p>
          <w:p w14:paraId="7DEE0D03" w14:textId="7CC57F17" w:rsidR="002A6B80" w:rsidRDefault="009A0BC1" w:rsidP="00940CA2">
            <w:pPr>
              <w:pStyle w:val="ListParagraph"/>
              <w:numPr>
                <w:ilvl w:val="0"/>
                <w:numId w:val="8"/>
              </w:numPr>
              <w:contextualSpacing w:val="0"/>
              <w:jc w:val="both"/>
            </w:pPr>
            <w:r>
              <w:t xml:space="preserve">extend </w:t>
            </w:r>
            <w:r w:rsidRPr="007B093B">
              <w:t xml:space="preserve">to Penalty Group 2-A substances </w:t>
            </w:r>
            <w:r>
              <w:t xml:space="preserve">the applicability of provisions governing the possession of certain substances in a </w:t>
            </w:r>
            <w:r w:rsidRPr="00CB783A">
              <w:t>drug-free zone</w:t>
            </w:r>
            <w:r>
              <w:t>.</w:t>
            </w:r>
          </w:p>
          <w:p w14:paraId="3FA9A0B9" w14:textId="4F667B44" w:rsidR="003C11A5" w:rsidRDefault="003C11A5" w:rsidP="00940CA2">
            <w:pPr>
              <w:jc w:val="both"/>
            </w:pPr>
          </w:p>
          <w:p w14:paraId="6C352CA4" w14:textId="71293DA8" w:rsidR="000941DF" w:rsidRPr="004B56C1" w:rsidRDefault="009A0BC1" w:rsidP="00940CA2">
            <w:pPr>
              <w:jc w:val="both"/>
            </w:pPr>
            <w:r>
              <w:t>Whereas the introduce</w:t>
            </w:r>
            <w:r w:rsidR="00C6463F">
              <w:t>d</w:t>
            </w:r>
            <w:r>
              <w:t xml:space="preserve"> </w:t>
            </w:r>
            <w:r w:rsidRPr="00F54887">
              <w:t>include</w:t>
            </w:r>
            <w:r>
              <w:t>d</w:t>
            </w:r>
            <w:r w:rsidRPr="00F54887">
              <w:t xml:space="preserve"> </w:t>
            </w:r>
            <w:r>
              <w:t xml:space="preserve">only </w:t>
            </w:r>
            <w:r w:rsidRPr="00F54887">
              <w:t>a substance listed in Penalty Group</w:t>
            </w:r>
            <w:r>
              <w:t xml:space="preserve"> </w:t>
            </w:r>
            <w:r w:rsidRPr="00F54887">
              <w:t>2-B among the drugs constituting a controlled substance</w:t>
            </w:r>
            <w:r w:rsidR="005F4C4E">
              <w:t xml:space="preserve"> for purposes of the Texas Pharmacy Act</w:t>
            </w:r>
            <w:r w:rsidR="00C6463F">
              <w:t>,</w:t>
            </w:r>
            <w:r w:rsidRPr="00F54887">
              <w:t xml:space="preserve"> </w:t>
            </w:r>
            <w:r w:rsidR="00C6463F">
              <w:t xml:space="preserve">the substitute also includes a substance listed in Penalty Group 2-A among the drugs constituting a controlled </w:t>
            </w:r>
            <w:r w:rsidR="005F4C4E">
              <w:t xml:space="preserve">substance for purposes of that act. Whereas the introduced excluded only </w:t>
            </w:r>
            <w:r w:rsidR="006238D0">
              <w:t>Penalty Group 2-B</w:t>
            </w:r>
            <w:r w:rsidR="005F4C4E">
              <w:t xml:space="preserve"> substance</w:t>
            </w:r>
            <w:r w:rsidR="006238D0">
              <w:t>s</w:t>
            </w:r>
            <w:r w:rsidR="005F4C4E">
              <w:t xml:space="preserve"> </w:t>
            </w:r>
            <w:r w:rsidR="00C6463F" w:rsidRPr="00F54887">
              <w:t xml:space="preserve">from the term "dangerous drug" for purposes of </w:t>
            </w:r>
            <w:r w:rsidR="005F4C4E">
              <w:t>the act</w:t>
            </w:r>
            <w:r w:rsidR="00C6463F">
              <w:t>,</w:t>
            </w:r>
            <w:r w:rsidR="005F4C4E">
              <w:t xml:space="preserve"> the substitute also excludes </w:t>
            </w:r>
            <w:r w:rsidR="006238D0">
              <w:t xml:space="preserve">Penalty Group 2-A </w:t>
            </w:r>
            <w:r w:rsidR="005F4C4E">
              <w:t>substance</w:t>
            </w:r>
            <w:r w:rsidR="006238D0">
              <w:t>s</w:t>
            </w:r>
            <w:r w:rsidR="005F4C4E">
              <w:t xml:space="preserve"> from that term for purposes of the act.</w:t>
            </w:r>
          </w:p>
        </w:tc>
      </w:tr>
      <w:tr w:rsidR="00062108" w14:paraId="28651F3D" w14:textId="77777777" w:rsidTr="004C2383">
        <w:tc>
          <w:tcPr>
            <w:tcW w:w="9610" w:type="dxa"/>
          </w:tcPr>
          <w:p w14:paraId="0E8F3EB3" w14:textId="77777777" w:rsidR="00D06CBD" w:rsidRPr="009C1E9A" w:rsidRDefault="00D06CBD" w:rsidP="00940CA2">
            <w:pPr>
              <w:rPr>
                <w:b/>
                <w:u w:val="single"/>
              </w:rPr>
            </w:pPr>
          </w:p>
        </w:tc>
      </w:tr>
      <w:tr w:rsidR="00062108" w14:paraId="24C494D0" w14:textId="77777777" w:rsidTr="004C2383">
        <w:tc>
          <w:tcPr>
            <w:tcW w:w="9610" w:type="dxa"/>
          </w:tcPr>
          <w:p w14:paraId="316903D3" w14:textId="77777777" w:rsidR="00D06CBD" w:rsidRPr="00EC11A8" w:rsidRDefault="00D06CBD" w:rsidP="00940CA2">
            <w:pPr>
              <w:jc w:val="both"/>
            </w:pPr>
          </w:p>
        </w:tc>
      </w:tr>
    </w:tbl>
    <w:p w14:paraId="48070172" w14:textId="77777777" w:rsidR="008423E4" w:rsidRPr="00BE0E75" w:rsidRDefault="008423E4" w:rsidP="00940CA2">
      <w:pPr>
        <w:jc w:val="both"/>
        <w:rPr>
          <w:rFonts w:ascii="Arial" w:hAnsi="Arial"/>
          <w:sz w:val="16"/>
          <w:szCs w:val="16"/>
        </w:rPr>
      </w:pPr>
    </w:p>
    <w:p w14:paraId="4FCF4788" w14:textId="77777777" w:rsidR="004108C3" w:rsidRPr="008423E4" w:rsidRDefault="004108C3" w:rsidP="00940CA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27D1" w14:textId="77777777" w:rsidR="00000000" w:rsidRDefault="009A0BC1">
      <w:r>
        <w:separator/>
      </w:r>
    </w:p>
  </w:endnote>
  <w:endnote w:type="continuationSeparator" w:id="0">
    <w:p w14:paraId="21C86F3D" w14:textId="77777777" w:rsidR="00000000" w:rsidRDefault="009A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A099"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62108" w14:paraId="51E1169D" w14:textId="77777777" w:rsidTr="009C1E9A">
      <w:trPr>
        <w:cantSplit/>
      </w:trPr>
      <w:tc>
        <w:tcPr>
          <w:tcW w:w="0" w:type="pct"/>
        </w:tcPr>
        <w:p w14:paraId="6993E4C6" w14:textId="77777777" w:rsidR="00137D90" w:rsidRDefault="00137D90" w:rsidP="009C1E9A">
          <w:pPr>
            <w:pStyle w:val="Footer"/>
            <w:tabs>
              <w:tab w:val="clear" w:pos="8640"/>
              <w:tab w:val="right" w:pos="9360"/>
            </w:tabs>
          </w:pPr>
        </w:p>
      </w:tc>
      <w:tc>
        <w:tcPr>
          <w:tcW w:w="2395" w:type="pct"/>
        </w:tcPr>
        <w:p w14:paraId="69BC7C89" w14:textId="77777777" w:rsidR="00137D90" w:rsidRDefault="00137D90" w:rsidP="009C1E9A">
          <w:pPr>
            <w:pStyle w:val="Footer"/>
            <w:tabs>
              <w:tab w:val="clear" w:pos="8640"/>
              <w:tab w:val="right" w:pos="9360"/>
            </w:tabs>
          </w:pPr>
        </w:p>
        <w:p w14:paraId="7F02703A" w14:textId="77777777" w:rsidR="001A4310" w:rsidRDefault="001A4310" w:rsidP="009C1E9A">
          <w:pPr>
            <w:pStyle w:val="Footer"/>
            <w:tabs>
              <w:tab w:val="clear" w:pos="8640"/>
              <w:tab w:val="right" w:pos="9360"/>
            </w:tabs>
          </w:pPr>
        </w:p>
        <w:p w14:paraId="1B9866D2" w14:textId="77777777" w:rsidR="00137D90" w:rsidRDefault="00137D90" w:rsidP="009C1E9A">
          <w:pPr>
            <w:pStyle w:val="Footer"/>
            <w:tabs>
              <w:tab w:val="clear" w:pos="8640"/>
              <w:tab w:val="right" w:pos="9360"/>
            </w:tabs>
          </w:pPr>
        </w:p>
      </w:tc>
      <w:tc>
        <w:tcPr>
          <w:tcW w:w="2453" w:type="pct"/>
        </w:tcPr>
        <w:p w14:paraId="40AD429B" w14:textId="77777777" w:rsidR="00137D90" w:rsidRDefault="00137D90" w:rsidP="009C1E9A">
          <w:pPr>
            <w:pStyle w:val="Footer"/>
            <w:tabs>
              <w:tab w:val="clear" w:pos="8640"/>
              <w:tab w:val="right" w:pos="9360"/>
            </w:tabs>
            <w:jc w:val="right"/>
          </w:pPr>
        </w:p>
      </w:tc>
    </w:tr>
    <w:tr w:rsidR="00062108" w14:paraId="5A81366B" w14:textId="77777777" w:rsidTr="009C1E9A">
      <w:trPr>
        <w:cantSplit/>
      </w:trPr>
      <w:tc>
        <w:tcPr>
          <w:tcW w:w="0" w:type="pct"/>
        </w:tcPr>
        <w:p w14:paraId="432D6ADD" w14:textId="77777777" w:rsidR="00EC379B" w:rsidRDefault="00EC379B" w:rsidP="009C1E9A">
          <w:pPr>
            <w:pStyle w:val="Footer"/>
            <w:tabs>
              <w:tab w:val="clear" w:pos="8640"/>
              <w:tab w:val="right" w:pos="9360"/>
            </w:tabs>
          </w:pPr>
        </w:p>
      </w:tc>
      <w:tc>
        <w:tcPr>
          <w:tcW w:w="2395" w:type="pct"/>
        </w:tcPr>
        <w:p w14:paraId="4069745B" w14:textId="6F1CFB07" w:rsidR="00EC379B" w:rsidRPr="009C1E9A" w:rsidRDefault="009A0BC1" w:rsidP="009C1E9A">
          <w:pPr>
            <w:pStyle w:val="Footer"/>
            <w:tabs>
              <w:tab w:val="clear" w:pos="8640"/>
              <w:tab w:val="right" w:pos="9360"/>
            </w:tabs>
            <w:rPr>
              <w:rFonts w:ascii="Shruti" w:hAnsi="Shruti"/>
              <w:sz w:val="22"/>
            </w:rPr>
          </w:pPr>
          <w:r>
            <w:rPr>
              <w:rFonts w:ascii="Shruti" w:hAnsi="Shruti"/>
              <w:sz w:val="22"/>
            </w:rPr>
            <w:t>88R 17167-D</w:t>
          </w:r>
        </w:p>
      </w:tc>
      <w:tc>
        <w:tcPr>
          <w:tcW w:w="2453" w:type="pct"/>
        </w:tcPr>
        <w:p w14:paraId="28A19942" w14:textId="4C0B3A02" w:rsidR="00EC379B" w:rsidRDefault="009A0BC1" w:rsidP="009C1E9A">
          <w:pPr>
            <w:pStyle w:val="Footer"/>
            <w:tabs>
              <w:tab w:val="clear" w:pos="8640"/>
              <w:tab w:val="right" w:pos="9360"/>
            </w:tabs>
            <w:jc w:val="right"/>
          </w:pPr>
          <w:r>
            <w:fldChar w:fldCharType="begin"/>
          </w:r>
          <w:r>
            <w:instrText xml:space="preserve"> DOCPROPERTY  OTID  \* MERGEFORMAT </w:instrText>
          </w:r>
          <w:r>
            <w:fldChar w:fldCharType="separate"/>
          </w:r>
          <w:r w:rsidR="0002437E">
            <w:t>23.69.606</w:t>
          </w:r>
          <w:r>
            <w:fldChar w:fldCharType="end"/>
          </w:r>
        </w:p>
      </w:tc>
    </w:tr>
    <w:tr w:rsidR="00062108" w14:paraId="4B92EED2" w14:textId="77777777" w:rsidTr="009C1E9A">
      <w:trPr>
        <w:cantSplit/>
      </w:trPr>
      <w:tc>
        <w:tcPr>
          <w:tcW w:w="0" w:type="pct"/>
        </w:tcPr>
        <w:p w14:paraId="2A117E9D" w14:textId="77777777" w:rsidR="00EC379B" w:rsidRDefault="00EC379B" w:rsidP="009C1E9A">
          <w:pPr>
            <w:pStyle w:val="Footer"/>
            <w:tabs>
              <w:tab w:val="clear" w:pos="4320"/>
              <w:tab w:val="clear" w:pos="8640"/>
              <w:tab w:val="left" w:pos="2865"/>
            </w:tabs>
          </w:pPr>
        </w:p>
      </w:tc>
      <w:tc>
        <w:tcPr>
          <w:tcW w:w="2395" w:type="pct"/>
        </w:tcPr>
        <w:p w14:paraId="7C331B68" w14:textId="4D794C54" w:rsidR="00EC379B" w:rsidRPr="009C1E9A" w:rsidRDefault="009A0BC1" w:rsidP="009C1E9A">
          <w:pPr>
            <w:pStyle w:val="Footer"/>
            <w:tabs>
              <w:tab w:val="clear" w:pos="4320"/>
              <w:tab w:val="clear" w:pos="8640"/>
              <w:tab w:val="left" w:pos="2865"/>
            </w:tabs>
            <w:rPr>
              <w:rFonts w:ascii="Shruti" w:hAnsi="Shruti"/>
              <w:sz w:val="22"/>
            </w:rPr>
          </w:pPr>
          <w:r>
            <w:rPr>
              <w:rFonts w:ascii="Shruti" w:hAnsi="Shruti"/>
              <w:sz w:val="22"/>
            </w:rPr>
            <w:t>Substitute Document Number: 88R 12086</w:t>
          </w:r>
        </w:p>
      </w:tc>
      <w:tc>
        <w:tcPr>
          <w:tcW w:w="2453" w:type="pct"/>
        </w:tcPr>
        <w:p w14:paraId="4FAF64D5" w14:textId="77777777" w:rsidR="00EC379B" w:rsidRDefault="00EC379B" w:rsidP="006D504F">
          <w:pPr>
            <w:pStyle w:val="Footer"/>
            <w:rPr>
              <w:rStyle w:val="PageNumber"/>
            </w:rPr>
          </w:pPr>
        </w:p>
        <w:p w14:paraId="16BC298E" w14:textId="77777777" w:rsidR="00EC379B" w:rsidRDefault="00EC379B" w:rsidP="009C1E9A">
          <w:pPr>
            <w:pStyle w:val="Footer"/>
            <w:tabs>
              <w:tab w:val="clear" w:pos="8640"/>
              <w:tab w:val="right" w:pos="9360"/>
            </w:tabs>
            <w:jc w:val="right"/>
          </w:pPr>
        </w:p>
      </w:tc>
    </w:tr>
    <w:tr w:rsidR="00062108" w14:paraId="0601D3DD" w14:textId="77777777" w:rsidTr="009C1E9A">
      <w:trPr>
        <w:cantSplit/>
        <w:trHeight w:val="323"/>
      </w:trPr>
      <w:tc>
        <w:tcPr>
          <w:tcW w:w="0" w:type="pct"/>
          <w:gridSpan w:val="3"/>
        </w:tcPr>
        <w:p w14:paraId="5EE0DE01" w14:textId="77777777" w:rsidR="00EC379B" w:rsidRDefault="009A0B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3B1C5E5" w14:textId="77777777" w:rsidR="00EC379B" w:rsidRDefault="00EC379B" w:rsidP="009C1E9A">
          <w:pPr>
            <w:pStyle w:val="Footer"/>
            <w:tabs>
              <w:tab w:val="clear" w:pos="8640"/>
              <w:tab w:val="right" w:pos="9360"/>
            </w:tabs>
            <w:jc w:val="center"/>
          </w:pPr>
        </w:p>
      </w:tc>
    </w:tr>
  </w:tbl>
  <w:p w14:paraId="0F29678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DC06"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50CB" w14:textId="77777777" w:rsidR="00000000" w:rsidRDefault="009A0BC1">
      <w:r>
        <w:separator/>
      </w:r>
    </w:p>
  </w:footnote>
  <w:footnote w:type="continuationSeparator" w:id="0">
    <w:p w14:paraId="1D1648C2" w14:textId="77777777" w:rsidR="00000000" w:rsidRDefault="009A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B614"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710E"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3221"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78E1"/>
    <w:multiLevelType w:val="hybridMultilevel"/>
    <w:tmpl w:val="45146BA0"/>
    <w:lvl w:ilvl="0" w:tplc="7ACEB316">
      <w:start w:val="1"/>
      <w:numFmt w:val="bullet"/>
      <w:lvlText w:val=""/>
      <w:lvlJc w:val="left"/>
      <w:pPr>
        <w:tabs>
          <w:tab w:val="num" w:pos="720"/>
        </w:tabs>
        <w:ind w:left="720" w:hanging="360"/>
      </w:pPr>
      <w:rPr>
        <w:rFonts w:ascii="Symbol" w:hAnsi="Symbol" w:hint="default"/>
      </w:rPr>
    </w:lvl>
    <w:lvl w:ilvl="1" w:tplc="DD5EF096" w:tentative="1">
      <w:start w:val="1"/>
      <w:numFmt w:val="bullet"/>
      <w:lvlText w:val="o"/>
      <w:lvlJc w:val="left"/>
      <w:pPr>
        <w:ind w:left="1440" w:hanging="360"/>
      </w:pPr>
      <w:rPr>
        <w:rFonts w:ascii="Courier New" w:hAnsi="Courier New" w:cs="Courier New" w:hint="default"/>
      </w:rPr>
    </w:lvl>
    <w:lvl w:ilvl="2" w:tplc="5D00350E" w:tentative="1">
      <w:start w:val="1"/>
      <w:numFmt w:val="bullet"/>
      <w:lvlText w:val=""/>
      <w:lvlJc w:val="left"/>
      <w:pPr>
        <w:ind w:left="2160" w:hanging="360"/>
      </w:pPr>
      <w:rPr>
        <w:rFonts w:ascii="Wingdings" w:hAnsi="Wingdings" w:hint="default"/>
      </w:rPr>
    </w:lvl>
    <w:lvl w:ilvl="3" w:tplc="C20CDDB2" w:tentative="1">
      <w:start w:val="1"/>
      <w:numFmt w:val="bullet"/>
      <w:lvlText w:val=""/>
      <w:lvlJc w:val="left"/>
      <w:pPr>
        <w:ind w:left="2880" w:hanging="360"/>
      </w:pPr>
      <w:rPr>
        <w:rFonts w:ascii="Symbol" w:hAnsi="Symbol" w:hint="default"/>
      </w:rPr>
    </w:lvl>
    <w:lvl w:ilvl="4" w:tplc="8B8860FC" w:tentative="1">
      <w:start w:val="1"/>
      <w:numFmt w:val="bullet"/>
      <w:lvlText w:val="o"/>
      <w:lvlJc w:val="left"/>
      <w:pPr>
        <w:ind w:left="3600" w:hanging="360"/>
      </w:pPr>
      <w:rPr>
        <w:rFonts w:ascii="Courier New" w:hAnsi="Courier New" w:cs="Courier New" w:hint="default"/>
      </w:rPr>
    </w:lvl>
    <w:lvl w:ilvl="5" w:tplc="04C0A7D8" w:tentative="1">
      <w:start w:val="1"/>
      <w:numFmt w:val="bullet"/>
      <w:lvlText w:val=""/>
      <w:lvlJc w:val="left"/>
      <w:pPr>
        <w:ind w:left="4320" w:hanging="360"/>
      </w:pPr>
      <w:rPr>
        <w:rFonts w:ascii="Wingdings" w:hAnsi="Wingdings" w:hint="default"/>
      </w:rPr>
    </w:lvl>
    <w:lvl w:ilvl="6" w:tplc="725CB724" w:tentative="1">
      <w:start w:val="1"/>
      <w:numFmt w:val="bullet"/>
      <w:lvlText w:val=""/>
      <w:lvlJc w:val="left"/>
      <w:pPr>
        <w:ind w:left="5040" w:hanging="360"/>
      </w:pPr>
      <w:rPr>
        <w:rFonts w:ascii="Symbol" w:hAnsi="Symbol" w:hint="default"/>
      </w:rPr>
    </w:lvl>
    <w:lvl w:ilvl="7" w:tplc="93B05556" w:tentative="1">
      <w:start w:val="1"/>
      <w:numFmt w:val="bullet"/>
      <w:lvlText w:val="o"/>
      <w:lvlJc w:val="left"/>
      <w:pPr>
        <w:ind w:left="5760" w:hanging="360"/>
      </w:pPr>
      <w:rPr>
        <w:rFonts w:ascii="Courier New" w:hAnsi="Courier New" w:cs="Courier New" w:hint="default"/>
      </w:rPr>
    </w:lvl>
    <w:lvl w:ilvl="8" w:tplc="34C85D7E" w:tentative="1">
      <w:start w:val="1"/>
      <w:numFmt w:val="bullet"/>
      <w:lvlText w:val=""/>
      <w:lvlJc w:val="left"/>
      <w:pPr>
        <w:ind w:left="6480" w:hanging="360"/>
      </w:pPr>
      <w:rPr>
        <w:rFonts w:ascii="Wingdings" w:hAnsi="Wingdings" w:hint="default"/>
      </w:rPr>
    </w:lvl>
  </w:abstractNum>
  <w:abstractNum w:abstractNumId="1" w15:restartNumberingAfterBreak="0">
    <w:nsid w:val="3FB00982"/>
    <w:multiLevelType w:val="hybridMultilevel"/>
    <w:tmpl w:val="FD78770A"/>
    <w:lvl w:ilvl="0" w:tplc="DC789480">
      <w:start w:val="1"/>
      <w:numFmt w:val="bullet"/>
      <w:lvlText w:val=""/>
      <w:lvlJc w:val="left"/>
      <w:pPr>
        <w:tabs>
          <w:tab w:val="num" w:pos="720"/>
        </w:tabs>
        <w:ind w:left="720" w:hanging="360"/>
      </w:pPr>
      <w:rPr>
        <w:rFonts w:ascii="Symbol" w:hAnsi="Symbol" w:hint="default"/>
      </w:rPr>
    </w:lvl>
    <w:lvl w:ilvl="1" w:tplc="59E405FC">
      <w:start w:val="1"/>
      <w:numFmt w:val="bullet"/>
      <w:lvlText w:val="o"/>
      <w:lvlJc w:val="left"/>
      <w:pPr>
        <w:ind w:left="1440" w:hanging="360"/>
      </w:pPr>
      <w:rPr>
        <w:rFonts w:ascii="Courier New" w:hAnsi="Courier New" w:cs="Courier New" w:hint="default"/>
      </w:rPr>
    </w:lvl>
    <w:lvl w:ilvl="2" w:tplc="04C20222" w:tentative="1">
      <w:start w:val="1"/>
      <w:numFmt w:val="bullet"/>
      <w:lvlText w:val=""/>
      <w:lvlJc w:val="left"/>
      <w:pPr>
        <w:ind w:left="2160" w:hanging="360"/>
      </w:pPr>
      <w:rPr>
        <w:rFonts w:ascii="Wingdings" w:hAnsi="Wingdings" w:hint="default"/>
      </w:rPr>
    </w:lvl>
    <w:lvl w:ilvl="3" w:tplc="0FBE5242" w:tentative="1">
      <w:start w:val="1"/>
      <w:numFmt w:val="bullet"/>
      <w:lvlText w:val=""/>
      <w:lvlJc w:val="left"/>
      <w:pPr>
        <w:ind w:left="2880" w:hanging="360"/>
      </w:pPr>
      <w:rPr>
        <w:rFonts w:ascii="Symbol" w:hAnsi="Symbol" w:hint="default"/>
      </w:rPr>
    </w:lvl>
    <w:lvl w:ilvl="4" w:tplc="0098460E" w:tentative="1">
      <w:start w:val="1"/>
      <w:numFmt w:val="bullet"/>
      <w:lvlText w:val="o"/>
      <w:lvlJc w:val="left"/>
      <w:pPr>
        <w:ind w:left="3600" w:hanging="360"/>
      </w:pPr>
      <w:rPr>
        <w:rFonts w:ascii="Courier New" w:hAnsi="Courier New" w:cs="Courier New" w:hint="default"/>
      </w:rPr>
    </w:lvl>
    <w:lvl w:ilvl="5" w:tplc="1BE20BC4" w:tentative="1">
      <w:start w:val="1"/>
      <w:numFmt w:val="bullet"/>
      <w:lvlText w:val=""/>
      <w:lvlJc w:val="left"/>
      <w:pPr>
        <w:ind w:left="4320" w:hanging="360"/>
      </w:pPr>
      <w:rPr>
        <w:rFonts w:ascii="Wingdings" w:hAnsi="Wingdings" w:hint="default"/>
      </w:rPr>
    </w:lvl>
    <w:lvl w:ilvl="6" w:tplc="B35C486C" w:tentative="1">
      <w:start w:val="1"/>
      <w:numFmt w:val="bullet"/>
      <w:lvlText w:val=""/>
      <w:lvlJc w:val="left"/>
      <w:pPr>
        <w:ind w:left="5040" w:hanging="360"/>
      </w:pPr>
      <w:rPr>
        <w:rFonts w:ascii="Symbol" w:hAnsi="Symbol" w:hint="default"/>
      </w:rPr>
    </w:lvl>
    <w:lvl w:ilvl="7" w:tplc="D902DA72" w:tentative="1">
      <w:start w:val="1"/>
      <w:numFmt w:val="bullet"/>
      <w:lvlText w:val="o"/>
      <w:lvlJc w:val="left"/>
      <w:pPr>
        <w:ind w:left="5760" w:hanging="360"/>
      </w:pPr>
      <w:rPr>
        <w:rFonts w:ascii="Courier New" w:hAnsi="Courier New" w:cs="Courier New" w:hint="default"/>
      </w:rPr>
    </w:lvl>
    <w:lvl w:ilvl="8" w:tplc="CEBEEE3C" w:tentative="1">
      <w:start w:val="1"/>
      <w:numFmt w:val="bullet"/>
      <w:lvlText w:val=""/>
      <w:lvlJc w:val="left"/>
      <w:pPr>
        <w:ind w:left="6480" w:hanging="360"/>
      </w:pPr>
      <w:rPr>
        <w:rFonts w:ascii="Wingdings" w:hAnsi="Wingdings" w:hint="default"/>
      </w:rPr>
    </w:lvl>
  </w:abstractNum>
  <w:abstractNum w:abstractNumId="2" w15:restartNumberingAfterBreak="0">
    <w:nsid w:val="3FEA3507"/>
    <w:multiLevelType w:val="hybridMultilevel"/>
    <w:tmpl w:val="15EEB2CE"/>
    <w:lvl w:ilvl="0" w:tplc="84541AC2">
      <w:start w:val="1"/>
      <w:numFmt w:val="bullet"/>
      <w:lvlText w:val=""/>
      <w:lvlJc w:val="left"/>
      <w:pPr>
        <w:tabs>
          <w:tab w:val="num" w:pos="720"/>
        </w:tabs>
        <w:ind w:left="720" w:hanging="360"/>
      </w:pPr>
      <w:rPr>
        <w:rFonts w:ascii="Symbol" w:hAnsi="Symbol" w:hint="default"/>
      </w:rPr>
    </w:lvl>
    <w:lvl w:ilvl="1" w:tplc="F95AA7A8" w:tentative="1">
      <w:start w:val="1"/>
      <w:numFmt w:val="bullet"/>
      <w:lvlText w:val="o"/>
      <w:lvlJc w:val="left"/>
      <w:pPr>
        <w:ind w:left="1440" w:hanging="360"/>
      </w:pPr>
      <w:rPr>
        <w:rFonts w:ascii="Courier New" w:hAnsi="Courier New" w:cs="Courier New" w:hint="default"/>
      </w:rPr>
    </w:lvl>
    <w:lvl w:ilvl="2" w:tplc="5A04CF8C" w:tentative="1">
      <w:start w:val="1"/>
      <w:numFmt w:val="bullet"/>
      <w:lvlText w:val=""/>
      <w:lvlJc w:val="left"/>
      <w:pPr>
        <w:ind w:left="2160" w:hanging="360"/>
      </w:pPr>
      <w:rPr>
        <w:rFonts w:ascii="Wingdings" w:hAnsi="Wingdings" w:hint="default"/>
      </w:rPr>
    </w:lvl>
    <w:lvl w:ilvl="3" w:tplc="D83E5958" w:tentative="1">
      <w:start w:val="1"/>
      <w:numFmt w:val="bullet"/>
      <w:lvlText w:val=""/>
      <w:lvlJc w:val="left"/>
      <w:pPr>
        <w:ind w:left="2880" w:hanging="360"/>
      </w:pPr>
      <w:rPr>
        <w:rFonts w:ascii="Symbol" w:hAnsi="Symbol" w:hint="default"/>
      </w:rPr>
    </w:lvl>
    <w:lvl w:ilvl="4" w:tplc="F28441BE" w:tentative="1">
      <w:start w:val="1"/>
      <w:numFmt w:val="bullet"/>
      <w:lvlText w:val="o"/>
      <w:lvlJc w:val="left"/>
      <w:pPr>
        <w:ind w:left="3600" w:hanging="360"/>
      </w:pPr>
      <w:rPr>
        <w:rFonts w:ascii="Courier New" w:hAnsi="Courier New" w:cs="Courier New" w:hint="default"/>
      </w:rPr>
    </w:lvl>
    <w:lvl w:ilvl="5" w:tplc="82520DBE" w:tentative="1">
      <w:start w:val="1"/>
      <w:numFmt w:val="bullet"/>
      <w:lvlText w:val=""/>
      <w:lvlJc w:val="left"/>
      <w:pPr>
        <w:ind w:left="4320" w:hanging="360"/>
      </w:pPr>
      <w:rPr>
        <w:rFonts w:ascii="Wingdings" w:hAnsi="Wingdings" w:hint="default"/>
      </w:rPr>
    </w:lvl>
    <w:lvl w:ilvl="6" w:tplc="8E40C4F6" w:tentative="1">
      <w:start w:val="1"/>
      <w:numFmt w:val="bullet"/>
      <w:lvlText w:val=""/>
      <w:lvlJc w:val="left"/>
      <w:pPr>
        <w:ind w:left="5040" w:hanging="360"/>
      </w:pPr>
      <w:rPr>
        <w:rFonts w:ascii="Symbol" w:hAnsi="Symbol" w:hint="default"/>
      </w:rPr>
    </w:lvl>
    <w:lvl w:ilvl="7" w:tplc="ABF43D58" w:tentative="1">
      <w:start w:val="1"/>
      <w:numFmt w:val="bullet"/>
      <w:lvlText w:val="o"/>
      <w:lvlJc w:val="left"/>
      <w:pPr>
        <w:ind w:left="5760" w:hanging="360"/>
      </w:pPr>
      <w:rPr>
        <w:rFonts w:ascii="Courier New" w:hAnsi="Courier New" w:cs="Courier New" w:hint="default"/>
      </w:rPr>
    </w:lvl>
    <w:lvl w:ilvl="8" w:tplc="AD0419FE" w:tentative="1">
      <w:start w:val="1"/>
      <w:numFmt w:val="bullet"/>
      <w:lvlText w:val=""/>
      <w:lvlJc w:val="left"/>
      <w:pPr>
        <w:ind w:left="6480" w:hanging="360"/>
      </w:pPr>
      <w:rPr>
        <w:rFonts w:ascii="Wingdings" w:hAnsi="Wingdings" w:hint="default"/>
      </w:rPr>
    </w:lvl>
  </w:abstractNum>
  <w:abstractNum w:abstractNumId="3" w15:restartNumberingAfterBreak="0">
    <w:nsid w:val="58A6183A"/>
    <w:multiLevelType w:val="hybridMultilevel"/>
    <w:tmpl w:val="45C4F78A"/>
    <w:lvl w:ilvl="0" w:tplc="710EC530">
      <w:start w:val="1"/>
      <w:numFmt w:val="bullet"/>
      <w:lvlText w:val=""/>
      <w:lvlJc w:val="left"/>
      <w:pPr>
        <w:tabs>
          <w:tab w:val="num" w:pos="720"/>
        </w:tabs>
        <w:ind w:left="720" w:hanging="360"/>
      </w:pPr>
      <w:rPr>
        <w:rFonts w:ascii="Symbol" w:hAnsi="Symbol" w:hint="default"/>
      </w:rPr>
    </w:lvl>
    <w:lvl w:ilvl="1" w:tplc="37A8B97E" w:tentative="1">
      <w:start w:val="1"/>
      <w:numFmt w:val="bullet"/>
      <w:lvlText w:val="o"/>
      <w:lvlJc w:val="left"/>
      <w:pPr>
        <w:ind w:left="1440" w:hanging="360"/>
      </w:pPr>
      <w:rPr>
        <w:rFonts w:ascii="Courier New" w:hAnsi="Courier New" w:cs="Courier New" w:hint="default"/>
      </w:rPr>
    </w:lvl>
    <w:lvl w:ilvl="2" w:tplc="85C2CCE4" w:tentative="1">
      <w:start w:val="1"/>
      <w:numFmt w:val="bullet"/>
      <w:lvlText w:val=""/>
      <w:lvlJc w:val="left"/>
      <w:pPr>
        <w:ind w:left="2160" w:hanging="360"/>
      </w:pPr>
      <w:rPr>
        <w:rFonts w:ascii="Wingdings" w:hAnsi="Wingdings" w:hint="default"/>
      </w:rPr>
    </w:lvl>
    <w:lvl w:ilvl="3" w:tplc="0228FA68" w:tentative="1">
      <w:start w:val="1"/>
      <w:numFmt w:val="bullet"/>
      <w:lvlText w:val=""/>
      <w:lvlJc w:val="left"/>
      <w:pPr>
        <w:ind w:left="2880" w:hanging="360"/>
      </w:pPr>
      <w:rPr>
        <w:rFonts w:ascii="Symbol" w:hAnsi="Symbol" w:hint="default"/>
      </w:rPr>
    </w:lvl>
    <w:lvl w:ilvl="4" w:tplc="3376A930" w:tentative="1">
      <w:start w:val="1"/>
      <w:numFmt w:val="bullet"/>
      <w:lvlText w:val="o"/>
      <w:lvlJc w:val="left"/>
      <w:pPr>
        <w:ind w:left="3600" w:hanging="360"/>
      </w:pPr>
      <w:rPr>
        <w:rFonts w:ascii="Courier New" w:hAnsi="Courier New" w:cs="Courier New" w:hint="default"/>
      </w:rPr>
    </w:lvl>
    <w:lvl w:ilvl="5" w:tplc="22D243A8" w:tentative="1">
      <w:start w:val="1"/>
      <w:numFmt w:val="bullet"/>
      <w:lvlText w:val=""/>
      <w:lvlJc w:val="left"/>
      <w:pPr>
        <w:ind w:left="4320" w:hanging="360"/>
      </w:pPr>
      <w:rPr>
        <w:rFonts w:ascii="Wingdings" w:hAnsi="Wingdings" w:hint="default"/>
      </w:rPr>
    </w:lvl>
    <w:lvl w:ilvl="6" w:tplc="07CC63BA" w:tentative="1">
      <w:start w:val="1"/>
      <w:numFmt w:val="bullet"/>
      <w:lvlText w:val=""/>
      <w:lvlJc w:val="left"/>
      <w:pPr>
        <w:ind w:left="5040" w:hanging="360"/>
      </w:pPr>
      <w:rPr>
        <w:rFonts w:ascii="Symbol" w:hAnsi="Symbol" w:hint="default"/>
      </w:rPr>
    </w:lvl>
    <w:lvl w:ilvl="7" w:tplc="32CACBEE" w:tentative="1">
      <w:start w:val="1"/>
      <w:numFmt w:val="bullet"/>
      <w:lvlText w:val="o"/>
      <w:lvlJc w:val="left"/>
      <w:pPr>
        <w:ind w:left="5760" w:hanging="360"/>
      </w:pPr>
      <w:rPr>
        <w:rFonts w:ascii="Courier New" w:hAnsi="Courier New" w:cs="Courier New" w:hint="default"/>
      </w:rPr>
    </w:lvl>
    <w:lvl w:ilvl="8" w:tplc="2530EA7A" w:tentative="1">
      <w:start w:val="1"/>
      <w:numFmt w:val="bullet"/>
      <w:lvlText w:val=""/>
      <w:lvlJc w:val="left"/>
      <w:pPr>
        <w:ind w:left="6480" w:hanging="360"/>
      </w:pPr>
      <w:rPr>
        <w:rFonts w:ascii="Wingdings" w:hAnsi="Wingdings" w:hint="default"/>
      </w:rPr>
    </w:lvl>
  </w:abstractNum>
  <w:abstractNum w:abstractNumId="4" w15:restartNumberingAfterBreak="0">
    <w:nsid w:val="6E5C145B"/>
    <w:multiLevelType w:val="hybridMultilevel"/>
    <w:tmpl w:val="22020E44"/>
    <w:lvl w:ilvl="0" w:tplc="E1F02F42">
      <w:start w:val="1"/>
      <w:numFmt w:val="bullet"/>
      <w:lvlText w:val=""/>
      <w:lvlJc w:val="left"/>
      <w:pPr>
        <w:tabs>
          <w:tab w:val="num" w:pos="720"/>
        </w:tabs>
        <w:ind w:left="720" w:hanging="360"/>
      </w:pPr>
      <w:rPr>
        <w:rFonts w:ascii="Symbol" w:hAnsi="Symbol" w:hint="default"/>
      </w:rPr>
    </w:lvl>
    <w:lvl w:ilvl="1" w:tplc="3F423610" w:tentative="1">
      <w:start w:val="1"/>
      <w:numFmt w:val="bullet"/>
      <w:lvlText w:val="o"/>
      <w:lvlJc w:val="left"/>
      <w:pPr>
        <w:ind w:left="1440" w:hanging="360"/>
      </w:pPr>
      <w:rPr>
        <w:rFonts w:ascii="Courier New" w:hAnsi="Courier New" w:cs="Courier New" w:hint="default"/>
      </w:rPr>
    </w:lvl>
    <w:lvl w:ilvl="2" w:tplc="5BA89DC6" w:tentative="1">
      <w:start w:val="1"/>
      <w:numFmt w:val="bullet"/>
      <w:lvlText w:val=""/>
      <w:lvlJc w:val="left"/>
      <w:pPr>
        <w:ind w:left="2160" w:hanging="360"/>
      </w:pPr>
      <w:rPr>
        <w:rFonts w:ascii="Wingdings" w:hAnsi="Wingdings" w:hint="default"/>
      </w:rPr>
    </w:lvl>
    <w:lvl w:ilvl="3" w:tplc="4F5271F2" w:tentative="1">
      <w:start w:val="1"/>
      <w:numFmt w:val="bullet"/>
      <w:lvlText w:val=""/>
      <w:lvlJc w:val="left"/>
      <w:pPr>
        <w:ind w:left="2880" w:hanging="360"/>
      </w:pPr>
      <w:rPr>
        <w:rFonts w:ascii="Symbol" w:hAnsi="Symbol" w:hint="default"/>
      </w:rPr>
    </w:lvl>
    <w:lvl w:ilvl="4" w:tplc="B478CBF0" w:tentative="1">
      <w:start w:val="1"/>
      <w:numFmt w:val="bullet"/>
      <w:lvlText w:val="o"/>
      <w:lvlJc w:val="left"/>
      <w:pPr>
        <w:ind w:left="3600" w:hanging="360"/>
      </w:pPr>
      <w:rPr>
        <w:rFonts w:ascii="Courier New" w:hAnsi="Courier New" w:cs="Courier New" w:hint="default"/>
      </w:rPr>
    </w:lvl>
    <w:lvl w:ilvl="5" w:tplc="50289D4C" w:tentative="1">
      <w:start w:val="1"/>
      <w:numFmt w:val="bullet"/>
      <w:lvlText w:val=""/>
      <w:lvlJc w:val="left"/>
      <w:pPr>
        <w:ind w:left="4320" w:hanging="360"/>
      </w:pPr>
      <w:rPr>
        <w:rFonts w:ascii="Wingdings" w:hAnsi="Wingdings" w:hint="default"/>
      </w:rPr>
    </w:lvl>
    <w:lvl w:ilvl="6" w:tplc="D9F4F5D2" w:tentative="1">
      <w:start w:val="1"/>
      <w:numFmt w:val="bullet"/>
      <w:lvlText w:val=""/>
      <w:lvlJc w:val="left"/>
      <w:pPr>
        <w:ind w:left="5040" w:hanging="360"/>
      </w:pPr>
      <w:rPr>
        <w:rFonts w:ascii="Symbol" w:hAnsi="Symbol" w:hint="default"/>
      </w:rPr>
    </w:lvl>
    <w:lvl w:ilvl="7" w:tplc="14EE4934" w:tentative="1">
      <w:start w:val="1"/>
      <w:numFmt w:val="bullet"/>
      <w:lvlText w:val="o"/>
      <w:lvlJc w:val="left"/>
      <w:pPr>
        <w:ind w:left="5760" w:hanging="360"/>
      </w:pPr>
      <w:rPr>
        <w:rFonts w:ascii="Courier New" w:hAnsi="Courier New" w:cs="Courier New" w:hint="default"/>
      </w:rPr>
    </w:lvl>
    <w:lvl w:ilvl="8" w:tplc="D4D46C26" w:tentative="1">
      <w:start w:val="1"/>
      <w:numFmt w:val="bullet"/>
      <w:lvlText w:val=""/>
      <w:lvlJc w:val="left"/>
      <w:pPr>
        <w:ind w:left="6480" w:hanging="360"/>
      </w:pPr>
      <w:rPr>
        <w:rFonts w:ascii="Wingdings" w:hAnsi="Wingdings" w:hint="default"/>
      </w:rPr>
    </w:lvl>
  </w:abstractNum>
  <w:abstractNum w:abstractNumId="5" w15:restartNumberingAfterBreak="0">
    <w:nsid w:val="71EF1B75"/>
    <w:multiLevelType w:val="hybridMultilevel"/>
    <w:tmpl w:val="1722E314"/>
    <w:lvl w:ilvl="0" w:tplc="F5BA8D92">
      <w:start w:val="1"/>
      <w:numFmt w:val="bullet"/>
      <w:lvlText w:val=""/>
      <w:lvlJc w:val="left"/>
      <w:pPr>
        <w:tabs>
          <w:tab w:val="num" w:pos="720"/>
        </w:tabs>
        <w:ind w:left="720" w:hanging="360"/>
      </w:pPr>
      <w:rPr>
        <w:rFonts w:ascii="Symbol" w:hAnsi="Symbol" w:hint="default"/>
      </w:rPr>
    </w:lvl>
    <w:lvl w:ilvl="1" w:tplc="BA0A98E8" w:tentative="1">
      <w:start w:val="1"/>
      <w:numFmt w:val="bullet"/>
      <w:lvlText w:val="o"/>
      <w:lvlJc w:val="left"/>
      <w:pPr>
        <w:ind w:left="1440" w:hanging="360"/>
      </w:pPr>
      <w:rPr>
        <w:rFonts w:ascii="Courier New" w:hAnsi="Courier New" w:cs="Courier New" w:hint="default"/>
      </w:rPr>
    </w:lvl>
    <w:lvl w:ilvl="2" w:tplc="8C287A44" w:tentative="1">
      <w:start w:val="1"/>
      <w:numFmt w:val="bullet"/>
      <w:lvlText w:val=""/>
      <w:lvlJc w:val="left"/>
      <w:pPr>
        <w:ind w:left="2160" w:hanging="360"/>
      </w:pPr>
      <w:rPr>
        <w:rFonts w:ascii="Wingdings" w:hAnsi="Wingdings" w:hint="default"/>
      </w:rPr>
    </w:lvl>
    <w:lvl w:ilvl="3" w:tplc="F80A4AFC" w:tentative="1">
      <w:start w:val="1"/>
      <w:numFmt w:val="bullet"/>
      <w:lvlText w:val=""/>
      <w:lvlJc w:val="left"/>
      <w:pPr>
        <w:ind w:left="2880" w:hanging="360"/>
      </w:pPr>
      <w:rPr>
        <w:rFonts w:ascii="Symbol" w:hAnsi="Symbol" w:hint="default"/>
      </w:rPr>
    </w:lvl>
    <w:lvl w:ilvl="4" w:tplc="F5AA106C" w:tentative="1">
      <w:start w:val="1"/>
      <w:numFmt w:val="bullet"/>
      <w:lvlText w:val="o"/>
      <w:lvlJc w:val="left"/>
      <w:pPr>
        <w:ind w:left="3600" w:hanging="360"/>
      </w:pPr>
      <w:rPr>
        <w:rFonts w:ascii="Courier New" w:hAnsi="Courier New" w:cs="Courier New" w:hint="default"/>
      </w:rPr>
    </w:lvl>
    <w:lvl w:ilvl="5" w:tplc="53ECEEAA" w:tentative="1">
      <w:start w:val="1"/>
      <w:numFmt w:val="bullet"/>
      <w:lvlText w:val=""/>
      <w:lvlJc w:val="left"/>
      <w:pPr>
        <w:ind w:left="4320" w:hanging="360"/>
      </w:pPr>
      <w:rPr>
        <w:rFonts w:ascii="Wingdings" w:hAnsi="Wingdings" w:hint="default"/>
      </w:rPr>
    </w:lvl>
    <w:lvl w:ilvl="6" w:tplc="800498F4" w:tentative="1">
      <w:start w:val="1"/>
      <w:numFmt w:val="bullet"/>
      <w:lvlText w:val=""/>
      <w:lvlJc w:val="left"/>
      <w:pPr>
        <w:ind w:left="5040" w:hanging="360"/>
      </w:pPr>
      <w:rPr>
        <w:rFonts w:ascii="Symbol" w:hAnsi="Symbol" w:hint="default"/>
      </w:rPr>
    </w:lvl>
    <w:lvl w:ilvl="7" w:tplc="3670E098" w:tentative="1">
      <w:start w:val="1"/>
      <w:numFmt w:val="bullet"/>
      <w:lvlText w:val="o"/>
      <w:lvlJc w:val="left"/>
      <w:pPr>
        <w:ind w:left="5760" w:hanging="360"/>
      </w:pPr>
      <w:rPr>
        <w:rFonts w:ascii="Courier New" w:hAnsi="Courier New" w:cs="Courier New" w:hint="default"/>
      </w:rPr>
    </w:lvl>
    <w:lvl w:ilvl="8" w:tplc="C442B83C" w:tentative="1">
      <w:start w:val="1"/>
      <w:numFmt w:val="bullet"/>
      <w:lvlText w:val=""/>
      <w:lvlJc w:val="left"/>
      <w:pPr>
        <w:ind w:left="6480" w:hanging="360"/>
      </w:pPr>
      <w:rPr>
        <w:rFonts w:ascii="Wingdings" w:hAnsi="Wingdings" w:hint="default"/>
      </w:rPr>
    </w:lvl>
  </w:abstractNum>
  <w:abstractNum w:abstractNumId="6" w15:restartNumberingAfterBreak="0">
    <w:nsid w:val="71F054D8"/>
    <w:multiLevelType w:val="hybridMultilevel"/>
    <w:tmpl w:val="6B0C421A"/>
    <w:lvl w:ilvl="0" w:tplc="E6A01B46">
      <w:start w:val="1"/>
      <w:numFmt w:val="bullet"/>
      <w:lvlText w:val=""/>
      <w:lvlJc w:val="left"/>
      <w:pPr>
        <w:tabs>
          <w:tab w:val="num" w:pos="720"/>
        </w:tabs>
        <w:ind w:left="720" w:hanging="360"/>
      </w:pPr>
      <w:rPr>
        <w:rFonts w:ascii="Symbol" w:hAnsi="Symbol" w:hint="default"/>
      </w:rPr>
    </w:lvl>
    <w:lvl w:ilvl="1" w:tplc="B2F4B74A" w:tentative="1">
      <w:start w:val="1"/>
      <w:numFmt w:val="bullet"/>
      <w:lvlText w:val="o"/>
      <w:lvlJc w:val="left"/>
      <w:pPr>
        <w:ind w:left="1440" w:hanging="360"/>
      </w:pPr>
      <w:rPr>
        <w:rFonts w:ascii="Courier New" w:hAnsi="Courier New" w:cs="Courier New" w:hint="default"/>
      </w:rPr>
    </w:lvl>
    <w:lvl w:ilvl="2" w:tplc="05E213D2" w:tentative="1">
      <w:start w:val="1"/>
      <w:numFmt w:val="bullet"/>
      <w:lvlText w:val=""/>
      <w:lvlJc w:val="left"/>
      <w:pPr>
        <w:ind w:left="2160" w:hanging="360"/>
      </w:pPr>
      <w:rPr>
        <w:rFonts w:ascii="Wingdings" w:hAnsi="Wingdings" w:hint="default"/>
      </w:rPr>
    </w:lvl>
    <w:lvl w:ilvl="3" w:tplc="CF2C5B24" w:tentative="1">
      <w:start w:val="1"/>
      <w:numFmt w:val="bullet"/>
      <w:lvlText w:val=""/>
      <w:lvlJc w:val="left"/>
      <w:pPr>
        <w:ind w:left="2880" w:hanging="360"/>
      </w:pPr>
      <w:rPr>
        <w:rFonts w:ascii="Symbol" w:hAnsi="Symbol" w:hint="default"/>
      </w:rPr>
    </w:lvl>
    <w:lvl w:ilvl="4" w:tplc="076C3224" w:tentative="1">
      <w:start w:val="1"/>
      <w:numFmt w:val="bullet"/>
      <w:lvlText w:val="o"/>
      <w:lvlJc w:val="left"/>
      <w:pPr>
        <w:ind w:left="3600" w:hanging="360"/>
      </w:pPr>
      <w:rPr>
        <w:rFonts w:ascii="Courier New" w:hAnsi="Courier New" w:cs="Courier New" w:hint="default"/>
      </w:rPr>
    </w:lvl>
    <w:lvl w:ilvl="5" w:tplc="FEF82CC6" w:tentative="1">
      <w:start w:val="1"/>
      <w:numFmt w:val="bullet"/>
      <w:lvlText w:val=""/>
      <w:lvlJc w:val="left"/>
      <w:pPr>
        <w:ind w:left="4320" w:hanging="360"/>
      </w:pPr>
      <w:rPr>
        <w:rFonts w:ascii="Wingdings" w:hAnsi="Wingdings" w:hint="default"/>
      </w:rPr>
    </w:lvl>
    <w:lvl w:ilvl="6" w:tplc="0628ACAC" w:tentative="1">
      <w:start w:val="1"/>
      <w:numFmt w:val="bullet"/>
      <w:lvlText w:val=""/>
      <w:lvlJc w:val="left"/>
      <w:pPr>
        <w:ind w:left="5040" w:hanging="360"/>
      </w:pPr>
      <w:rPr>
        <w:rFonts w:ascii="Symbol" w:hAnsi="Symbol" w:hint="default"/>
      </w:rPr>
    </w:lvl>
    <w:lvl w:ilvl="7" w:tplc="C42C5118" w:tentative="1">
      <w:start w:val="1"/>
      <w:numFmt w:val="bullet"/>
      <w:lvlText w:val="o"/>
      <w:lvlJc w:val="left"/>
      <w:pPr>
        <w:ind w:left="5760" w:hanging="360"/>
      </w:pPr>
      <w:rPr>
        <w:rFonts w:ascii="Courier New" w:hAnsi="Courier New" w:cs="Courier New" w:hint="default"/>
      </w:rPr>
    </w:lvl>
    <w:lvl w:ilvl="8" w:tplc="5C186C64" w:tentative="1">
      <w:start w:val="1"/>
      <w:numFmt w:val="bullet"/>
      <w:lvlText w:val=""/>
      <w:lvlJc w:val="left"/>
      <w:pPr>
        <w:ind w:left="6480" w:hanging="360"/>
      </w:pPr>
      <w:rPr>
        <w:rFonts w:ascii="Wingdings" w:hAnsi="Wingdings" w:hint="default"/>
      </w:rPr>
    </w:lvl>
  </w:abstractNum>
  <w:abstractNum w:abstractNumId="7" w15:restartNumberingAfterBreak="0">
    <w:nsid w:val="79D53150"/>
    <w:multiLevelType w:val="hybridMultilevel"/>
    <w:tmpl w:val="EB48DB2E"/>
    <w:lvl w:ilvl="0" w:tplc="A7AE2996">
      <w:start w:val="1"/>
      <w:numFmt w:val="bullet"/>
      <w:lvlText w:val=""/>
      <w:lvlJc w:val="left"/>
      <w:pPr>
        <w:tabs>
          <w:tab w:val="num" w:pos="720"/>
        </w:tabs>
        <w:ind w:left="720" w:hanging="360"/>
      </w:pPr>
      <w:rPr>
        <w:rFonts w:ascii="Symbol" w:hAnsi="Symbol" w:hint="default"/>
      </w:rPr>
    </w:lvl>
    <w:lvl w:ilvl="1" w:tplc="C354F202" w:tentative="1">
      <w:start w:val="1"/>
      <w:numFmt w:val="bullet"/>
      <w:lvlText w:val="o"/>
      <w:lvlJc w:val="left"/>
      <w:pPr>
        <w:ind w:left="1440" w:hanging="360"/>
      </w:pPr>
      <w:rPr>
        <w:rFonts w:ascii="Courier New" w:hAnsi="Courier New" w:cs="Courier New" w:hint="default"/>
      </w:rPr>
    </w:lvl>
    <w:lvl w:ilvl="2" w:tplc="DFBA7036" w:tentative="1">
      <w:start w:val="1"/>
      <w:numFmt w:val="bullet"/>
      <w:lvlText w:val=""/>
      <w:lvlJc w:val="left"/>
      <w:pPr>
        <w:ind w:left="2160" w:hanging="360"/>
      </w:pPr>
      <w:rPr>
        <w:rFonts w:ascii="Wingdings" w:hAnsi="Wingdings" w:hint="default"/>
      </w:rPr>
    </w:lvl>
    <w:lvl w:ilvl="3" w:tplc="3B8268DE" w:tentative="1">
      <w:start w:val="1"/>
      <w:numFmt w:val="bullet"/>
      <w:lvlText w:val=""/>
      <w:lvlJc w:val="left"/>
      <w:pPr>
        <w:ind w:left="2880" w:hanging="360"/>
      </w:pPr>
      <w:rPr>
        <w:rFonts w:ascii="Symbol" w:hAnsi="Symbol" w:hint="default"/>
      </w:rPr>
    </w:lvl>
    <w:lvl w:ilvl="4" w:tplc="95E88E80" w:tentative="1">
      <w:start w:val="1"/>
      <w:numFmt w:val="bullet"/>
      <w:lvlText w:val="o"/>
      <w:lvlJc w:val="left"/>
      <w:pPr>
        <w:ind w:left="3600" w:hanging="360"/>
      </w:pPr>
      <w:rPr>
        <w:rFonts w:ascii="Courier New" w:hAnsi="Courier New" w:cs="Courier New" w:hint="default"/>
      </w:rPr>
    </w:lvl>
    <w:lvl w:ilvl="5" w:tplc="5CB8940A" w:tentative="1">
      <w:start w:val="1"/>
      <w:numFmt w:val="bullet"/>
      <w:lvlText w:val=""/>
      <w:lvlJc w:val="left"/>
      <w:pPr>
        <w:ind w:left="4320" w:hanging="360"/>
      </w:pPr>
      <w:rPr>
        <w:rFonts w:ascii="Wingdings" w:hAnsi="Wingdings" w:hint="default"/>
      </w:rPr>
    </w:lvl>
    <w:lvl w:ilvl="6" w:tplc="D5AC9F26" w:tentative="1">
      <w:start w:val="1"/>
      <w:numFmt w:val="bullet"/>
      <w:lvlText w:val=""/>
      <w:lvlJc w:val="left"/>
      <w:pPr>
        <w:ind w:left="5040" w:hanging="360"/>
      </w:pPr>
      <w:rPr>
        <w:rFonts w:ascii="Symbol" w:hAnsi="Symbol" w:hint="default"/>
      </w:rPr>
    </w:lvl>
    <w:lvl w:ilvl="7" w:tplc="EE084C56" w:tentative="1">
      <w:start w:val="1"/>
      <w:numFmt w:val="bullet"/>
      <w:lvlText w:val="o"/>
      <w:lvlJc w:val="left"/>
      <w:pPr>
        <w:ind w:left="5760" w:hanging="360"/>
      </w:pPr>
      <w:rPr>
        <w:rFonts w:ascii="Courier New" w:hAnsi="Courier New" w:cs="Courier New" w:hint="default"/>
      </w:rPr>
    </w:lvl>
    <w:lvl w:ilvl="8" w:tplc="D42882C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27"/>
    <w:rsid w:val="00000A70"/>
    <w:rsid w:val="000032B8"/>
    <w:rsid w:val="00003B06"/>
    <w:rsid w:val="000054B9"/>
    <w:rsid w:val="00007461"/>
    <w:rsid w:val="00010DCA"/>
    <w:rsid w:val="0001117E"/>
    <w:rsid w:val="0001125F"/>
    <w:rsid w:val="00011299"/>
    <w:rsid w:val="0001338E"/>
    <w:rsid w:val="00013D24"/>
    <w:rsid w:val="00014AF0"/>
    <w:rsid w:val="000155D6"/>
    <w:rsid w:val="00015D4E"/>
    <w:rsid w:val="00020C1E"/>
    <w:rsid w:val="00020E9B"/>
    <w:rsid w:val="000236C1"/>
    <w:rsid w:val="000236EC"/>
    <w:rsid w:val="0002413D"/>
    <w:rsid w:val="0002437E"/>
    <w:rsid w:val="000249F2"/>
    <w:rsid w:val="0002770D"/>
    <w:rsid w:val="00027E81"/>
    <w:rsid w:val="000301FA"/>
    <w:rsid w:val="00030AD8"/>
    <w:rsid w:val="0003107A"/>
    <w:rsid w:val="00031C95"/>
    <w:rsid w:val="000327E0"/>
    <w:rsid w:val="000330D4"/>
    <w:rsid w:val="0003572D"/>
    <w:rsid w:val="00035DB0"/>
    <w:rsid w:val="00037088"/>
    <w:rsid w:val="000400D5"/>
    <w:rsid w:val="00043B84"/>
    <w:rsid w:val="00044825"/>
    <w:rsid w:val="0004512B"/>
    <w:rsid w:val="000463F0"/>
    <w:rsid w:val="00046BDA"/>
    <w:rsid w:val="0004762E"/>
    <w:rsid w:val="0005312E"/>
    <w:rsid w:val="000532BD"/>
    <w:rsid w:val="000555E0"/>
    <w:rsid w:val="00055C12"/>
    <w:rsid w:val="000608B0"/>
    <w:rsid w:val="00060DE5"/>
    <w:rsid w:val="0006104C"/>
    <w:rsid w:val="00062108"/>
    <w:rsid w:val="00064BF2"/>
    <w:rsid w:val="000667BA"/>
    <w:rsid w:val="000676A7"/>
    <w:rsid w:val="00073914"/>
    <w:rsid w:val="00074236"/>
    <w:rsid w:val="000746BD"/>
    <w:rsid w:val="00076D7D"/>
    <w:rsid w:val="00080D95"/>
    <w:rsid w:val="000811A7"/>
    <w:rsid w:val="00084D8B"/>
    <w:rsid w:val="00090E6B"/>
    <w:rsid w:val="00091B2C"/>
    <w:rsid w:val="00092ABC"/>
    <w:rsid w:val="000941DF"/>
    <w:rsid w:val="00097AAF"/>
    <w:rsid w:val="00097D13"/>
    <w:rsid w:val="000A0B79"/>
    <w:rsid w:val="000A4893"/>
    <w:rsid w:val="000A54E0"/>
    <w:rsid w:val="000A72C4"/>
    <w:rsid w:val="000B0F30"/>
    <w:rsid w:val="000B1486"/>
    <w:rsid w:val="000B3E61"/>
    <w:rsid w:val="000B54AF"/>
    <w:rsid w:val="000B6090"/>
    <w:rsid w:val="000B6FEE"/>
    <w:rsid w:val="000C030A"/>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367F"/>
    <w:rsid w:val="000E4F83"/>
    <w:rsid w:val="000E5B20"/>
    <w:rsid w:val="000E7C14"/>
    <w:rsid w:val="000F094C"/>
    <w:rsid w:val="000F1392"/>
    <w:rsid w:val="000F18A2"/>
    <w:rsid w:val="000F2A7F"/>
    <w:rsid w:val="000F2BD5"/>
    <w:rsid w:val="000F3DBD"/>
    <w:rsid w:val="000F5843"/>
    <w:rsid w:val="000F6A06"/>
    <w:rsid w:val="0010154D"/>
    <w:rsid w:val="00102D3F"/>
    <w:rsid w:val="00102EC7"/>
    <w:rsid w:val="0010347D"/>
    <w:rsid w:val="00110F8C"/>
    <w:rsid w:val="0011274A"/>
    <w:rsid w:val="00112D51"/>
    <w:rsid w:val="00113522"/>
    <w:rsid w:val="0011378D"/>
    <w:rsid w:val="00115EE9"/>
    <w:rsid w:val="001169F9"/>
    <w:rsid w:val="00120797"/>
    <w:rsid w:val="001218D2"/>
    <w:rsid w:val="001228C4"/>
    <w:rsid w:val="0012371B"/>
    <w:rsid w:val="001245C8"/>
    <w:rsid w:val="00124653"/>
    <w:rsid w:val="001247C5"/>
    <w:rsid w:val="00127893"/>
    <w:rsid w:val="001312BB"/>
    <w:rsid w:val="00135DA9"/>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394"/>
    <w:rsid w:val="001664C2"/>
    <w:rsid w:val="00171BF2"/>
    <w:rsid w:val="0017347B"/>
    <w:rsid w:val="0017439A"/>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151E"/>
    <w:rsid w:val="001A2BDD"/>
    <w:rsid w:val="001A3DDF"/>
    <w:rsid w:val="001A4310"/>
    <w:rsid w:val="001B053A"/>
    <w:rsid w:val="001B0A43"/>
    <w:rsid w:val="001B26D8"/>
    <w:rsid w:val="001B3BFA"/>
    <w:rsid w:val="001B75B8"/>
    <w:rsid w:val="001C0B54"/>
    <w:rsid w:val="001C1230"/>
    <w:rsid w:val="001C60B5"/>
    <w:rsid w:val="001C61B0"/>
    <w:rsid w:val="001C66C2"/>
    <w:rsid w:val="001C7957"/>
    <w:rsid w:val="001C7DB8"/>
    <w:rsid w:val="001C7EA8"/>
    <w:rsid w:val="001D1711"/>
    <w:rsid w:val="001D2A01"/>
    <w:rsid w:val="001D2EF6"/>
    <w:rsid w:val="001D37A8"/>
    <w:rsid w:val="001D462E"/>
    <w:rsid w:val="001D650B"/>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3E0"/>
    <w:rsid w:val="00217466"/>
    <w:rsid w:val="0021751D"/>
    <w:rsid w:val="00217C49"/>
    <w:rsid w:val="0022177D"/>
    <w:rsid w:val="002242DA"/>
    <w:rsid w:val="00224C37"/>
    <w:rsid w:val="002304DF"/>
    <w:rsid w:val="00231689"/>
    <w:rsid w:val="0023341D"/>
    <w:rsid w:val="00233640"/>
    <w:rsid w:val="002338DA"/>
    <w:rsid w:val="00233D66"/>
    <w:rsid w:val="00233FDB"/>
    <w:rsid w:val="00234F58"/>
    <w:rsid w:val="0023507D"/>
    <w:rsid w:val="0024077A"/>
    <w:rsid w:val="00241EC1"/>
    <w:rsid w:val="002431DA"/>
    <w:rsid w:val="0024691D"/>
    <w:rsid w:val="00246FA8"/>
    <w:rsid w:val="00247D27"/>
    <w:rsid w:val="00250A50"/>
    <w:rsid w:val="00251ED5"/>
    <w:rsid w:val="00253394"/>
    <w:rsid w:val="00255EB6"/>
    <w:rsid w:val="00257429"/>
    <w:rsid w:val="00260FA4"/>
    <w:rsid w:val="00261183"/>
    <w:rsid w:val="00262A66"/>
    <w:rsid w:val="00263140"/>
    <w:rsid w:val="002631C8"/>
    <w:rsid w:val="00265133"/>
    <w:rsid w:val="00265A23"/>
    <w:rsid w:val="00267527"/>
    <w:rsid w:val="00267841"/>
    <w:rsid w:val="002710C3"/>
    <w:rsid w:val="002734D6"/>
    <w:rsid w:val="00274A57"/>
    <w:rsid w:val="00274C45"/>
    <w:rsid w:val="00275109"/>
    <w:rsid w:val="00275BED"/>
    <w:rsid w:val="00275BEE"/>
    <w:rsid w:val="00277434"/>
    <w:rsid w:val="00280123"/>
    <w:rsid w:val="00281343"/>
    <w:rsid w:val="00281883"/>
    <w:rsid w:val="002874E3"/>
    <w:rsid w:val="00287656"/>
    <w:rsid w:val="00291518"/>
    <w:rsid w:val="00296FF0"/>
    <w:rsid w:val="002A17C0"/>
    <w:rsid w:val="002A48DF"/>
    <w:rsid w:val="002A5A84"/>
    <w:rsid w:val="002A6B80"/>
    <w:rsid w:val="002A6E6F"/>
    <w:rsid w:val="002A74E4"/>
    <w:rsid w:val="002A7CFE"/>
    <w:rsid w:val="002B26DD"/>
    <w:rsid w:val="002B2870"/>
    <w:rsid w:val="002B391B"/>
    <w:rsid w:val="002B5B42"/>
    <w:rsid w:val="002B7BA7"/>
    <w:rsid w:val="002C1C17"/>
    <w:rsid w:val="002C3203"/>
    <w:rsid w:val="002C3B07"/>
    <w:rsid w:val="002C532B"/>
    <w:rsid w:val="002C5713"/>
    <w:rsid w:val="002C6665"/>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F05"/>
    <w:rsid w:val="00392DA1"/>
    <w:rsid w:val="00393718"/>
    <w:rsid w:val="003A0296"/>
    <w:rsid w:val="003A10BC"/>
    <w:rsid w:val="003A1941"/>
    <w:rsid w:val="003B1501"/>
    <w:rsid w:val="003B185E"/>
    <w:rsid w:val="003B198A"/>
    <w:rsid w:val="003B1CA3"/>
    <w:rsid w:val="003B1ED9"/>
    <w:rsid w:val="003B2891"/>
    <w:rsid w:val="003B2901"/>
    <w:rsid w:val="003B3DF3"/>
    <w:rsid w:val="003B48E2"/>
    <w:rsid w:val="003B4FA1"/>
    <w:rsid w:val="003B5BAD"/>
    <w:rsid w:val="003B66B6"/>
    <w:rsid w:val="003B7984"/>
    <w:rsid w:val="003B7AF6"/>
    <w:rsid w:val="003C0411"/>
    <w:rsid w:val="003C11A5"/>
    <w:rsid w:val="003C1871"/>
    <w:rsid w:val="003C1C55"/>
    <w:rsid w:val="003C25EA"/>
    <w:rsid w:val="003C280F"/>
    <w:rsid w:val="003C36FD"/>
    <w:rsid w:val="003C664C"/>
    <w:rsid w:val="003D19F9"/>
    <w:rsid w:val="003D726D"/>
    <w:rsid w:val="003E0875"/>
    <w:rsid w:val="003E0BB8"/>
    <w:rsid w:val="003E6CB0"/>
    <w:rsid w:val="003F1CE1"/>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2A7E"/>
    <w:rsid w:val="00433F5E"/>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77650"/>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6C1"/>
    <w:rsid w:val="004B576C"/>
    <w:rsid w:val="004B772A"/>
    <w:rsid w:val="004C2383"/>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1B7"/>
    <w:rsid w:val="004F18C4"/>
    <w:rsid w:val="004F315E"/>
    <w:rsid w:val="004F32AD"/>
    <w:rsid w:val="004F57CB"/>
    <w:rsid w:val="004F64F6"/>
    <w:rsid w:val="004F66FC"/>
    <w:rsid w:val="004F69C0"/>
    <w:rsid w:val="00500121"/>
    <w:rsid w:val="005017AC"/>
    <w:rsid w:val="005018A9"/>
    <w:rsid w:val="00501E8A"/>
    <w:rsid w:val="00504844"/>
    <w:rsid w:val="00505121"/>
    <w:rsid w:val="00505C04"/>
    <w:rsid w:val="00505F1B"/>
    <w:rsid w:val="005073E8"/>
    <w:rsid w:val="00510503"/>
    <w:rsid w:val="0051324D"/>
    <w:rsid w:val="0051485B"/>
    <w:rsid w:val="00515466"/>
    <w:rsid w:val="005154F7"/>
    <w:rsid w:val="005159DE"/>
    <w:rsid w:val="00515BDD"/>
    <w:rsid w:val="00522798"/>
    <w:rsid w:val="0052286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20E4"/>
    <w:rsid w:val="00573401"/>
    <w:rsid w:val="00576188"/>
    <w:rsid w:val="005763EA"/>
    <w:rsid w:val="00576714"/>
    <w:rsid w:val="0057685A"/>
    <w:rsid w:val="005832EE"/>
    <w:rsid w:val="005847EF"/>
    <w:rsid w:val="005851E6"/>
    <w:rsid w:val="005878B7"/>
    <w:rsid w:val="0059138B"/>
    <w:rsid w:val="00592C9A"/>
    <w:rsid w:val="00593DF8"/>
    <w:rsid w:val="00595745"/>
    <w:rsid w:val="005A0E18"/>
    <w:rsid w:val="005A12A5"/>
    <w:rsid w:val="005A3790"/>
    <w:rsid w:val="005A3CCB"/>
    <w:rsid w:val="005A6D13"/>
    <w:rsid w:val="005A6EFD"/>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49E"/>
    <w:rsid w:val="005E4AEB"/>
    <w:rsid w:val="005E738F"/>
    <w:rsid w:val="005E788B"/>
    <w:rsid w:val="005F08D2"/>
    <w:rsid w:val="005F1519"/>
    <w:rsid w:val="005F28F3"/>
    <w:rsid w:val="005F4862"/>
    <w:rsid w:val="005F4C4E"/>
    <w:rsid w:val="005F5679"/>
    <w:rsid w:val="005F5FDF"/>
    <w:rsid w:val="005F6960"/>
    <w:rsid w:val="005F7000"/>
    <w:rsid w:val="005F7AAA"/>
    <w:rsid w:val="00600BAA"/>
    <w:rsid w:val="006012DA"/>
    <w:rsid w:val="00603B0F"/>
    <w:rsid w:val="00604652"/>
    <w:rsid w:val="006049F5"/>
    <w:rsid w:val="00605F7B"/>
    <w:rsid w:val="00607E64"/>
    <w:rsid w:val="006106E9"/>
    <w:rsid w:val="0061159E"/>
    <w:rsid w:val="00614633"/>
    <w:rsid w:val="00614BC8"/>
    <w:rsid w:val="006151FB"/>
    <w:rsid w:val="00617411"/>
    <w:rsid w:val="006238D0"/>
    <w:rsid w:val="006249CB"/>
    <w:rsid w:val="006272DD"/>
    <w:rsid w:val="00627FAD"/>
    <w:rsid w:val="00630963"/>
    <w:rsid w:val="00631897"/>
    <w:rsid w:val="00632928"/>
    <w:rsid w:val="006330DA"/>
    <w:rsid w:val="00633262"/>
    <w:rsid w:val="00633460"/>
    <w:rsid w:val="006402E7"/>
    <w:rsid w:val="00640CB6"/>
    <w:rsid w:val="00641B42"/>
    <w:rsid w:val="00645750"/>
    <w:rsid w:val="00650692"/>
    <w:rsid w:val="006508D3"/>
    <w:rsid w:val="00650AFA"/>
    <w:rsid w:val="00652713"/>
    <w:rsid w:val="00654459"/>
    <w:rsid w:val="00661A4B"/>
    <w:rsid w:val="00662B77"/>
    <w:rsid w:val="00662D0E"/>
    <w:rsid w:val="00663265"/>
    <w:rsid w:val="0066345F"/>
    <w:rsid w:val="0066485B"/>
    <w:rsid w:val="0067036E"/>
    <w:rsid w:val="00671693"/>
    <w:rsid w:val="006757AA"/>
    <w:rsid w:val="0068127E"/>
    <w:rsid w:val="00681790"/>
    <w:rsid w:val="006823AA"/>
    <w:rsid w:val="0068302A"/>
    <w:rsid w:val="00684B98"/>
    <w:rsid w:val="00685D66"/>
    <w:rsid w:val="00685DC9"/>
    <w:rsid w:val="00687465"/>
    <w:rsid w:val="006907CF"/>
    <w:rsid w:val="00691CCF"/>
    <w:rsid w:val="00693AFA"/>
    <w:rsid w:val="006944E2"/>
    <w:rsid w:val="00695101"/>
    <w:rsid w:val="006952BD"/>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70D"/>
    <w:rsid w:val="006E1CFB"/>
    <w:rsid w:val="006E1F1B"/>
    <w:rsid w:val="006E1F94"/>
    <w:rsid w:val="006E26C1"/>
    <w:rsid w:val="006E30A8"/>
    <w:rsid w:val="006E45B0"/>
    <w:rsid w:val="006E5692"/>
    <w:rsid w:val="006F04C7"/>
    <w:rsid w:val="006F365D"/>
    <w:rsid w:val="006F4BB0"/>
    <w:rsid w:val="007031BD"/>
    <w:rsid w:val="00703E80"/>
    <w:rsid w:val="00705276"/>
    <w:rsid w:val="007066A0"/>
    <w:rsid w:val="007075FB"/>
    <w:rsid w:val="0070787B"/>
    <w:rsid w:val="0071131D"/>
    <w:rsid w:val="00711CF7"/>
    <w:rsid w:val="00711E3D"/>
    <w:rsid w:val="00711E85"/>
    <w:rsid w:val="00712DDA"/>
    <w:rsid w:val="00714B42"/>
    <w:rsid w:val="00717739"/>
    <w:rsid w:val="00717DE4"/>
    <w:rsid w:val="00721724"/>
    <w:rsid w:val="00722EC5"/>
    <w:rsid w:val="00723326"/>
    <w:rsid w:val="00724252"/>
    <w:rsid w:val="00727E7A"/>
    <w:rsid w:val="0073163C"/>
    <w:rsid w:val="00731DE3"/>
    <w:rsid w:val="00735B9D"/>
    <w:rsid w:val="007365A5"/>
    <w:rsid w:val="00736FB0"/>
    <w:rsid w:val="00737012"/>
    <w:rsid w:val="007404BC"/>
    <w:rsid w:val="00740D13"/>
    <w:rsid w:val="00740F5F"/>
    <w:rsid w:val="00742794"/>
    <w:rsid w:val="00743C4C"/>
    <w:rsid w:val="007445B7"/>
    <w:rsid w:val="00744920"/>
    <w:rsid w:val="007509BE"/>
    <w:rsid w:val="0075287B"/>
    <w:rsid w:val="00755C7B"/>
    <w:rsid w:val="00763A79"/>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2DF"/>
    <w:rsid w:val="0079792C"/>
    <w:rsid w:val="007A0989"/>
    <w:rsid w:val="007A1D99"/>
    <w:rsid w:val="007A331F"/>
    <w:rsid w:val="007A3844"/>
    <w:rsid w:val="007A4381"/>
    <w:rsid w:val="007A5466"/>
    <w:rsid w:val="007A7EC1"/>
    <w:rsid w:val="007B093B"/>
    <w:rsid w:val="007B4FCA"/>
    <w:rsid w:val="007B6CEC"/>
    <w:rsid w:val="007B7B85"/>
    <w:rsid w:val="007C15CB"/>
    <w:rsid w:val="007C462E"/>
    <w:rsid w:val="007C496B"/>
    <w:rsid w:val="007C6803"/>
    <w:rsid w:val="007D2892"/>
    <w:rsid w:val="007D2DCC"/>
    <w:rsid w:val="007D45A2"/>
    <w:rsid w:val="007D47E1"/>
    <w:rsid w:val="007D4D26"/>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2619"/>
    <w:rsid w:val="008347A9"/>
    <w:rsid w:val="00835628"/>
    <w:rsid w:val="00835E90"/>
    <w:rsid w:val="00836A67"/>
    <w:rsid w:val="0084176D"/>
    <w:rsid w:val="008423E4"/>
    <w:rsid w:val="00842900"/>
    <w:rsid w:val="00850CF0"/>
    <w:rsid w:val="00851869"/>
    <w:rsid w:val="00851C04"/>
    <w:rsid w:val="008531A1"/>
    <w:rsid w:val="00853A94"/>
    <w:rsid w:val="008547A3"/>
    <w:rsid w:val="00856416"/>
    <w:rsid w:val="0085797D"/>
    <w:rsid w:val="00857DEC"/>
    <w:rsid w:val="00860020"/>
    <w:rsid w:val="008618E7"/>
    <w:rsid w:val="00861995"/>
    <w:rsid w:val="0086231A"/>
    <w:rsid w:val="0086477C"/>
    <w:rsid w:val="00864BAD"/>
    <w:rsid w:val="00866F9D"/>
    <w:rsid w:val="008673D9"/>
    <w:rsid w:val="008704F4"/>
    <w:rsid w:val="00871775"/>
    <w:rsid w:val="00871AEF"/>
    <w:rsid w:val="008726E5"/>
    <w:rsid w:val="0087289E"/>
    <w:rsid w:val="008743A9"/>
    <w:rsid w:val="00874C05"/>
    <w:rsid w:val="0087588B"/>
    <w:rsid w:val="0087680A"/>
    <w:rsid w:val="008806EB"/>
    <w:rsid w:val="008826F2"/>
    <w:rsid w:val="008845BA"/>
    <w:rsid w:val="00884AE3"/>
    <w:rsid w:val="00885203"/>
    <w:rsid w:val="008859CA"/>
    <w:rsid w:val="008861EE"/>
    <w:rsid w:val="00887B99"/>
    <w:rsid w:val="00890B59"/>
    <w:rsid w:val="00892FF2"/>
    <w:rsid w:val="008930D7"/>
    <w:rsid w:val="00893F48"/>
    <w:rsid w:val="008947A7"/>
    <w:rsid w:val="00897E80"/>
    <w:rsid w:val="008A04FA"/>
    <w:rsid w:val="008A3188"/>
    <w:rsid w:val="008A3FDF"/>
    <w:rsid w:val="008A4113"/>
    <w:rsid w:val="008A4A75"/>
    <w:rsid w:val="008A6418"/>
    <w:rsid w:val="008A66BA"/>
    <w:rsid w:val="008B05D8"/>
    <w:rsid w:val="008B0B3D"/>
    <w:rsid w:val="008B2B1A"/>
    <w:rsid w:val="008B3428"/>
    <w:rsid w:val="008B4A91"/>
    <w:rsid w:val="008B7785"/>
    <w:rsid w:val="008B79F2"/>
    <w:rsid w:val="008C0809"/>
    <w:rsid w:val="008C132C"/>
    <w:rsid w:val="008C3FD0"/>
    <w:rsid w:val="008D0463"/>
    <w:rsid w:val="008D27A5"/>
    <w:rsid w:val="008D2AAB"/>
    <w:rsid w:val="008D309C"/>
    <w:rsid w:val="008D58F9"/>
    <w:rsid w:val="008D7427"/>
    <w:rsid w:val="008E3338"/>
    <w:rsid w:val="008E47BE"/>
    <w:rsid w:val="008E7061"/>
    <w:rsid w:val="008F09DF"/>
    <w:rsid w:val="008F201A"/>
    <w:rsid w:val="008F3053"/>
    <w:rsid w:val="008F3136"/>
    <w:rsid w:val="008F3191"/>
    <w:rsid w:val="008F40DF"/>
    <w:rsid w:val="008F5E16"/>
    <w:rsid w:val="008F5EFC"/>
    <w:rsid w:val="00901670"/>
    <w:rsid w:val="00902212"/>
    <w:rsid w:val="00903E0A"/>
    <w:rsid w:val="00904721"/>
    <w:rsid w:val="00907780"/>
    <w:rsid w:val="00907EDD"/>
    <w:rsid w:val="00910507"/>
    <w:rsid w:val="009107AD"/>
    <w:rsid w:val="00915568"/>
    <w:rsid w:val="00917E0C"/>
    <w:rsid w:val="00920711"/>
    <w:rsid w:val="00921A1E"/>
    <w:rsid w:val="00924EA9"/>
    <w:rsid w:val="00925CE1"/>
    <w:rsid w:val="00925F5C"/>
    <w:rsid w:val="00930897"/>
    <w:rsid w:val="009320D2"/>
    <w:rsid w:val="009329FB"/>
    <w:rsid w:val="00932C77"/>
    <w:rsid w:val="009331D5"/>
    <w:rsid w:val="0093417F"/>
    <w:rsid w:val="00934AC2"/>
    <w:rsid w:val="009375BB"/>
    <w:rsid w:val="00940CA2"/>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30CD"/>
    <w:rsid w:val="00973ED9"/>
    <w:rsid w:val="00975F71"/>
    <w:rsid w:val="00976837"/>
    <w:rsid w:val="00980311"/>
    <w:rsid w:val="0098170E"/>
    <w:rsid w:val="0098285C"/>
    <w:rsid w:val="00983B56"/>
    <w:rsid w:val="009847FD"/>
    <w:rsid w:val="009851B3"/>
    <w:rsid w:val="00985300"/>
    <w:rsid w:val="00986720"/>
    <w:rsid w:val="00987F00"/>
    <w:rsid w:val="0099403D"/>
    <w:rsid w:val="00995565"/>
    <w:rsid w:val="00995B0B"/>
    <w:rsid w:val="009A0BC1"/>
    <w:rsid w:val="009A1883"/>
    <w:rsid w:val="009A39F5"/>
    <w:rsid w:val="009A4588"/>
    <w:rsid w:val="009A5EA5"/>
    <w:rsid w:val="009B00C2"/>
    <w:rsid w:val="009B26AB"/>
    <w:rsid w:val="009B3476"/>
    <w:rsid w:val="009B39BC"/>
    <w:rsid w:val="009B4BF0"/>
    <w:rsid w:val="009B5069"/>
    <w:rsid w:val="009B69AD"/>
    <w:rsid w:val="009B7323"/>
    <w:rsid w:val="009B7806"/>
    <w:rsid w:val="009C05C1"/>
    <w:rsid w:val="009C1E9A"/>
    <w:rsid w:val="009C2A33"/>
    <w:rsid w:val="009C2E49"/>
    <w:rsid w:val="009C36CD"/>
    <w:rsid w:val="009C3C98"/>
    <w:rsid w:val="009C43A5"/>
    <w:rsid w:val="009C5A1D"/>
    <w:rsid w:val="009C6B08"/>
    <w:rsid w:val="009C70FC"/>
    <w:rsid w:val="009D002B"/>
    <w:rsid w:val="009D310B"/>
    <w:rsid w:val="009D37C7"/>
    <w:rsid w:val="009D4BBD"/>
    <w:rsid w:val="009D5A41"/>
    <w:rsid w:val="009E13BF"/>
    <w:rsid w:val="009E3631"/>
    <w:rsid w:val="009E3EB9"/>
    <w:rsid w:val="009E3F9F"/>
    <w:rsid w:val="009E69C2"/>
    <w:rsid w:val="009E70AF"/>
    <w:rsid w:val="009E7AEB"/>
    <w:rsid w:val="009F1B37"/>
    <w:rsid w:val="009F4B4A"/>
    <w:rsid w:val="009F4EB0"/>
    <w:rsid w:val="009F4F2B"/>
    <w:rsid w:val="009F513E"/>
    <w:rsid w:val="009F5802"/>
    <w:rsid w:val="009F64AE"/>
    <w:rsid w:val="009F7D7A"/>
    <w:rsid w:val="00A0042D"/>
    <w:rsid w:val="00A0053A"/>
    <w:rsid w:val="00A00C33"/>
    <w:rsid w:val="00A01103"/>
    <w:rsid w:val="00A012C0"/>
    <w:rsid w:val="00A014BB"/>
    <w:rsid w:val="00A01E10"/>
    <w:rsid w:val="00A02588"/>
    <w:rsid w:val="00A02D81"/>
    <w:rsid w:val="00A0358C"/>
    <w:rsid w:val="00A03F54"/>
    <w:rsid w:val="00A0432D"/>
    <w:rsid w:val="00A07689"/>
    <w:rsid w:val="00A07906"/>
    <w:rsid w:val="00A10908"/>
    <w:rsid w:val="00A12330"/>
    <w:rsid w:val="00A1259F"/>
    <w:rsid w:val="00A1446F"/>
    <w:rsid w:val="00A151B5"/>
    <w:rsid w:val="00A16D4D"/>
    <w:rsid w:val="00A220FF"/>
    <w:rsid w:val="00A227E0"/>
    <w:rsid w:val="00A232E4"/>
    <w:rsid w:val="00A24AAD"/>
    <w:rsid w:val="00A26A8A"/>
    <w:rsid w:val="00A27255"/>
    <w:rsid w:val="00A32304"/>
    <w:rsid w:val="00A3420E"/>
    <w:rsid w:val="00A35D66"/>
    <w:rsid w:val="00A4009B"/>
    <w:rsid w:val="00A41085"/>
    <w:rsid w:val="00A425FA"/>
    <w:rsid w:val="00A426D6"/>
    <w:rsid w:val="00A43960"/>
    <w:rsid w:val="00A46902"/>
    <w:rsid w:val="00A50CDB"/>
    <w:rsid w:val="00A5102F"/>
    <w:rsid w:val="00A51F3E"/>
    <w:rsid w:val="00A5364B"/>
    <w:rsid w:val="00A54142"/>
    <w:rsid w:val="00A54C42"/>
    <w:rsid w:val="00A572B1"/>
    <w:rsid w:val="00A577AF"/>
    <w:rsid w:val="00A60177"/>
    <w:rsid w:val="00A61C27"/>
    <w:rsid w:val="00A62638"/>
    <w:rsid w:val="00A6344D"/>
    <w:rsid w:val="00A644B8"/>
    <w:rsid w:val="00A708C5"/>
    <w:rsid w:val="00A70E35"/>
    <w:rsid w:val="00A720DC"/>
    <w:rsid w:val="00A803CF"/>
    <w:rsid w:val="00A8133F"/>
    <w:rsid w:val="00A82CB4"/>
    <w:rsid w:val="00A837A8"/>
    <w:rsid w:val="00A83C36"/>
    <w:rsid w:val="00A85179"/>
    <w:rsid w:val="00A91CF2"/>
    <w:rsid w:val="00A932BB"/>
    <w:rsid w:val="00A93579"/>
    <w:rsid w:val="00A93934"/>
    <w:rsid w:val="00A95D51"/>
    <w:rsid w:val="00AA18AE"/>
    <w:rsid w:val="00AA228B"/>
    <w:rsid w:val="00AA2DDF"/>
    <w:rsid w:val="00AA597A"/>
    <w:rsid w:val="00AA66AD"/>
    <w:rsid w:val="00AA67A3"/>
    <w:rsid w:val="00AA7E52"/>
    <w:rsid w:val="00AB1655"/>
    <w:rsid w:val="00AB1873"/>
    <w:rsid w:val="00AB2C05"/>
    <w:rsid w:val="00AB3536"/>
    <w:rsid w:val="00AB474B"/>
    <w:rsid w:val="00AB5CCC"/>
    <w:rsid w:val="00AB74E2"/>
    <w:rsid w:val="00AC0DD9"/>
    <w:rsid w:val="00AC2E9A"/>
    <w:rsid w:val="00AC5460"/>
    <w:rsid w:val="00AC5AAB"/>
    <w:rsid w:val="00AC5AEC"/>
    <w:rsid w:val="00AC5F28"/>
    <w:rsid w:val="00AC6900"/>
    <w:rsid w:val="00AD304B"/>
    <w:rsid w:val="00AD4497"/>
    <w:rsid w:val="00AD7203"/>
    <w:rsid w:val="00AD7780"/>
    <w:rsid w:val="00AE2263"/>
    <w:rsid w:val="00AE248E"/>
    <w:rsid w:val="00AE2D12"/>
    <w:rsid w:val="00AE2F06"/>
    <w:rsid w:val="00AE4F1C"/>
    <w:rsid w:val="00AF1433"/>
    <w:rsid w:val="00AF3D0E"/>
    <w:rsid w:val="00AF48B4"/>
    <w:rsid w:val="00AF4923"/>
    <w:rsid w:val="00AF7C74"/>
    <w:rsid w:val="00B000AF"/>
    <w:rsid w:val="00B04E79"/>
    <w:rsid w:val="00B07488"/>
    <w:rsid w:val="00B075A2"/>
    <w:rsid w:val="00B10DD2"/>
    <w:rsid w:val="00B115DC"/>
    <w:rsid w:val="00B11952"/>
    <w:rsid w:val="00B149AC"/>
    <w:rsid w:val="00B14BD2"/>
    <w:rsid w:val="00B1557F"/>
    <w:rsid w:val="00B15F78"/>
    <w:rsid w:val="00B1668D"/>
    <w:rsid w:val="00B17981"/>
    <w:rsid w:val="00B233BB"/>
    <w:rsid w:val="00B25612"/>
    <w:rsid w:val="00B26437"/>
    <w:rsid w:val="00B2678E"/>
    <w:rsid w:val="00B26F8A"/>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1DF7"/>
    <w:rsid w:val="00B73BB4"/>
    <w:rsid w:val="00B80532"/>
    <w:rsid w:val="00B80808"/>
    <w:rsid w:val="00B82039"/>
    <w:rsid w:val="00B82454"/>
    <w:rsid w:val="00B90097"/>
    <w:rsid w:val="00B90999"/>
    <w:rsid w:val="00B91AD7"/>
    <w:rsid w:val="00B91C05"/>
    <w:rsid w:val="00B92D23"/>
    <w:rsid w:val="00B95BC8"/>
    <w:rsid w:val="00B96E87"/>
    <w:rsid w:val="00BA146A"/>
    <w:rsid w:val="00BA32EE"/>
    <w:rsid w:val="00BB5B36"/>
    <w:rsid w:val="00BC027B"/>
    <w:rsid w:val="00BC30A6"/>
    <w:rsid w:val="00BC3ED3"/>
    <w:rsid w:val="00BC3EF6"/>
    <w:rsid w:val="00BC4AF1"/>
    <w:rsid w:val="00BC4E34"/>
    <w:rsid w:val="00BC51D0"/>
    <w:rsid w:val="00BC5633"/>
    <w:rsid w:val="00BC58E1"/>
    <w:rsid w:val="00BC59CA"/>
    <w:rsid w:val="00BC6462"/>
    <w:rsid w:val="00BD0A32"/>
    <w:rsid w:val="00BD29F8"/>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3F"/>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5C3"/>
    <w:rsid w:val="00C42B41"/>
    <w:rsid w:val="00C46166"/>
    <w:rsid w:val="00C4710D"/>
    <w:rsid w:val="00C50CAD"/>
    <w:rsid w:val="00C574E1"/>
    <w:rsid w:val="00C57933"/>
    <w:rsid w:val="00C60206"/>
    <w:rsid w:val="00C615D4"/>
    <w:rsid w:val="00C61B5D"/>
    <w:rsid w:val="00C61C0E"/>
    <w:rsid w:val="00C61C64"/>
    <w:rsid w:val="00C61CDA"/>
    <w:rsid w:val="00C62265"/>
    <w:rsid w:val="00C6463F"/>
    <w:rsid w:val="00C72956"/>
    <w:rsid w:val="00C73045"/>
    <w:rsid w:val="00C73212"/>
    <w:rsid w:val="00C7354A"/>
    <w:rsid w:val="00C74379"/>
    <w:rsid w:val="00C74DD8"/>
    <w:rsid w:val="00C75C5E"/>
    <w:rsid w:val="00C7669F"/>
    <w:rsid w:val="00C76DFF"/>
    <w:rsid w:val="00C80B8F"/>
    <w:rsid w:val="00C82743"/>
    <w:rsid w:val="00C834CE"/>
    <w:rsid w:val="00C9047F"/>
    <w:rsid w:val="00C90CF9"/>
    <w:rsid w:val="00C91F65"/>
    <w:rsid w:val="00C92310"/>
    <w:rsid w:val="00C95150"/>
    <w:rsid w:val="00C95A73"/>
    <w:rsid w:val="00C96EDA"/>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83A"/>
    <w:rsid w:val="00CB7E04"/>
    <w:rsid w:val="00CC24B7"/>
    <w:rsid w:val="00CC6469"/>
    <w:rsid w:val="00CC7131"/>
    <w:rsid w:val="00CC7B9E"/>
    <w:rsid w:val="00CD06CA"/>
    <w:rsid w:val="00CD076A"/>
    <w:rsid w:val="00CD180C"/>
    <w:rsid w:val="00CD2120"/>
    <w:rsid w:val="00CD37DA"/>
    <w:rsid w:val="00CD4950"/>
    <w:rsid w:val="00CD4F2C"/>
    <w:rsid w:val="00CD731C"/>
    <w:rsid w:val="00CE08E8"/>
    <w:rsid w:val="00CE2133"/>
    <w:rsid w:val="00CE245D"/>
    <w:rsid w:val="00CE300F"/>
    <w:rsid w:val="00CE3582"/>
    <w:rsid w:val="00CE3795"/>
    <w:rsid w:val="00CE3BF2"/>
    <w:rsid w:val="00CE3E20"/>
    <w:rsid w:val="00CF4827"/>
    <w:rsid w:val="00CF4C69"/>
    <w:rsid w:val="00CF581C"/>
    <w:rsid w:val="00CF71E0"/>
    <w:rsid w:val="00D001B1"/>
    <w:rsid w:val="00D03176"/>
    <w:rsid w:val="00D060A8"/>
    <w:rsid w:val="00D06605"/>
    <w:rsid w:val="00D06CBD"/>
    <w:rsid w:val="00D0720F"/>
    <w:rsid w:val="00D074E2"/>
    <w:rsid w:val="00D11B0B"/>
    <w:rsid w:val="00D12A3E"/>
    <w:rsid w:val="00D145A8"/>
    <w:rsid w:val="00D15E48"/>
    <w:rsid w:val="00D22160"/>
    <w:rsid w:val="00D22172"/>
    <w:rsid w:val="00D2301B"/>
    <w:rsid w:val="00D239EE"/>
    <w:rsid w:val="00D30534"/>
    <w:rsid w:val="00D35728"/>
    <w:rsid w:val="00D359A7"/>
    <w:rsid w:val="00D36CD5"/>
    <w:rsid w:val="00D37BCF"/>
    <w:rsid w:val="00D40F93"/>
    <w:rsid w:val="00D4191E"/>
    <w:rsid w:val="00D42277"/>
    <w:rsid w:val="00D43C59"/>
    <w:rsid w:val="00D44ADE"/>
    <w:rsid w:val="00D50D65"/>
    <w:rsid w:val="00D512E0"/>
    <w:rsid w:val="00D519F3"/>
    <w:rsid w:val="00D51D2A"/>
    <w:rsid w:val="00D533E2"/>
    <w:rsid w:val="00D53B7C"/>
    <w:rsid w:val="00D55F52"/>
    <w:rsid w:val="00D56508"/>
    <w:rsid w:val="00D6131A"/>
    <w:rsid w:val="00D61611"/>
    <w:rsid w:val="00D61784"/>
    <w:rsid w:val="00D6178A"/>
    <w:rsid w:val="00D63B53"/>
    <w:rsid w:val="00D64B88"/>
    <w:rsid w:val="00D64DC5"/>
    <w:rsid w:val="00D66BA6"/>
    <w:rsid w:val="00D700B1"/>
    <w:rsid w:val="00D70636"/>
    <w:rsid w:val="00D718EB"/>
    <w:rsid w:val="00D730FA"/>
    <w:rsid w:val="00D76631"/>
    <w:rsid w:val="00D768B7"/>
    <w:rsid w:val="00D77492"/>
    <w:rsid w:val="00D811E8"/>
    <w:rsid w:val="00D81A44"/>
    <w:rsid w:val="00D83072"/>
    <w:rsid w:val="00D83ABC"/>
    <w:rsid w:val="00D842E6"/>
    <w:rsid w:val="00D84870"/>
    <w:rsid w:val="00D91B92"/>
    <w:rsid w:val="00D926B3"/>
    <w:rsid w:val="00D92F63"/>
    <w:rsid w:val="00D947B6"/>
    <w:rsid w:val="00D94A53"/>
    <w:rsid w:val="00D97E00"/>
    <w:rsid w:val="00DA00BC"/>
    <w:rsid w:val="00DA0B9C"/>
    <w:rsid w:val="00DA0E22"/>
    <w:rsid w:val="00DA1EFA"/>
    <w:rsid w:val="00DA25E7"/>
    <w:rsid w:val="00DA3687"/>
    <w:rsid w:val="00DA39F2"/>
    <w:rsid w:val="00DA564B"/>
    <w:rsid w:val="00DA6A5C"/>
    <w:rsid w:val="00DB311F"/>
    <w:rsid w:val="00DB53C6"/>
    <w:rsid w:val="00DB59E3"/>
    <w:rsid w:val="00DB6CB6"/>
    <w:rsid w:val="00DB758F"/>
    <w:rsid w:val="00DC1F1B"/>
    <w:rsid w:val="00DC2278"/>
    <w:rsid w:val="00DC3D8F"/>
    <w:rsid w:val="00DC42E8"/>
    <w:rsid w:val="00DC6DBB"/>
    <w:rsid w:val="00DC7761"/>
    <w:rsid w:val="00DD0022"/>
    <w:rsid w:val="00DD073C"/>
    <w:rsid w:val="00DD128C"/>
    <w:rsid w:val="00DD1B8F"/>
    <w:rsid w:val="00DD5BCC"/>
    <w:rsid w:val="00DD6389"/>
    <w:rsid w:val="00DD6EEB"/>
    <w:rsid w:val="00DD7509"/>
    <w:rsid w:val="00DD79C7"/>
    <w:rsid w:val="00DD7C8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316C"/>
    <w:rsid w:val="00E04B30"/>
    <w:rsid w:val="00E05FB7"/>
    <w:rsid w:val="00E066E6"/>
    <w:rsid w:val="00E06807"/>
    <w:rsid w:val="00E06C5E"/>
    <w:rsid w:val="00E0752B"/>
    <w:rsid w:val="00E10230"/>
    <w:rsid w:val="00E1228E"/>
    <w:rsid w:val="00E13374"/>
    <w:rsid w:val="00E14079"/>
    <w:rsid w:val="00E15F90"/>
    <w:rsid w:val="00E16D3E"/>
    <w:rsid w:val="00E17167"/>
    <w:rsid w:val="00E17D97"/>
    <w:rsid w:val="00E20520"/>
    <w:rsid w:val="00E20FEC"/>
    <w:rsid w:val="00E21D55"/>
    <w:rsid w:val="00E21FDC"/>
    <w:rsid w:val="00E2551E"/>
    <w:rsid w:val="00E26B13"/>
    <w:rsid w:val="00E27E5A"/>
    <w:rsid w:val="00E31135"/>
    <w:rsid w:val="00E31684"/>
    <w:rsid w:val="00E317BA"/>
    <w:rsid w:val="00E3469B"/>
    <w:rsid w:val="00E3679D"/>
    <w:rsid w:val="00E3795D"/>
    <w:rsid w:val="00E4098A"/>
    <w:rsid w:val="00E41CAE"/>
    <w:rsid w:val="00E42014"/>
    <w:rsid w:val="00E42B85"/>
    <w:rsid w:val="00E42BB2"/>
    <w:rsid w:val="00E43263"/>
    <w:rsid w:val="00E438AE"/>
    <w:rsid w:val="00E443CE"/>
    <w:rsid w:val="00E45547"/>
    <w:rsid w:val="00E47858"/>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E3C"/>
    <w:rsid w:val="00EA658E"/>
    <w:rsid w:val="00EA7A88"/>
    <w:rsid w:val="00EB0AE6"/>
    <w:rsid w:val="00EB27F2"/>
    <w:rsid w:val="00EB3928"/>
    <w:rsid w:val="00EB5373"/>
    <w:rsid w:val="00EC02A2"/>
    <w:rsid w:val="00EC11A8"/>
    <w:rsid w:val="00EC20CD"/>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48AC"/>
    <w:rsid w:val="00EE543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DCE"/>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0E1"/>
    <w:rsid w:val="00F44349"/>
    <w:rsid w:val="00F4569E"/>
    <w:rsid w:val="00F45AFC"/>
    <w:rsid w:val="00F462F4"/>
    <w:rsid w:val="00F50130"/>
    <w:rsid w:val="00F512D9"/>
    <w:rsid w:val="00F52402"/>
    <w:rsid w:val="00F54887"/>
    <w:rsid w:val="00F55385"/>
    <w:rsid w:val="00F5605D"/>
    <w:rsid w:val="00F64D31"/>
    <w:rsid w:val="00F6514B"/>
    <w:rsid w:val="00F6533E"/>
    <w:rsid w:val="00F6587F"/>
    <w:rsid w:val="00F67981"/>
    <w:rsid w:val="00F706CA"/>
    <w:rsid w:val="00F70F8D"/>
    <w:rsid w:val="00F71C5A"/>
    <w:rsid w:val="00F733A4"/>
    <w:rsid w:val="00F7758F"/>
    <w:rsid w:val="00F82811"/>
    <w:rsid w:val="00F84153"/>
    <w:rsid w:val="00F85661"/>
    <w:rsid w:val="00F95320"/>
    <w:rsid w:val="00F954BE"/>
    <w:rsid w:val="00F96602"/>
    <w:rsid w:val="00F9735A"/>
    <w:rsid w:val="00FA32FC"/>
    <w:rsid w:val="00FA59FD"/>
    <w:rsid w:val="00FA5D8C"/>
    <w:rsid w:val="00FA6403"/>
    <w:rsid w:val="00FB16CD"/>
    <w:rsid w:val="00FB4AD3"/>
    <w:rsid w:val="00FB73AE"/>
    <w:rsid w:val="00FB7D9C"/>
    <w:rsid w:val="00FC1EBB"/>
    <w:rsid w:val="00FC2C67"/>
    <w:rsid w:val="00FC5388"/>
    <w:rsid w:val="00FC726C"/>
    <w:rsid w:val="00FD1B4B"/>
    <w:rsid w:val="00FD1B94"/>
    <w:rsid w:val="00FD5775"/>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DF345A-ECAD-40FC-8A79-976D791F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C1"/>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D0463"/>
    <w:rPr>
      <w:sz w:val="16"/>
      <w:szCs w:val="16"/>
    </w:rPr>
  </w:style>
  <w:style w:type="paragraph" w:styleId="CommentText">
    <w:name w:val="annotation text"/>
    <w:basedOn w:val="Normal"/>
    <w:link w:val="CommentTextChar"/>
    <w:semiHidden/>
    <w:unhideWhenUsed/>
    <w:rsid w:val="008D0463"/>
    <w:rPr>
      <w:sz w:val="20"/>
      <w:szCs w:val="20"/>
    </w:rPr>
  </w:style>
  <w:style w:type="character" w:customStyle="1" w:styleId="CommentTextChar">
    <w:name w:val="Comment Text Char"/>
    <w:basedOn w:val="DefaultParagraphFont"/>
    <w:link w:val="CommentText"/>
    <w:semiHidden/>
    <w:rsid w:val="008D0463"/>
  </w:style>
  <w:style w:type="paragraph" w:styleId="CommentSubject">
    <w:name w:val="annotation subject"/>
    <w:basedOn w:val="CommentText"/>
    <w:next w:val="CommentText"/>
    <w:link w:val="CommentSubjectChar"/>
    <w:semiHidden/>
    <w:unhideWhenUsed/>
    <w:rsid w:val="008D0463"/>
    <w:rPr>
      <w:b/>
      <w:bCs/>
    </w:rPr>
  </w:style>
  <w:style w:type="character" w:customStyle="1" w:styleId="CommentSubjectChar">
    <w:name w:val="Comment Subject Char"/>
    <w:basedOn w:val="CommentTextChar"/>
    <w:link w:val="CommentSubject"/>
    <w:semiHidden/>
    <w:rsid w:val="008D0463"/>
    <w:rPr>
      <w:b/>
      <w:bCs/>
    </w:rPr>
  </w:style>
  <w:style w:type="paragraph" w:styleId="Revision">
    <w:name w:val="Revision"/>
    <w:hidden/>
    <w:uiPriority w:val="99"/>
    <w:semiHidden/>
    <w:rsid w:val="00166394"/>
    <w:rPr>
      <w:sz w:val="24"/>
      <w:szCs w:val="24"/>
    </w:rPr>
  </w:style>
  <w:style w:type="character" w:styleId="Hyperlink">
    <w:name w:val="Hyperlink"/>
    <w:basedOn w:val="DefaultParagraphFont"/>
    <w:unhideWhenUsed/>
    <w:rsid w:val="00A708C5"/>
    <w:rPr>
      <w:color w:val="0000FF" w:themeColor="hyperlink"/>
      <w:u w:val="single"/>
    </w:rPr>
  </w:style>
  <w:style w:type="character" w:customStyle="1" w:styleId="UnresolvedMention1">
    <w:name w:val="Unresolved Mention1"/>
    <w:basedOn w:val="DefaultParagraphFont"/>
    <w:uiPriority w:val="99"/>
    <w:semiHidden/>
    <w:unhideWhenUsed/>
    <w:rsid w:val="00A708C5"/>
    <w:rPr>
      <w:color w:val="605E5C"/>
      <w:shd w:val="clear" w:color="auto" w:fill="E1DFDD"/>
    </w:rPr>
  </w:style>
  <w:style w:type="paragraph" w:styleId="ListParagraph">
    <w:name w:val="List Paragraph"/>
    <w:basedOn w:val="Normal"/>
    <w:uiPriority w:val="34"/>
    <w:qFormat/>
    <w:rsid w:val="00A1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8040</Characters>
  <Application>Microsoft Office Word</Application>
  <DocSecurity>4</DocSecurity>
  <Lines>158</Lines>
  <Paragraphs>47</Paragraphs>
  <ScaleCrop>false</ScaleCrop>
  <HeadingPairs>
    <vt:vector size="2" baseType="variant">
      <vt:variant>
        <vt:lpstr>Title</vt:lpstr>
      </vt:variant>
      <vt:variant>
        <vt:i4>1</vt:i4>
      </vt:variant>
    </vt:vector>
  </HeadingPairs>
  <TitlesOfParts>
    <vt:vector size="1" baseType="lpstr">
      <vt:lpstr>BA - HB00218 (Committee Report (Substituted))</vt:lpstr>
    </vt:vector>
  </TitlesOfParts>
  <Company>State of Texas</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17167</dc:subject>
  <dc:creator>State of Texas</dc:creator>
  <dc:description>HB 218 by Moody-(H)Criminal Jurisprudence (Substitute Document Number: 88R 12086)</dc:description>
  <cp:lastModifiedBy>Damian Duarte</cp:lastModifiedBy>
  <cp:revision>2</cp:revision>
  <cp:lastPrinted>2003-11-26T17:21:00Z</cp:lastPrinted>
  <dcterms:created xsi:type="dcterms:W3CDTF">2023-03-15T22:02:00Z</dcterms:created>
  <dcterms:modified xsi:type="dcterms:W3CDTF">2023-03-15T22:02:00Z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23.69.606</vt:lpwstr>
  </property>
</Properties>
</file>