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6751" w14:paraId="263DA1CB" w14:textId="77777777" w:rsidTr="00345119">
        <w:tc>
          <w:tcPr>
            <w:tcW w:w="9576" w:type="dxa"/>
            <w:noWrap/>
          </w:tcPr>
          <w:p w14:paraId="38C63074" w14:textId="77777777" w:rsidR="008423E4" w:rsidRPr="0022177D" w:rsidRDefault="000F5A02" w:rsidP="00F42728">
            <w:pPr>
              <w:pStyle w:val="Heading1"/>
            </w:pPr>
            <w:r w:rsidRPr="00631897">
              <w:t>BILL ANALYSIS</w:t>
            </w:r>
          </w:p>
        </w:tc>
      </w:tr>
    </w:tbl>
    <w:p w14:paraId="25749F72" w14:textId="77777777" w:rsidR="008423E4" w:rsidRPr="0022177D" w:rsidRDefault="008423E4" w:rsidP="00F42728">
      <w:pPr>
        <w:jc w:val="center"/>
      </w:pPr>
    </w:p>
    <w:p w14:paraId="0615A2D2" w14:textId="77777777" w:rsidR="008423E4" w:rsidRPr="00B31F0E" w:rsidRDefault="008423E4" w:rsidP="00F42728"/>
    <w:p w14:paraId="071413EE" w14:textId="77777777" w:rsidR="008423E4" w:rsidRPr="00742794" w:rsidRDefault="008423E4" w:rsidP="00F4272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6751" w14:paraId="3806F51A" w14:textId="77777777" w:rsidTr="00345119">
        <w:tc>
          <w:tcPr>
            <w:tcW w:w="9576" w:type="dxa"/>
          </w:tcPr>
          <w:p w14:paraId="284D496F" w14:textId="186F02E0" w:rsidR="008423E4" w:rsidRPr="00861995" w:rsidRDefault="000F5A02" w:rsidP="00F42728">
            <w:pPr>
              <w:jc w:val="right"/>
            </w:pPr>
            <w:r>
              <w:t>H.B. 266</w:t>
            </w:r>
          </w:p>
        </w:tc>
      </w:tr>
      <w:tr w:rsidR="00646751" w14:paraId="553DE074" w14:textId="77777777" w:rsidTr="00345119">
        <w:tc>
          <w:tcPr>
            <w:tcW w:w="9576" w:type="dxa"/>
          </w:tcPr>
          <w:p w14:paraId="7DF5AEBF" w14:textId="46AF4CC6" w:rsidR="008423E4" w:rsidRPr="00861995" w:rsidRDefault="000F5A02" w:rsidP="00F42728">
            <w:pPr>
              <w:jc w:val="right"/>
            </w:pPr>
            <w:r>
              <w:t xml:space="preserve">By: </w:t>
            </w:r>
            <w:r w:rsidR="00D67A2D">
              <w:t>Swanson</w:t>
            </w:r>
          </w:p>
        </w:tc>
      </w:tr>
      <w:tr w:rsidR="00646751" w14:paraId="2E9CB594" w14:textId="77777777" w:rsidTr="00345119">
        <w:tc>
          <w:tcPr>
            <w:tcW w:w="9576" w:type="dxa"/>
          </w:tcPr>
          <w:p w14:paraId="41D8A0C6" w14:textId="4AC7A682" w:rsidR="008423E4" w:rsidRPr="00861995" w:rsidRDefault="000F5A02" w:rsidP="00F42728">
            <w:pPr>
              <w:jc w:val="right"/>
            </w:pPr>
            <w:r>
              <w:t>Judiciary &amp; Civil Jurisprudence</w:t>
            </w:r>
          </w:p>
        </w:tc>
      </w:tr>
      <w:tr w:rsidR="00646751" w14:paraId="00396C7C" w14:textId="77777777" w:rsidTr="00345119">
        <w:tc>
          <w:tcPr>
            <w:tcW w:w="9576" w:type="dxa"/>
          </w:tcPr>
          <w:p w14:paraId="4CEECCF3" w14:textId="166CFD49" w:rsidR="008423E4" w:rsidRDefault="000F5A02" w:rsidP="00F42728">
            <w:pPr>
              <w:jc w:val="right"/>
            </w:pPr>
            <w:r>
              <w:t>Committee Report (Unamended)</w:t>
            </w:r>
          </w:p>
        </w:tc>
      </w:tr>
    </w:tbl>
    <w:p w14:paraId="36037B3C" w14:textId="77777777" w:rsidR="008423E4" w:rsidRDefault="008423E4" w:rsidP="00F42728">
      <w:pPr>
        <w:tabs>
          <w:tab w:val="right" w:pos="9360"/>
        </w:tabs>
      </w:pPr>
    </w:p>
    <w:p w14:paraId="3E9B6A64" w14:textId="77777777" w:rsidR="008423E4" w:rsidRDefault="008423E4" w:rsidP="00F42728"/>
    <w:p w14:paraId="6B4D4C07" w14:textId="77777777" w:rsidR="008423E4" w:rsidRDefault="008423E4" w:rsidP="00F4272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6751" w14:paraId="0839D20C" w14:textId="77777777" w:rsidTr="00345119">
        <w:tc>
          <w:tcPr>
            <w:tcW w:w="9576" w:type="dxa"/>
          </w:tcPr>
          <w:p w14:paraId="0F6A903F" w14:textId="77777777" w:rsidR="008423E4" w:rsidRPr="00A8133F" w:rsidRDefault="000F5A02" w:rsidP="00F4272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2C835A" w14:textId="77777777" w:rsidR="008423E4" w:rsidRDefault="008423E4" w:rsidP="00F42728"/>
          <w:p w14:paraId="74B7CB97" w14:textId="76897907" w:rsidR="008423E4" w:rsidRDefault="000F5A02" w:rsidP="00F42728">
            <w:pPr>
              <w:pStyle w:val="Header"/>
              <w:jc w:val="both"/>
            </w:pPr>
            <w:r>
              <w:t>T</w:t>
            </w:r>
            <w:r w:rsidR="00D67A2D">
              <w:t xml:space="preserve">hose involved in the guardianship process </w:t>
            </w:r>
            <w:r>
              <w:t xml:space="preserve">have raised concerns </w:t>
            </w:r>
            <w:r w:rsidR="00D67A2D">
              <w:t xml:space="preserve">that the current system </w:t>
            </w:r>
            <w:r>
              <w:t xml:space="preserve">for communicating </w:t>
            </w:r>
            <w:r w:rsidR="00D67A2D">
              <w:t xml:space="preserve">between parties is inefficient </w:t>
            </w:r>
            <w:r>
              <w:t>and</w:t>
            </w:r>
            <w:r w:rsidR="00D67A2D">
              <w:t xml:space="preserve"> creates a cascade of frustrations when trying to ensure that all </w:t>
            </w:r>
            <w:r>
              <w:t xml:space="preserve">parties </w:t>
            </w:r>
            <w:r w:rsidR="00D67A2D">
              <w:t>can communicate and share information that is required by law. Without a standardized, concrete communication system, attorneys and other parties can have significant trouble transmitting necessary information to one another. H</w:t>
            </w:r>
            <w:r>
              <w:t>.</w:t>
            </w:r>
            <w:r w:rsidR="00D67A2D">
              <w:t>B</w:t>
            </w:r>
            <w:r>
              <w:t>.</w:t>
            </w:r>
            <w:r w:rsidR="00D67A2D">
              <w:t xml:space="preserve"> 266 </w:t>
            </w:r>
            <w:r w:rsidR="00365BA1">
              <w:t>seeks to remedy this issue by requiring a person filing a guardianship application to file an affidavit containing the contact information of certain parties</w:t>
            </w:r>
            <w:r w:rsidR="00D67A2D">
              <w:t>.</w:t>
            </w:r>
          </w:p>
          <w:p w14:paraId="4A0A4D07" w14:textId="77777777" w:rsidR="008423E4" w:rsidRPr="00E26B13" w:rsidRDefault="008423E4" w:rsidP="00F42728">
            <w:pPr>
              <w:rPr>
                <w:b/>
              </w:rPr>
            </w:pPr>
          </w:p>
        </w:tc>
      </w:tr>
      <w:tr w:rsidR="00646751" w14:paraId="5A82F520" w14:textId="77777777" w:rsidTr="00345119">
        <w:tc>
          <w:tcPr>
            <w:tcW w:w="9576" w:type="dxa"/>
          </w:tcPr>
          <w:p w14:paraId="2D3BDB4B" w14:textId="77777777" w:rsidR="0017725B" w:rsidRDefault="000F5A02" w:rsidP="00F427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58AA47" w14:textId="77777777" w:rsidR="0017725B" w:rsidRDefault="0017725B" w:rsidP="00F42728">
            <w:pPr>
              <w:rPr>
                <w:b/>
                <w:u w:val="single"/>
              </w:rPr>
            </w:pPr>
          </w:p>
          <w:p w14:paraId="1B2C84CC" w14:textId="15EF3C83" w:rsidR="00D4377C" w:rsidRPr="00D4377C" w:rsidRDefault="000F5A02" w:rsidP="00F4272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</w:t>
            </w:r>
            <w:r>
              <w:t>ity supervision, parole, or mandatory supervision.</w:t>
            </w:r>
          </w:p>
          <w:p w14:paraId="51DE5C2C" w14:textId="77777777" w:rsidR="0017725B" w:rsidRPr="0017725B" w:rsidRDefault="0017725B" w:rsidP="00F42728">
            <w:pPr>
              <w:rPr>
                <w:b/>
                <w:u w:val="single"/>
              </w:rPr>
            </w:pPr>
          </w:p>
        </w:tc>
      </w:tr>
      <w:tr w:rsidR="00646751" w14:paraId="100F8D40" w14:textId="77777777" w:rsidTr="00345119">
        <w:tc>
          <w:tcPr>
            <w:tcW w:w="9576" w:type="dxa"/>
          </w:tcPr>
          <w:p w14:paraId="6D02B11A" w14:textId="77777777" w:rsidR="008423E4" w:rsidRPr="00A8133F" w:rsidRDefault="000F5A02" w:rsidP="00F4272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B51228A" w14:textId="77777777" w:rsidR="008423E4" w:rsidRDefault="008423E4" w:rsidP="00F42728"/>
          <w:p w14:paraId="1A8EED52" w14:textId="78333369" w:rsidR="00D4377C" w:rsidRDefault="000F5A02" w:rsidP="00F427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5B0F0B8" w14:textId="77777777" w:rsidR="008423E4" w:rsidRPr="00E21FDC" w:rsidRDefault="008423E4" w:rsidP="00F42728">
            <w:pPr>
              <w:rPr>
                <w:b/>
              </w:rPr>
            </w:pPr>
          </w:p>
        </w:tc>
      </w:tr>
      <w:tr w:rsidR="00646751" w14:paraId="5E88B04A" w14:textId="77777777" w:rsidTr="00345119">
        <w:tc>
          <w:tcPr>
            <w:tcW w:w="9576" w:type="dxa"/>
          </w:tcPr>
          <w:p w14:paraId="3FAA91E3" w14:textId="77777777" w:rsidR="008423E4" w:rsidRPr="00A8133F" w:rsidRDefault="000F5A02" w:rsidP="00F4272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AB8FCE" w14:textId="77777777" w:rsidR="008423E4" w:rsidRDefault="008423E4" w:rsidP="00F42728"/>
          <w:p w14:paraId="6CC9BFF1" w14:textId="695ACAAF" w:rsidR="00D075D4" w:rsidRDefault="000F5A02" w:rsidP="00F427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266 amends the Estates Code to require a person</w:t>
            </w:r>
            <w:r w:rsidR="00E95617">
              <w:t xml:space="preserve"> filing</w:t>
            </w:r>
            <w:r>
              <w:t xml:space="preserve"> an application for</w:t>
            </w:r>
            <w:r w:rsidR="001717B2">
              <w:t xml:space="preserve"> the</w:t>
            </w:r>
            <w:r>
              <w:t xml:space="preserve"> appointment of a guardian </w:t>
            </w:r>
            <w:r w:rsidR="00E95617">
              <w:t>to</w:t>
            </w:r>
            <w:r>
              <w:t xml:space="preserve"> file an affidavit with the court </w:t>
            </w:r>
            <w:r w:rsidR="00496B4E">
              <w:t xml:space="preserve">within the time prescribed by the court </w:t>
            </w:r>
            <w:r>
              <w:t>that states the name, address, telephone number, email address, and oth</w:t>
            </w:r>
            <w:r>
              <w:t>er contact information</w:t>
            </w:r>
            <w:r w:rsidR="001717B2">
              <w:t>,</w:t>
            </w:r>
            <w:r>
              <w:t xml:space="preserve"> if known by the applicant</w:t>
            </w:r>
            <w:r w:rsidR="001717B2">
              <w:t>,</w:t>
            </w:r>
            <w:r>
              <w:t xml:space="preserve"> for each person entitled to notice</w:t>
            </w:r>
            <w:r w:rsidR="00496B4E">
              <w:t xml:space="preserve"> under applicable state law</w:t>
            </w:r>
            <w:r>
              <w:t>.</w:t>
            </w:r>
            <w:r w:rsidR="003D77A6">
              <w:t xml:space="preserve"> The bill </w:t>
            </w:r>
            <w:r w:rsidR="001717B2">
              <w:t xml:space="preserve">makes the </w:t>
            </w:r>
            <w:r>
              <w:t>affidavit</w:t>
            </w:r>
            <w:r w:rsidR="00D4377C">
              <w:t xml:space="preserve"> </w:t>
            </w:r>
            <w:r>
              <w:t>privileged and confidential</w:t>
            </w:r>
            <w:r w:rsidR="003D77A6">
              <w:t xml:space="preserve"> and</w:t>
            </w:r>
            <w:r>
              <w:t xml:space="preserve"> </w:t>
            </w:r>
            <w:r w:rsidR="001717B2">
              <w:t xml:space="preserve">prohibits its release </w:t>
            </w:r>
            <w:r>
              <w:t xml:space="preserve">or </w:t>
            </w:r>
            <w:r w:rsidR="001717B2">
              <w:t xml:space="preserve">disclosure </w:t>
            </w:r>
            <w:r>
              <w:t>to the public.</w:t>
            </w:r>
            <w:r w:rsidR="008412E9">
              <w:t xml:space="preserve"> The bill requires a court, o</w:t>
            </w:r>
            <w:r>
              <w:t xml:space="preserve">n </w:t>
            </w:r>
            <w:r>
              <w:t xml:space="preserve">qualification of a guardian, </w:t>
            </w:r>
            <w:r w:rsidR="001717B2">
              <w:t xml:space="preserve">to provide </w:t>
            </w:r>
            <w:r>
              <w:t xml:space="preserve">a copy of </w:t>
            </w:r>
            <w:r w:rsidR="001717B2">
              <w:t xml:space="preserve">the </w:t>
            </w:r>
            <w:r>
              <w:t>affidavit to the guardian if the guardian is not the person who filed the affidavit.</w:t>
            </w:r>
            <w:r w:rsidR="008412E9">
              <w:t xml:space="preserve"> The bill requires</w:t>
            </w:r>
            <w:r w:rsidR="008412E9" w:rsidRPr="008412E9">
              <w:t xml:space="preserve"> a guardian of a</w:t>
            </w:r>
            <w:r w:rsidR="008412E9">
              <w:t xml:space="preserve"> </w:t>
            </w:r>
            <w:r w:rsidR="008412E9" w:rsidRPr="008412E9">
              <w:t xml:space="preserve">ward </w:t>
            </w:r>
            <w:r w:rsidR="008412E9">
              <w:t>to</w:t>
            </w:r>
            <w:r w:rsidR="008412E9" w:rsidRPr="008412E9">
              <w:t xml:space="preserve"> rely on the contact information contained in </w:t>
            </w:r>
            <w:r w:rsidR="001717B2">
              <w:t xml:space="preserve">such an </w:t>
            </w:r>
            <w:r w:rsidR="008412E9" w:rsidRPr="008412E9">
              <w:t xml:space="preserve">affidavit </w:t>
            </w:r>
            <w:r w:rsidR="00FA252C">
              <w:t>when</w:t>
            </w:r>
            <w:r w:rsidR="00FA252C" w:rsidRPr="008412E9">
              <w:t xml:space="preserve"> </w:t>
            </w:r>
            <w:r w:rsidR="008412E9" w:rsidRPr="008412E9">
              <w:t>provid</w:t>
            </w:r>
            <w:r w:rsidR="00FA252C">
              <w:t>ing</w:t>
            </w:r>
            <w:r w:rsidR="008412E9" w:rsidRPr="008412E9">
              <w:t xml:space="preserve"> notice about the ward to a </w:t>
            </w:r>
            <w:r w:rsidR="00E30E5C">
              <w:t xml:space="preserve">ward's </w:t>
            </w:r>
            <w:r w:rsidR="008412E9" w:rsidRPr="008412E9">
              <w:t>relative</w:t>
            </w:r>
            <w:r w:rsidR="00FA252C">
              <w:t xml:space="preserve"> as required by state law</w:t>
            </w:r>
            <w:r w:rsidR="00E30E5C">
              <w:t>,</w:t>
            </w:r>
            <w:r w:rsidR="008412E9" w:rsidRPr="008412E9">
              <w:t xml:space="preserve"> </w:t>
            </w:r>
            <w:r w:rsidR="00656B79">
              <w:t>u</w:t>
            </w:r>
            <w:r w:rsidR="008412E9" w:rsidRPr="008412E9">
              <w:t>nless the guardian knows the information is not correct</w:t>
            </w:r>
            <w:r w:rsidR="00656B79">
              <w:t>.</w:t>
            </w:r>
          </w:p>
          <w:p w14:paraId="28E28230" w14:textId="3A77E1A0" w:rsidR="00E30E5C" w:rsidRDefault="00E30E5C" w:rsidP="00F427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4177F95" w14:textId="2840C2CC" w:rsidR="00E30E5C" w:rsidRPr="009C36CD" w:rsidRDefault="000F5A02" w:rsidP="00F427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266 applies only to an application for the appointment </w:t>
            </w:r>
            <w:r w:rsidR="00FA252C">
              <w:t>of</w:t>
            </w:r>
            <w:r>
              <w:t xml:space="preserve"> a guardian filed on or after the bill's effective date. </w:t>
            </w:r>
          </w:p>
          <w:p w14:paraId="0510548F" w14:textId="77777777" w:rsidR="008423E4" w:rsidRPr="00835628" w:rsidRDefault="008423E4" w:rsidP="00F42728">
            <w:pPr>
              <w:rPr>
                <w:b/>
              </w:rPr>
            </w:pPr>
          </w:p>
        </w:tc>
      </w:tr>
      <w:tr w:rsidR="00646751" w14:paraId="5A5DEC38" w14:textId="77777777" w:rsidTr="00345119">
        <w:tc>
          <w:tcPr>
            <w:tcW w:w="9576" w:type="dxa"/>
          </w:tcPr>
          <w:p w14:paraId="3CDFE585" w14:textId="77777777" w:rsidR="008423E4" w:rsidRPr="00A8133F" w:rsidRDefault="000F5A02" w:rsidP="00F4272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474E299" w14:textId="77777777" w:rsidR="008423E4" w:rsidRDefault="008423E4" w:rsidP="00F42728"/>
          <w:p w14:paraId="43260C21" w14:textId="3CD3B2E6" w:rsidR="008423E4" w:rsidRPr="003624F2" w:rsidRDefault="000F5A02" w:rsidP="00F4272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5AC3444" w14:textId="77777777" w:rsidR="008423E4" w:rsidRPr="00233FDB" w:rsidRDefault="008423E4" w:rsidP="00F42728">
            <w:pPr>
              <w:rPr>
                <w:b/>
              </w:rPr>
            </w:pPr>
          </w:p>
        </w:tc>
      </w:tr>
    </w:tbl>
    <w:p w14:paraId="603C002D" w14:textId="77777777" w:rsidR="008423E4" w:rsidRPr="00BE0E75" w:rsidRDefault="008423E4" w:rsidP="00F42728">
      <w:pPr>
        <w:jc w:val="both"/>
        <w:rPr>
          <w:rFonts w:ascii="Arial" w:hAnsi="Arial"/>
          <w:sz w:val="16"/>
          <w:szCs w:val="16"/>
        </w:rPr>
      </w:pPr>
    </w:p>
    <w:p w14:paraId="78DFA466" w14:textId="77777777" w:rsidR="004108C3" w:rsidRPr="008423E4" w:rsidRDefault="004108C3" w:rsidP="00F4272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35A5" w14:textId="77777777" w:rsidR="00000000" w:rsidRDefault="000F5A02">
      <w:r>
        <w:separator/>
      </w:r>
    </w:p>
  </w:endnote>
  <w:endnote w:type="continuationSeparator" w:id="0">
    <w:p w14:paraId="2EBBB395" w14:textId="77777777" w:rsidR="00000000" w:rsidRDefault="000F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73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6751" w14:paraId="351C81E7" w14:textId="77777777" w:rsidTr="009C1E9A">
      <w:trPr>
        <w:cantSplit/>
      </w:trPr>
      <w:tc>
        <w:tcPr>
          <w:tcW w:w="0" w:type="pct"/>
        </w:tcPr>
        <w:p w14:paraId="3501B2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33A04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98C1E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5362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071E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751" w14:paraId="0BBD087B" w14:textId="77777777" w:rsidTr="009C1E9A">
      <w:trPr>
        <w:cantSplit/>
      </w:trPr>
      <w:tc>
        <w:tcPr>
          <w:tcW w:w="0" w:type="pct"/>
        </w:tcPr>
        <w:p w14:paraId="21B05C8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DB5AB4" w14:textId="5982FD06" w:rsidR="00EC379B" w:rsidRPr="009C1E9A" w:rsidRDefault="000F5A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20433-D</w:t>
          </w:r>
        </w:p>
      </w:tc>
      <w:tc>
        <w:tcPr>
          <w:tcW w:w="2453" w:type="pct"/>
        </w:tcPr>
        <w:p w14:paraId="4B3357D3" w14:textId="12F5075E" w:rsidR="00EC379B" w:rsidRDefault="000F5A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E0706">
            <w:t>23.84.48</w:t>
          </w:r>
          <w:r>
            <w:fldChar w:fldCharType="end"/>
          </w:r>
        </w:p>
      </w:tc>
    </w:tr>
    <w:tr w:rsidR="00646751" w14:paraId="1D2FF131" w14:textId="77777777" w:rsidTr="009C1E9A">
      <w:trPr>
        <w:cantSplit/>
      </w:trPr>
      <w:tc>
        <w:tcPr>
          <w:tcW w:w="0" w:type="pct"/>
        </w:tcPr>
        <w:p w14:paraId="6DFB0D7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4012E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20FF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8F2FF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6751" w14:paraId="62EF521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449953" w14:textId="77777777" w:rsidR="00EC379B" w:rsidRDefault="000F5A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9BAEBA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22D0F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092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CA04" w14:textId="77777777" w:rsidR="00000000" w:rsidRDefault="000F5A02">
      <w:r>
        <w:separator/>
      </w:r>
    </w:p>
  </w:footnote>
  <w:footnote w:type="continuationSeparator" w:id="0">
    <w:p w14:paraId="5C0AE59F" w14:textId="77777777" w:rsidR="00000000" w:rsidRDefault="000F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D85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8D46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BB6D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D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16B"/>
    <w:rsid w:val="00043B84"/>
    <w:rsid w:val="00044111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5A02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7B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9D1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5BA1"/>
    <w:rsid w:val="00370155"/>
    <w:rsid w:val="003712D5"/>
    <w:rsid w:val="003747DF"/>
    <w:rsid w:val="00377E3D"/>
    <w:rsid w:val="00383D0A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D77A6"/>
    <w:rsid w:val="003E0875"/>
    <w:rsid w:val="003E0BB8"/>
    <w:rsid w:val="003E6CB0"/>
    <w:rsid w:val="003F1F5E"/>
    <w:rsid w:val="003F286A"/>
    <w:rsid w:val="003F676D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3C2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6B4E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1F9A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F30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3CC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57C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751"/>
    <w:rsid w:val="00650692"/>
    <w:rsid w:val="006508D3"/>
    <w:rsid w:val="00650AFA"/>
    <w:rsid w:val="00656B79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B1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2E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C6DD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C09"/>
    <w:rsid w:val="00B473D8"/>
    <w:rsid w:val="00B5165A"/>
    <w:rsid w:val="00B524C1"/>
    <w:rsid w:val="00B52C8D"/>
    <w:rsid w:val="00B54A26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706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A4B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A5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075D4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77C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A2D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E5C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617"/>
    <w:rsid w:val="00E96852"/>
    <w:rsid w:val="00E969A8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2728"/>
    <w:rsid w:val="00F44349"/>
    <w:rsid w:val="00F4569E"/>
    <w:rsid w:val="00F45AFC"/>
    <w:rsid w:val="00F462F4"/>
    <w:rsid w:val="00F50130"/>
    <w:rsid w:val="00F512D9"/>
    <w:rsid w:val="00F52402"/>
    <w:rsid w:val="00F5605D"/>
    <w:rsid w:val="00F60960"/>
    <w:rsid w:val="00F6514B"/>
    <w:rsid w:val="00F6533E"/>
    <w:rsid w:val="00F6587F"/>
    <w:rsid w:val="00F67981"/>
    <w:rsid w:val="00F706CA"/>
    <w:rsid w:val="00F70929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52C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7D2460-703E-4509-8A43-D382D93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D77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7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77A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7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77A6"/>
    <w:rPr>
      <w:b/>
      <w:bCs/>
    </w:rPr>
  </w:style>
  <w:style w:type="paragraph" w:styleId="Revision">
    <w:name w:val="Revision"/>
    <w:hidden/>
    <w:uiPriority w:val="99"/>
    <w:semiHidden/>
    <w:rsid w:val="00B45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1913</Characters>
  <Application>Microsoft Office Word</Application>
  <DocSecurity>4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HB00266 (Committee Report (Unamended))</vt:lpstr>
    </vt:vector>
  </TitlesOfParts>
  <Company>State of Texas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20433</dc:subject>
  <dc:creator>State of Texas</dc:creator>
  <dc:description>HB 266 by Swanson-(H)Judiciary &amp; Civil Jurisprudence</dc:description>
  <cp:lastModifiedBy>Damian Duarte</cp:lastModifiedBy>
  <cp:revision>2</cp:revision>
  <cp:lastPrinted>2003-11-26T17:21:00Z</cp:lastPrinted>
  <dcterms:created xsi:type="dcterms:W3CDTF">2023-04-04T14:39:00Z</dcterms:created>
  <dcterms:modified xsi:type="dcterms:W3CDTF">2023-04-04T14:39:00Z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23.84.48</vt:lpwstr>
  </property>
</Properties>
</file>