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514" w:rsidRDefault="0010151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2E67118CAE044D595FA01B9D77DA2C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01514" w:rsidRPr="00585C31" w:rsidRDefault="00101514" w:rsidP="000F1DF9">
      <w:pPr>
        <w:spacing w:after="0" w:line="240" w:lineRule="auto"/>
        <w:rPr>
          <w:rFonts w:cs="Times New Roman"/>
          <w:szCs w:val="24"/>
        </w:rPr>
      </w:pPr>
    </w:p>
    <w:p w:rsidR="00101514" w:rsidRPr="00585C31" w:rsidRDefault="0010151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01514" w:rsidTr="000F1DF9">
        <w:tc>
          <w:tcPr>
            <w:tcW w:w="2718" w:type="dxa"/>
          </w:tcPr>
          <w:p w:rsidR="00101514" w:rsidRPr="005C2A78" w:rsidRDefault="0010151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66795F141BA4CA48AF010F84E72173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01514" w:rsidRPr="00FF6471" w:rsidRDefault="0010151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53AC8C8A213450AB246D44BFC1DDC2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300</w:t>
                </w:r>
              </w:sdtContent>
            </w:sdt>
          </w:p>
        </w:tc>
      </w:tr>
      <w:tr w:rsidR="0010151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A078CC1807B41269A9BEFBC33C9E533"/>
            </w:placeholder>
            <w:showingPlcHdr/>
          </w:sdtPr>
          <w:sdtContent>
            <w:tc>
              <w:tcPr>
                <w:tcW w:w="2718" w:type="dxa"/>
              </w:tcPr>
              <w:p w:rsidR="00101514" w:rsidRPr="000F1DF9" w:rsidRDefault="0010151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101514" w:rsidRPr="005C2A78" w:rsidRDefault="0010151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ACF9F44494F418088EA3EDE4EAB2C7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504CAB573E848BE8C3EC325F1C60D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Howard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7DBB7A5C0244CFE80CB2D28EA9448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AD3B47570AA4171AC2112967C290FC4"/>
                </w:placeholder>
                <w:showingPlcHdr/>
              </w:sdtPr>
              <w:sdtContent/>
            </w:sdt>
          </w:p>
        </w:tc>
      </w:tr>
      <w:tr w:rsidR="00101514" w:rsidTr="000F1DF9">
        <w:tc>
          <w:tcPr>
            <w:tcW w:w="2718" w:type="dxa"/>
          </w:tcPr>
          <w:p w:rsidR="00101514" w:rsidRPr="00BC7495" w:rsidRDefault="001015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F1341A79BD14AFCAEB5248E0315314F"/>
            </w:placeholder>
          </w:sdtPr>
          <w:sdtContent>
            <w:tc>
              <w:tcPr>
                <w:tcW w:w="6858" w:type="dxa"/>
              </w:tcPr>
              <w:p w:rsidR="00101514" w:rsidRPr="00FF6471" w:rsidRDefault="001015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101514" w:rsidTr="000F1DF9">
        <w:tc>
          <w:tcPr>
            <w:tcW w:w="2718" w:type="dxa"/>
          </w:tcPr>
          <w:p w:rsidR="00101514" w:rsidRPr="00BC7495" w:rsidRDefault="001015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23DD0799AAC4363A533EA75FF1106FE"/>
            </w:placeholder>
            <w:date w:fullDate="2023-04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01514" w:rsidRPr="00FF6471" w:rsidRDefault="001015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4/21/2023</w:t>
                </w:r>
              </w:p>
            </w:tc>
          </w:sdtContent>
        </w:sdt>
      </w:tr>
      <w:tr w:rsidR="00101514" w:rsidTr="000F1DF9">
        <w:tc>
          <w:tcPr>
            <w:tcW w:w="2718" w:type="dxa"/>
          </w:tcPr>
          <w:p w:rsidR="00101514" w:rsidRPr="00BC7495" w:rsidRDefault="001015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3EDAFC9FA84494CB12478BE1A3D03BF"/>
            </w:placeholder>
          </w:sdtPr>
          <w:sdtContent>
            <w:tc>
              <w:tcPr>
                <w:tcW w:w="6858" w:type="dxa"/>
              </w:tcPr>
              <w:p w:rsidR="00101514" w:rsidRPr="00FF6471" w:rsidRDefault="001015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01514" w:rsidRPr="00FF6471" w:rsidRDefault="00101514" w:rsidP="000F1DF9">
      <w:pPr>
        <w:spacing w:after="0" w:line="240" w:lineRule="auto"/>
        <w:rPr>
          <w:rFonts w:cs="Times New Roman"/>
          <w:szCs w:val="24"/>
        </w:rPr>
      </w:pPr>
    </w:p>
    <w:p w:rsidR="00101514" w:rsidRPr="00FF6471" w:rsidRDefault="00101514" w:rsidP="000F1DF9">
      <w:pPr>
        <w:spacing w:after="0" w:line="240" w:lineRule="auto"/>
        <w:rPr>
          <w:rFonts w:cs="Times New Roman"/>
          <w:szCs w:val="24"/>
        </w:rPr>
      </w:pPr>
    </w:p>
    <w:p w:rsidR="00101514" w:rsidRPr="00FF6471" w:rsidRDefault="0010151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37C272E51AA41408107009D5793349A"/>
        </w:placeholder>
      </w:sdtPr>
      <w:sdtContent>
        <w:p w:rsidR="00101514" w:rsidRDefault="0010151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9C267B1D4EA410CBE5459FD5ED88D48"/>
        </w:placeholder>
      </w:sdtPr>
      <w:sdtContent>
        <w:p w:rsidR="00101514" w:rsidRDefault="00101514" w:rsidP="00603E1E">
          <w:pPr>
            <w:pStyle w:val="NormalWeb"/>
            <w:spacing w:before="0" w:beforeAutospacing="0" w:after="0" w:afterAutospacing="0"/>
            <w:jc w:val="both"/>
            <w:divId w:val="823619784"/>
            <w:rPr>
              <w:rFonts w:eastAsia="Times New Roman"/>
              <w:bCs/>
            </w:rPr>
          </w:pPr>
        </w:p>
        <w:p w:rsidR="00101514" w:rsidRPr="00603E1E" w:rsidRDefault="00101514" w:rsidP="00603E1E">
          <w:pPr>
            <w:pStyle w:val="NormalWeb"/>
            <w:spacing w:before="0" w:beforeAutospacing="0" w:after="0" w:afterAutospacing="0"/>
            <w:jc w:val="both"/>
            <w:divId w:val="823619784"/>
          </w:pPr>
          <w:r w:rsidRPr="00603E1E">
            <w:t xml:space="preserve">Most products are currently subject to a minimum 6.25 percent state sales tax. In some areas of Texas, consumers pay an additional two percent local sales and use tax on certain products they purchase. </w:t>
          </w:r>
          <w:r>
            <w:t>H.B.</w:t>
          </w:r>
          <w:r w:rsidRPr="00603E1E">
            <w:t xml:space="preserve"> 300 would help Texans by alleviating part of the financial burden they have when purchasing some of the essential products they need to care for their families.</w:t>
          </w:r>
        </w:p>
        <w:p w:rsidR="00101514" w:rsidRPr="00603E1E" w:rsidRDefault="00101514" w:rsidP="00603E1E">
          <w:pPr>
            <w:pStyle w:val="NormalWeb"/>
            <w:spacing w:before="0" w:beforeAutospacing="0" w:after="0" w:afterAutospacing="0"/>
            <w:jc w:val="both"/>
            <w:divId w:val="823619784"/>
          </w:pPr>
          <w:r w:rsidRPr="00603E1E">
            <w:t> </w:t>
          </w:r>
        </w:p>
        <w:p w:rsidR="00101514" w:rsidRPr="00603E1E" w:rsidRDefault="00101514" w:rsidP="00603E1E">
          <w:pPr>
            <w:pStyle w:val="NormalWeb"/>
            <w:spacing w:before="0" w:beforeAutospacing="0" w:after="0" w:afterAutospacing="0"/>
            <w:jc w:val="both"/>
            <w:divId w:val="823619784"/>
          </w:pPr>
          <w:r w:rsidRPr="00603E1E">
            <w:t>H.B. 300 adds family care items like adult and children's diapers, baby wipes, bottles, menstrual products, maternity clothing, and breast milk pumping products to the list of tax-exempt items.</w:t>
          </w:r>
        </w:p>
        <w:p w:rsidR="00101514" w:rsidRPr="00D70925" w:rsidRDefault="00101514" w:rsidP="00603E1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01514" w:rsidRDefault="001015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300 </w:t>
      </w:r>
      <w:bookmarkStart w:id="1" w:name="AmendsCurrentLaw"/>
      <w:bookmarkEnd w:id="1"/>
      <w:r>
        <w:rPr>
          <w:rFonts w:cs="Times New Roman"/>
          <w:szCs w:val="24"/>
        </w:rPr>
        <w:t>amends current law relating to an exemption from sales and use taxes for certain family care items.</w:t>
      </w:r>
    </w:p>
    <w:p w:rsidR="00101514" w:rsidRPr="00603E1E" w:rsidRDefault="0010151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Pr="005C2A78" w:rsidRDefault="001015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B70CC434E9849DC9F8B1DAC672B9C3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01514" w:rsidRPr="006529C4" w:rsidRDefault="001015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01514" w:rsidRPr="006529C4" w:rsidRDefault="0010151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01514" w:rsidRPr="006529C4" w:rsidRDefault="00101514" w:rsidP="003E4CD7">
      <w:pPr>
        <w:spacing w:after="0" w:line="240" w:lineRule="auto"/>
        <w:jc w:val="both"/>
        <w:rPr>
          <w:rFonts w:cs="Times New Roman"/>
          <w:szCs w:val="24"/>
        </w:rPr>
      </w:pPr>
    </w:p>
    <w:p w:rsidR="00101514" w:rsidRPr="005C2A78" w:rsidRDefault="00101514" w:rsidP="003E4CD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A508F728CA6488E84F010B0D92410A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01514" w:rsidRPr="005C2A78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603E1E">
        <w:t xml:space="preserve"> </w:t>
      </w:r>
      <w:r>
        <w:t xml:space="preserve">Amends </w:t>
      </w:r>
      <w:r w:rsidRPr="00603E1E">
        <w:rPr>
          <w:rFonts w:eastAsia="Times New Roman" w:cs="Times New Roman"/>
          <w:szCs w:val="24"/>
        </w:rPr>
        <w:t>Section 151.313, Tax Code, by amending Subsection (a) and adding Subsections (g), (h), (i), and (j)</w:t>
      </w:r>
      <w:r>
        <w:rPr>
          <w:rFonts w:eastAsia="Times New Roman" w:cs="Times New Roman"/>
          <w:szCs w:val="24"/>
        </w:rPr>
        <w:t xml:space="preserve">, </w:t>
      </w:r>
      <w:r w:rsidRPr="00603E1E">
        <w:rPr>
          <w:rFonts w:eastAsia="Times New Roman" w:cs="Times New Roman"/>
          <w:szCs w:val="24"/>
        </w:rPr>
        <w:t>as follows</w:t>
      </w:r>
      <w:r>
        <w:rPr>
          <w:rFonts w:eastAsia="Times New Roman" w:cs="Times New Roman"/>
          <w:szCs w:val="24"/>
        </w:rPr>
        <w:t>:</w:t>
      </w:r>
    </w:p>
    <w:p w:rsidR="00101514" w:rsidRPr="00603E1E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Provides that certain</w:t>
      </w:r>
      <w:r w:rsidRPr="00603E1E">
        <w:rPr>
          <w:rFonts w:eastAsia="Times New Roman" w:cs="Times New Roman"/>
          <w:szCs w:val="24"/>
        </w:rPr>
        <w:t xml:space="preserve"> items are exempted from the taxes imposed by </w:t>
      </w:r>
      <w:r>
        <w:rPr>
          <w:rFonts w:eastAsia="Times New Roman" w:cs="Times New Roman"/>
          <w:szCs w:val="24"/>
        </w:rPr>
        <w:t>C</w:t>
      </w:r>
      <w:r w:rsidRPr="00603E1E">
        <w:rPr>
          <w:rFonts w:eastAsia="Times New Roman" w:cs="Times New Roman"/>
          <w:szCs w:val="24"/>
        </w:rPr>
        <w:t>hapter</w:t>
      </w:r>
      <w:r>
        <w:rPr>
          <w:rFonts w:eastAsia="Times New Roman" w:cs="Times New Roman"/>
          <w:szCs w:val="24"/>
        </w:rPr>
        <w:t xml:space="preserve"> 151 (Limited Sales, Excise, and Use Tax), including </w:t>
      </w:r>
      <w:r w:rsidRPr="00603E1E">
        <w:rPr>
          <w:rFonts w:eastAsia="Times New Roman" w:cs="Times New Roman"/>
          <w:szCs w:val="24"/>
        </w:rPr>
        <w:t>an adult or a children's diaper</w:t>
      </w:r>
      <w:r>
        <w:rPr>
          <w:rFonts w:eastAsia="Times New Roman" w:cs="Times New Roman"/>
          <w:szCs w:val="24"/>
        </w:rPr>
        <w:t>,</w:t>
      </w:r>
      <w:r w:rsidRPr="00603E1E">
        <w:rPr>
          <w:rFonts w:eastAsia="Times New Roman" w:cs="Times New Roman"/>
          <w:szCs w:val="24"/>
        </w:rPr>
        <w:t xml:space="preserve"> a baby wipe</w:t>
      </w:r>
      <w:r>
        <w:rPr>
          <w:rFonts w:eastAsia="Times New Roman" w:cs="Times New Roman"/>
          <w:szCs w:val="24"/>
        </w:rPr>
        <w:t>,</w:t>
      </w:r>
      <w:r w:rsidRPr="00603E1E">
        <w:rPr>
          <w:rFonts w:eastAsia="Times New Roman" w:cs="Times New Roman"/>
          <w:szCs w:val="24"/>
        </w:rPr>
        <w:t xml:space="preserve"> and</w:t>
      </w:r>
      <w:r>
        <w:rPr>
          <w:rFonts w:eastAsia="Times New Roman" w:cs="Times New Roman"/>
          <w:szCs w:val="24"/>
        </w:rPr>
        <w:t xml:space="preserve"> </w:t>
      </w:r>
      <w:r w:rsidRPr="00603E1E">
        <w:rPr>
          <w:rFonts w:eastAsia="Times New Roman" w:cs="Times New Roman"/>
          <w:szCs w:val="24"/>
        </w:rPr>
        <w:t>a baby bottle.</w:t>
      </w:r>
      <w:r>
        <w:rPr>
          <w:rFonts w:eastAsia="Times New Roman" w:cs="Times New Roman"/>
          <w:szCs w:val="24"/>
        </w:rPr>
        <w:t xml:space="preserve"> Makes nonsubstantive changes. </w:t>
      </w: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Provides that a</w:t>
      </w:r>
      <w:r w:rsidRPr="00603E1E">
        <w:rPr>
          <w:rFonts w:eastAsia="Times New Roman" w:cs="Times New Roman"/>
          <w:szCs w:val="24"/>
        </w:rPr>
        <w:t xml:space="preserve"> product is an adult diaper for purposes of </w:t>
      </w:r>
      <w:r>
        <w:rPr>
          <w:rFonts w:eastAsia="Times New Roman" w:cs="Times New Roman"/>
          <w:szCs w:val="24"/>
        </w:rPr>
        <w:t>Section 151.313 (Health Care Supplies)</w:t>
      </w:r>
      <w:r w:rsidRPr="00603E1E">
        <w:rPr>
          <w:rFonts w:eastAsia="Times New Roman" w:cs="Times New Roman"/>
          <w:szCs w:val="24"/>
        </w:rPr>
        <w:t xml:space="preserve"> if the product is a diaper other than a children's diaper.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(h) </w:t>
      </w:r>
      <w:r>
        <w:rPr>
          <w:rFonts w:eastAsia="Times New Roman" w:cs="Times New Roman"/>
          <w:szCs w:val="24"/>
        </w:rPr>
        <w:t>Provides that a</w:t>
      </w:r>
      <w:r w:rsidRPr="00603E1E">
        <w:rPr>
          <w:rFonts w:eastAsia="Times New Roman" w:cs="Times New Roman"/>
          <w:szCs w:val="24"/>
        </w:rPr>
        <w:t xml:space="preserve"> product is a children's diaper for purposes of this section if the product is:</w:t>
      </w:r>
    </w:p>
    <w:p w:rsidR="00101514" w:rsidRPr="00603E1E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>(1) an absorbent garment worn by humans who are incapable of, or have difficulty, controlling their bladder or bowel movements; and</w:t>
      </w:r>
    </w:p>
    <w:p w:rsidR="00101514" w:rsidRPr="00603E1E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>(2) marketed to be worn by children.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(i) </w:t>
      </w:r>
      <w:r>
        <w:rPr>
          <w:rFonts w:eastAsia="Times New Roman" w:cs="Times New Roman"/>
          <w:szCs w:val="24"/>
        </w:rPr>
        <w:t>Provides that a</w:t>
      </w:r>
      <w:r w:rsidRPr="00603E1E">
        <w:rPr>
          <w:rFonts w:eastAsia="Times New Roman" w:cs="Times New Roman"/>
          <w:szCs w:val="24"/>
        </w:rPr>
        <w:t xml:space="preserve"> product is a baby wipe for purposes of this section if the product is a moistened and disposable tissue or towel intended for cleansing the skin of a young child.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Pr="005C2A78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(j) </w:t>
      </w:r>
      <w:r>
        <w:rPr>
          <w:rFonts w:eastAsia="Times New Roman" w:cs="Times New Roman"/>
          <w:szCs w:val="24"/>
        </w:rPr>
        <w:t>Provides that a</w:t>
      </w:r>
      <w:r w:rsidRPr="00603E1E">
        <w:rPr>
          <w:rFonts w:eastAsia="Times New Roman" w:cs="Times New Roman"/>
          <w:szCs w:val="24"/>
        </w:rPr>
        <w:t xml:space="preserve"> product is a baby bottle for purposes of this section if the product is a bottle fitted with a nipple for giving milk and other drinks to a young child.</w:t>
      </w:r>
    </w:p>
    <w:p w:rsidR="00101514" w:rsidRPr="005C2A78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</w:t>
      </w:r>
      <w:r w:rsidRPr="00603E1E">
        <w:t xml:space="preserve"> </w:t>
      </w:r>
      <w:r w:rsidRPr="00603E1E">
        <w:rPr>
          <w:rFonts w:eastAsia="Times New Roman" w:cs="Times New Roman"/>
          <w:szCs w:val="24"/>
        </w:rPr>
        <w:t>Subchapter H, Chapter 151, Tax Code, by adding Sections 151.3132, 151.3133, and 151.3134</w:t>
      </w:r>
      <w:r>
        <w:rPr>
          <w:rFonts w:eastAsia="Times New Roman" w:cs="Times New Roman"/>
          <w:szCs w:val="24"/>
        </w:rPr>
        <w:t xml:space="preserve">, </w:t>
      </w:r>
      <w:r w:rsidRPr="00603E1E">
        <w:rPr>
          <w:rFonts w:eastAsia="Times New Roman" w:cs="Times New Roman"/>
          <w:szCs w:val="24"/>
        </w:rPr>
        <w:t>as follows:</w:t>
      </w:r>
    </w:p>
    <w:p w:rsidR="00101514" w:rsidRPr="00603E1E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Sec. 151.3132. FEMININE HYGIENE PRODUCTS. (a) </w:t>
      </w:r>
      <w:r>
        <w:rPr>
          <w:rFonts w:eastAsia="Times New Roman" w:cs="Times New Roman"/>
          <w:szCs w:val="24"/>
        </w:rPr>
        <w:t>Defines</w:t>
      </w:r>
      <w:r w:rsidRPr="00603E1E">
        <w:rPr>
          <w:rFonts w:eastAsia="Times New Roman" w:cs="Times New Roman"/>
          <w:szCs w:val="24"/>
        </w:rPr>
        <w:t xml:space="preserve"> "feminine hygiene product</w:t>
      </w:r>
      <w:r>
        <w:rPr>
          <w:rFonts w:eastAsia="Times New Roman" w:cs="Times New Roman"/>
          <w:szCs w:val="24"/>
        </w:rPr>
        <w:t>.</w:t>
      </w:r>
      <w:r w:rsidRPr="00603E1E">
        <w:rPr>
          <w:rFonts w:eastAsia="Times New Roman" w:cs="Times New Roman"/>
          <w:szCs w:val="24"/>
        </w:rPr>
        <w:t xml:space="preserve">" 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603E1E">
        <w:rPr>
          <w:rFonts w:eastAsia="Times New Roman" w:cs="Times New Roman"/>
          <w:szCs w:val="24"/>
        </w:rPr>
        <w:t>he sale, storage, use, or other consumption of a feminine hygiene product is exempted from the taxes imposed by this chapter.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Sec. 151.3133. MATERNITY CLOTHING. (a)  </w:t>
      </w:r>
      <w:r>
        <w:rPr>
          <w:rFonts w:eastAsia="Times New Roman" w:cs="Times New Roman"/>
          <w:szCs w:val="24"/>
        </w:rPr>
        <w:t>Defines</w:t>
      </w:r>
      <w:r w:rsidRPr="00603E1E">
        <w:rPr>
          <w:rFonts w:eastAsia="Times New Roman" w:cs="Times New Roman"/>
          <w:szCs w:val="24"/>
        </w:rPr>
        <w:t xml:space="preserve"> "maternity clothing</w:t>
      </w:r>
      <w:r>
        <w:rPr>
          <w:rFonts w:eastAsia="Times New Roman" w:cs="Times New Roman"/>
          <w:szCs w:val="24"/>
        </w:rPr>
        <w:t>.</w:t>
      </w:r>
      <w:r w:rsidRPr="00603E1E">
        <w:rPr>
          <w:rFonts w:eastAsia="Times New Roman" w:cs="Times New Roman"/>
          <w:szCs w:val="24"/>
        </w:rPr>
        <w:t xml:space="preserve">" 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603E1E">
        <w:rPr>
          <w:rFonts w:eastAsia="Times New Roman" w:cs="Times New Roman"/>
          <w:szCs w:val="24"/>
        </w:rPr>
        <w:t>he sale, storage, use, or other consumption of an article of maternity clothing is exempted from the taxes imposed by this chapter.</w:t>
      </w:r>
    </w:p>
    <w:p w:rsidR="00101514" w:rsidRPr="00603E1E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Sec. 151.3134. BREAST MILK PUMPING PRODUCTS. (a) </w:t>
      </w:r>
      <w:r>
        <w:rPr>
          <w:rFonts w:eastAsia="Times New Roman" w:cs="Times New Roman"/>
          <w:szCs w:val="24"/>
        </w:rPr>
        <w:t xml:space="preserve">Defines </w:t>
      </w:r>
      <w:r w:rsidRPr="00603E1E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b</w:t>
      </w:r>
      <w:r w:rsidRPr="00603E1E">
        <w:rPr>
          <w:rFonts w:eastAsia="Times New Roman" w:cs="Times New Roman"/>
          <w:szCs w:val="24"/>
        </w:rPr>
        <w:t>reast milk pumping product"</w:t>
      </w:r>
      <w:r>
        <w:rPr>
          <w:rFonts w:eastAsia="Times New Roman" w:cs="Times New Roman"/>
          <w:szCs w:val="24"/>
        </w:rPr>
        <w:t xml:space="preserve"> and</w:t>
      </w:r>
      <w:r w:rsidRPr="00603E1E">
        <w:rPr>
          <w:rFonts w:eastAsia="Times New Roman" w:cs="Times New Roman"/>
          <w:szCs w:val="24"/>
        </w:rPr>
        <w:t xml:space="preserve"> "</w:t>
      </w:r>
      <w:r>
        <w:rPr>
          <w:rFonts w:eastAsia="Times New Roman" w:cs="Times New Roman"/>
          <w:szCs w:val="24"/>
        </w:rPr>
        <w:t>b</w:t>
      </w:r>
      <w:r w:rsidRPr="00603E1E">
        <w:rPr>
          <w:rFonts w:eastAsia="Times New Roman" w:cs="Times New Roman"/>
          <w:szCs w:val="24"/>
        </w:rPr>
        <w:t>reast pump</w:t>
      </w:r>
      <w:r>
        <w:rPr>
          <w:rFonts w:eastAsia="Times New Roman" w:cs="Times New Roman"/>
          <w:szCs w:val="24"/>
        </w:rPr>
        <w:t>.</w:t>
      </w:r>
      <w:r w:rsidRPr="00603E1E">
        <w:rPr>
          <w:rFonts w:eastAsia="Times New Roman" w:cs="Times New Roman"/>
          <w:szCs w:val="24"/>
        </w:rPr>
        <w:t xml:space="preserve">" </w:t>
      </w:r>
    </w:p>
    <w:p w:rsidR="00101514" w:rsidRPr="00603E1E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1514" w:rsidRPr="005C2A78" w:rsidRDefault="00101514" w:rsidP="003E4C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3E1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603E1E">
        <w:rPr>
          <w:rFonts w:eastAsia="Times New Roman" w:cs="Times New Roman"/>
          <w:szCs w:val="24"/>
        </w:rPr>
        <w:t>he sale, storage, use, or other consumption of a breast milk pumping product is exempted from the taxes imposed by this chapter.</w:t>
      </w:r>
    </w:p>
    <w:p w:rsidR="00101514" w:rsidRPr="005C2A78" w:rsidRDefault="00101514" w:rsidP="003E4C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1514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this Act prospective.</w:t>
      </w:r>
    </w:p>
    <w:p w:rsidR="00101514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1514" w:rsidRPr="00C8671F" w:rsidRDefault="00101514" w:rsidP="003E4CD7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2023.</w:t>
      </w:r>
    </w:p>
    <w:sectPr w:rsidR="0010151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58F" w:rsidRDefault="00B0258F" w:rsidP="000F1DF9">
      <w:pPr>
        <w:spacing w:after="0" w:line="240" w:lineRule="auto"/>
      </w:pPr>
      <w:r>
        <w:separator/>
      </w:r>
    </w:p>
  </w:endnote>
  <w:endnote w:type="continuationSeparator" w:id="0">
    <w:p w:rsidR="00B0258F" w:rsidRDefault="00B0258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0258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0151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01514">
                <w:rPr>
                  <w:sz w:val="20"/>
                  <w:szCs w:val="20"/>
                </w:rPr>
                <w:t>H.B. 300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0151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0258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58F" w:rsidRDefault="00B0258F" w:rsidP="000F1DF9">
      <w:pPr>
        <w:spacing w:after="0" w:line="240" w:lineRule="auto"/>
      </w:pPr>
      <w:r>
        <w:separator/>
      </w:r>
    </w:p>
  </w:footnote>
  <w:footnote w:type="continuationSeparator" w:id="0">
    <w:p w:rsidR="00B0258F" w:rsidRDefault="00B0258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01514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0258F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B8B0"/>
  <w15:docId w15:val="{5946A664-A3EA-47B7-960D-92C34568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51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2E67118CAE044D595FA01B9D77D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8182-0E5D-4714-91DE-98F91ABD4913}"/>
      </w:docPartPr>
      <w:docPartBody>
        <w:p w:rsidR="00000000" w:rsidRDefault="004B3221"/>
      </w:docPartBody>
    </w:docPart>
    <w:docPart>
      <w:docPartPr>
        <w:name w:val="966795F141BA4CA48AF010F84E72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18FE-6E69-454E-825B-6EEF789ED80C}"/>
      </w:docPartPr>
      <w:docPartBody>
        <w:p w:rsidR="00000000" w:rsidRDefault="004B3221"/>
      </w:docPartBody>
    </w:docPart>
    <w:docPart>
      <w:docPartPr>
        <w:name w:val="D53AC8C8A213450AB246D44BFC1D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5858-0F2C-437A-A5C6-73BA6D142135}"/>
      </w:docPartPr>
      <w:docPartBody>
        <w:p w:rsidR="00000000" w:rsidRDefault="004B3221"/>
      </w:docPartBody>
    </w:docPart>
    <w:docPart>
      <w:docPartPr>
        <w:name w:val="BA078CC1807B41269A9BEFBC33C9E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963D-7599-4C52-AD89-0B1BA7808C1F}"/>
      </w:docPartPr>
      <w:docPartBody>
        <w:p w:rsidR="00000000" w:rsidRDefault="004B3221"/>
      </w:docPartBody>
    </w:docPart>
    <w:docPart>
      <w:docPartPr>
        <w:name w:val="9ACF9F44494F418088EA3EDE4EAB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00F7-4C42-4CAC-8263-943DD0CE1F4C}"/>
      </w:docPartPr>
      <w:docPartBody>
        <w:p w:rsidR="00000000" w:rsidRDefault="004B3221"/>
      </w:docPartBody>
    </w:docPart>
    <w:docPart>
      <w:docPartPr>
        <w:name w:val="F504CAB573E848BE8C3EC325F1C6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0CCE-9476-43F0-995D-85D84C2C5639}"/>
      </w:docPartPr>
      <w:docPartBody>
        <w:p w:rsidR="00000000" w:rsidRDefault="004B3221"/>
      </w:docPartBody>
    </w:docPart>
    <w:docPart>
      <w:docPartPr>
        <w:name w:val="C7DBB7A5C0244CFE80CB2D28EA94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7476-33BB-4243-8772-6952D52F9685}"/>
      </w:docPartPr>
      <w:docPartBody>
        <w:p w:rsidR="00000000" w:rsidRDefault="004B3221"/>
      </w:docPartBody>
    </w:docPart>
    <w:docPart>
      <w:docPartPr>
        <w:name w:val="4AD3B47570AA4171AC2112967C29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95D0-8F60-498D-B79E-7D35CD4A00E3}"/>
      </w:docPartPr>
      <w:docPartBody>
        <w:p w:rsidR="00000000" w:rsidRDefault="004B3221"/>
      </w:docPartBody>
    </w:docPart>
    <w:docPart>
      <w:docPartPr>
        <w:name w:val="5F1341A79BD14AFCAEB5248E0315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3826-F6AF-4EFE-B4A9-26F0135097D2}"/>
      </w:docPartPr>
      <w:docPartBody>
        <w:p w:rsidR="00000000" w:rsidRDefault="004B3221"/>
      </w:docPartBody>
    </w:docPart>
    <w:docPart>
      <w:docPartPr>
        <w:name w:val="723DD0799AAC4363A533EA75FF11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DE13-F7B6-47B2-8B8D-EE42882ECEE9}"/>
      </w:docPartPr>
      <w:docPartBody>
        <w:p w:rsidR="00000000" w:rsidRDefault="00B27D65" w:rsidP="00B27D65">
          <w:pPr>
            <w:pStyle w:val="723DD0799AAC4363A533EA75FF1106F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3EDAFC9FA84494CB12478BE1A3D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21A9-25EE-40F2-B8C9-7EEE8A59892F}"/>
      </w:docPartPr>
      <w:docPartBody>
        <w:p w:rsidR="00000000" w:rsidRDefault="004B3221"/>
      </w:docPartBody>
    </w:docPart>
    <w:docPart>
      <w:docPartPr>
        <w:name w:val="A37C272E51AA41408107009D5793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0242-CA49-4F64-A5DD-B75EE4C21D4C}"/>
      </w:docPartPr>
      <w:docPartBody>
        <w:p w:rsidR="00000000" w:rsidRDefault="004B3221"/>
      </w:docPartBody>
    </w:docPart>
    <w:docPart>
      <w:docPartPr>
        <w:name w:val="39C267B1D4EA410CBE5459FD5ED8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2EAE-1D02-4AEB-800F-0ECE8048CAD0}"/>
      </w:docPartPr>
      <w:docPartBody>
        <w:p w:rsidR="00000000" w:rsidRDefault="00B27D65" w:rsidP="00B27D65">
          <w:pPr>
            <w:pStyle w:val="39C267B1D4EA410CBE5459FD5ED88D4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B70CC434E9849DC9F8B1DAC672B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343D-E470-4A61-BFCC-CB8F9569173D}"/>
      </w:docPartPr>
      <w:docPartBody>
        <w:p w:rsidR="00000000" w:rsidRDefault="004B3221"/>
      </w:docPartBody>
    </w:docPart>
    <w:docPart>
      <w:docPartPr>
        <w:name w:val="4A508F728CA6488E84F010B0D924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5792-8F3B-43FC-9255-12C217BB1445}"/>
      </w:docPartPr>
      <w:docPartBody>
        <w:p w:rsidR="00000000" w:rsidRDefault="004B32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B3221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27D65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D65"/>
    <w:rPr>
      <w:color w:val="808080"/>
    </w:rPr>
  </w:style>
  <w:style w:type="paragraph" w:customStyle="1" w:styleId="723DD0799AAC4363A533EA75FF1106FE">
    <w:name w:val="723DD0799AAC4363A533EA75FF1106FE"/>
    <w:rsid w:val="00B27D65"/>
    <w:pPr>
      <w:spacing w:after="160" w:line="259" w:lineRule="auto"/>
    </w:pPr>
  </w:style>
  <w:style w:type="paragraph" w:customStyle="1" w:styleId="39C267B1D4EA410CBE5459FD5ED88D48">
    <w:name w:val="39C267B1D4EA410CBE5459FD5ED88D48"/>
    <w:rsid w:val="00B27D6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464</Words>
  <Characters>2650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2023-05-05T21:25:00Z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