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21030" w14:paraId="09189AB9" w14:textId="77777777" w:rsidTr="00345119">
        <w:tc>
          <w:tcPr>
            <w:tcW w:w="9576" w:type="dxa"/>
            <w:noWrap/>
          </w:tcPr>
          <w:p w14:paraId="184779CE" w14:textId="77777777" w:rsidR="008423E4" w:rsidRPr="0022177D" w:rsidRDefault="00AD6E2F" w:rsidP="007E7C75">
            <w:pPr>
              <w:pStyle w:val="Heading1"/>
            </w:pPr>
            <w:r w:rsidRPr="00631897">
              <w:t>BILL ANALYSIS</w:t>
            </w:r>
          </w:p>
        </w:tc>
      </w:tr>
    </w:tbl>
    <w:p w14:paraId="0FF4583E" w14:textId="77777777" w:rsidR="008423E4" w:rsidRPr="0022177D" w:rsidRDefault="008423E4" w:rsidP="007E7C75">
      <w:pPr>
        <w:jc w:val="center"/>
      </w:pPr>
    </w:p>
    <w:p w14:paraId="2BE9FC5F" w14:textId="77777777" w:rsidR="008423E4" w:rsidRPr="00B31F0E" w:rsidRDefault="008423E4" w:rsidP="007E7C75"/>
    <w:p w14:paraId="4A8384AE" w14:textId="77777777" w:rsidR="008423E4" w:rsidRPr="00742794" w:rsidRDefault="008423E4" w:rsidP="007E7C7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21030" w14:paraId="5445AAD6" w14:textId="77777777" w:rsidTr="00345119">
        <w:tc>
          <w:tcPr>
            <w:tcW w:w="9576" w:type="dxa"/>
          </w:tcPr>
          <w:p w14:paraId="3285DB95" w14:textId="3C50D358" w:rsidR="008423E4" w:rsidRPr="00861995" w:rsidRDefault="00AD6E2F" w:rsidP="007E7C75">
            <w:pPr>
              <w:jc w:val="right"/>
            </w:pPr>
            <w:r>
              <w:t>H.B. 315</w:t>
            </w:r>
          </w:p>
        </w:tc>
      </w:tr>
      <w:tr w:rsidR="00921030" w14:paraId="1390EA0E" w14:textId="77777777" w:rsidTr="00345119">
        <w:tc>
          <w:tcPr>
            <w:tcW w:w="9576" w:type="dxa"/>
          </w:tcPr>
          <w:p w14:paraId="0FB7A711" w14:textId="2CC184B0" w:rsidR="008423E4" w:rsidRPr="00861995" w:rsidRDefault="00AD6E2F" w:rsidP="007E7C75">
            <w:pPr>
              <w:jc w:val="right"/>
            </w:pPr>
            <w:r>
              <w:t xml:space="preserve">By: </w:t>
            </w:r>
            <w:r w:rsidR="00C052FC">
              <w:t>Cortez</w:t>
            </w:r>
          </w:p>
        </w:tc>
      </w:tr>
      <w:tr w:rsidR="00921030" w14:paraId="133FC5DF" w14:textId="77777777" w:rsidTr="00345119">
        <w:tc>
          <w:tcPr>
            <w:tcW w:w="9576" w:type="dxa"/>
          </w:tcPr>
          <w:p w14:paraId="396FDB60" w14:textId="637234CE" w:rsidR="008423E4" w:rsidRPr="00861995" w:rsidRDefault="00AD6E2F" w:rsidP="007E7C75">
            <w:pPr>
              <w:jc w:val="right"/>
            </w:pPr>
            <w:r>
              <w:t>Elections</w:t>
            </w:r>
          </w:p>
        </w:tc>
      </w:tr>
      <w:tr w:rsidR="00921030" w14:paraId="03665717" w14:textId="77777777" w:rsidTr="00345119">
        <w:tc>
          <w:tcPr>
            <w:tcW w:w="9576" w:type="dxa"/>
          </w:tcPr>
          <w:p w14:paraId="1096C73E" w14:textId="58A1AC9E" w:rsidR="008423E4" w:rsidRDefault="00AD6E2F" w:rsidP="007E7C75">
            <w:pPr>
              <w:jc w:val="right"/>
            </w:pPr>
            <w:r>
              <w:t>Committee Report (Unamended)</w:t>
            </w:r>
          </w:p>
        </w:tc>
      </w:tr>
    </w:tbl>
    <w:p w14:paraId="0827BE5D" w14:textId="77777777" w:rsidR="008423E4" w:rsidRDefault="008423E4" w:rsidP="007E7C75">
      <w:pPr>
        <w:tabs>
          <w:tab w:val="right" w:pos="9360"/>
        </w:tabs>
      </w:pPr>
    </w:p>
    <w:p w14:paraId="77BEA151" w14:textId="77777777" w:rsidR="008423E4" w:rsidRDefault="008423E4" w:rsidP="007E7C75"/>
    <w:p w14:paraId="673F8EB8" w14:textId="77777777" w:rsidR="008423E4" w:rsidRDefault="008423E4" w:rsidP="007E7C7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21030" w14:paraId="242F6F6B" w14:textId="77777777" w:rsidTr="00345119">
        <w:tc>
          <w:tcPr>
            <w:tcW w:w="9576" w:type="dxa"/>
          </w:tcPr>
          <w:p w14:paraId="0C531113" w14:textId="77777777" w:rsidR="008423E4" w:rsidRPr="00A8133F" w:rsidRDefault="00AD6E2F" w:rsidP="007E7C7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9C2AC6A" w14:textId="77777777" w:rsidR="008423E4" w:rsidRDefault="008423E4" w:rsidP="007E7C75"/>
          <w:p w14:paraId="4E019F00" w14:textId="77777777" w:rsidR="007E7C75" w:rsidRDefault="00AD6E2F" w:rsidP="007E7C7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E1447">
              <w:t>Currently, the application form for</w:t>
            </w:r>
            <w:r w:rsidR="008B53B4">
              <w:t xml:space="preserve"> a</w:t>
            </w:r>
            <w:r w:rsidRPr="00BE1447">
              <w:t xml:space="preserve"> ballot </w:t>
            </w:r>
            <w:r w:rsidR="008B53B4">
              <w:t xml:space="preserve">to be voted </w:t>
            </w:r>
            <w:r w:rsidRPr="00BE1447">
              <w:t xml:space="preserve">by mail allows an applicant to optionally provide their phone number on their application. </w:t>
            </w:r>
            <w:r w:rsidR="008B53B4">
              <w:t>While this information is optional</w:t>
            </w:r>
            <w:r w:rsidRPr="00BE1447">
              <w:t xml:space="preserve">, the </w:t>
            </w:r>
            <w:r w:rsidR="00F460E9">
              <w:t>early voting clerk</w:t>
            </w:r>
            <w:r w:rsidRPr="00BE1447">
              <w:t xml:space="preserve"> greatly benefits when applicants do provide </w:t>
            </w:r>
            <w:r w:rsidR="008B53B4">
              <w:t>it.</w:t>
            </w:r>
            <w:r w:rsidRPr="00BE1447">
              <w:t xml:space="preserve"> </w:t>
            </w:r>
            <w:r w:rsidR="008B53B4">
              <w:t xml:space="preserve">H.B. 315 seeks to </w:t>
            </w:r>
            <w:r w:rsidR="00F460E9">
              <w:t>require</w:t>
            </w:r>
            <w:r w:rsidR="008B53B4">
              <w:t xml:space="preserve"> </w:t>
            </w:r>
            <w:r w:rsidRPr="00BE1447">
              <w:t xml:space="preserve">a statement to be attached to </w:t>
            </w:r>
            <w:r w:rsidR="00C80FAC">
              <w:t>mail-in ballot applications regarding the</w:t>
            </w:r>
            <w:r w:rsidRPr="00BE1447">
              <w:t xml:space="preserve"> benefits of an applicant providing their phone number on </w:t>
            </w:r>
            <w:r w:rsidR="00C80FAC">
              <w:t>the</w:t>
            </w:r>
            <w:r w:rsidR="00C80FAC" w:rsidRPr="00BE1447">
              <w:t xml:space="preserve"> </w:t>
            </w:r>
            <w:r w:rsidRPr="00BE1447">
              <w:t>application.</w:t>
            </w:r>
          </w:p>
          <w:p w14:paraId="515E27F3" w14:textId="62B17C7C" w:rsidR="008423E4" w:rsidRPr="00E26B13" w:rsidRDefault="00AD6E2F" w:rsidP="007E7C7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921030" w14:paraId="78DCE767" w14:textId="77777777" w:rsidTr="00345119">
        <w:tc>
          <w:tcPr>
            <w:tcW w:w="9576" w:type="dxa"/>
          </w:tcPr>
          <w:p w14:paraId="4AD2230D" w14:textId="77777777" w:rsidR="0017725B" w:rsidRDefault="00AD6E2F" w:rsidP="007E7C7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A9798FD" w14:textId="77777777" w:rsidR="0017725B" w:rsidRDefault="0017725B" w:rsidP="007E7C75">
            <w:pPr>
              <w:rPr>
                <w:b/>
                <w:u w:val="single"/>
              </w:rPr>
            </w:pPr>
          </w:p>
          <w:p w14:paraId="2C61BAF4" w14:textId="3C4DE63A" w:rsidR="004A0AFC" w:rsidRPr="004A0AFC" w:rsidRDefault="00AD6E2F" w:rsidP="007E7C75">
            <w:pPr>
              <w:jc w:val="both"/>
            </w:pPr>
            <w:r>
              <w:t>It is the committee's opinion that this bill does not expressly create a criminal offense, increase the punishment</w:t>
            </w:r>
            <w:r>
              <w:t xml:space="preserve"> for an existing criminal offense or category of offenses, or change the eligibility of a person for community supervision, parole, or mandatory supervision.</w:t>
            </w:r>
          </w:p>
          <w:p w14:paraId="1E0675AB" w14:textId="77777777" w:rsidR="0017725B" w:rsidRPr="0017725B" w:rsidRDefault="0017725B" w:rsidP="007E7C75">
            <w:pPr>
              <w:rPr>
                <w:b/>
                <w:u w:val="single"/>
              </w:rPr>
            </w:pPr>
          </w:p>
        </w:tc>
      </w:tr>
      <w:tr w:rsidR="00921030" w14:paraId="467B0C5E" w14:textId="77777777" w:rsidTr="00345119">
        <w:tc>
          <w:tcPr>
            <w:tcW w:w="9576" w:type="dxa"/>
          </w:tcPr>
          <w:p w14:paraId="4DA642CB" w14:textId="77777777" w:rsidR="008423E4" w:rsidRPr="00A8133F" w:rsidRDefault="00AD6E2F" w:rsidP="007E7C7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E5D40A1" w14:textId="77777777" w:rsidR="008423E4" w:rsidRDefault="008423E4" w:rsidP="007E7C75"/>
          <w:p w14:paraId="796D9768" w14:textId="7C565CF9" w:rsidR="004A0AFC" w:rsidRDefault="00AD6E2F" w:rsidP="007E7C7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</w:t>
            </w:r>
            <w:r>
              <w:t>grant any additional rulemaking authority to a state officer, department, agency, or institution.</w:t>
            </w:r>
          </w:p>
          <w:p w14:paraId="4BC1021E" w14:textId="77777777" w:rsidR="008423E4" w:rsidRPr="00E21FDC" w:rsidRDefault="008423E4" w:rsidP="007E7C75">
            <w:pPr>
              <w:rPr>
                <w:b/>
              </w:rPr>
            </w:pPr>
          </w:p>
        </w:tc>
      </w:tr>
      <w:tr w:rsidR="00921030" w14:paraId="2E90E2EE" w14:textId="77777777" w:rsidTr="00345119">
        <w:tc>
          <w:tcPr>
            <w:tcW w:w="9576" w:type="dxa"/>
          </w:tcPr>
          <w:p w14:paraId="79965952" w14:textId="77777777" w:rsidR="008423E4" w:rsidRPr="00A8133F" w:rsidRDefault="00AD6E2F" w:rsidP="007E7C7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7EDA391" w14:textId="77777777" w:rsidR="008423E4" w:rsidRDefault="008423E4" w:rsidP="007E7C75"/>
          <w:p w14:paraId="12A8A00F" w14:textId="67318B4B" w:rsidR="009C36CD" w:rsidRPr="009C36CD" w:rsidRDefault="00AD6E2F" w:rsidP="007E7C7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315 amends the Election Code to </w:t>
            </w:r>
            <w:r w:rsidR="003F67E1">
              <w:t xml:space="preserve">include among the </w:t>
            </w:r>
            <w:r>
              <w:t>require</w:t>
            </w:r>
            <w:r w:rsidR="003F67E1">
              <w:t>d contents of t</w:t>
            </w:r>
            <w:r w:rsidR="003F67E1" w:rsidRPr="003F67E1">
              <w:t>he officially prescribed</w:t>
            </w:r>
            <w:r>
              <w:t xml:space="preserve"> </w:t>
            </w:r>
            <w:r w:rsidRPr="004A0AFC">
              <w:t xml:space="preserve">application </w:t>
            </w:r>
            <w:r w:rsidR="003F67E1">
              <w:t xml:space="preserve">form </w:t>
            </w:r>
            <w:r w:rsidRPr="004A0AFC">
              <w:t>for a</w:t>
            </w:r>
            <w:r w:rsidR="00165A75">
              <w:t xml:space="preserve">n early voting </w:t>
            </w:r>
            <w:r w:rsidRPr="004A0AFC">
              <w:t>ballot to be voted by mail</w:t>
            </w:r>
            <w:r>
              <w:t xml:space="preserve"> </w:t>
            </w:r>
            <w:r w:rsidRPr="004A0AFC">
              <w:t xml:space="preserve">a statement prescribed by the secretary of state explaining the benefits of furnishing </w:t>
            </w:r>
            <w:r>
              <w:t>the applicant's telephone number</w:t>
            </w:r>
            <w:r w:rsidR="003270C3">
              <w:t xml:space="preserve"> on the form</w:t>
            </w:r>
            <w:r w:rsidRPr="004A0AFC">
              <w:t xml:space="preserve">, including how </w:t>
            </w:r>
            <w:r w:rsidR="003270C3">
              <w:t xml:space="preserve">the </w:t>
            </w:r>
            <w:r w:rsidRPr="004A0AFC">
              <w:t>information assists the early voting clerk</w:t>
            </w:r>
            <w:r>
              <w:t>. The bill requires t</w:t>
            </w:r>
            <w:r w:rsidRPr="004A0AFC">
              <w:t xml:space="preserve">he secretary of state </w:t>
            </w:r>
            <w:r>
              <w:t xml:space="preserve">to </w:t>
            </w:r>
            <w:r w:rsidRPr="004A0AFC">
              <w:t>make the statement available on the secretary's website</w:t>
            </w:r>
            <w:r>
              <w:t>.</w:t>
            </w:r>
          </w:p>
          <w:p w14:paraId="6A1123A2" w14:textId="77777777" w:rsidR="008423E4" w:rsidRPr="00835628" w:rsidRDefault="008423E4" w:rsidP="007E7C75">
            <w:pPr>
              <w:rPr>
                <w:b/>
              </w:rPr>
            </w:pPr>
          </w:p>
        </w:tc>
      </w:tr>
      <w:tr w:rsidR="00921030" w14:paraId="4F12D3D5" w14:textId="77777777" w:rsidTr="00345119">
        <w:tc>
          <w:tcPr>
            <w:tcW w:w="9576" w:type="dxa"/>
          </w:tcPr>
          <w:p w14:paraId="075E9F94" w14:textId="77777777" w:rsidR="008423E4" w:rsidRPr="00A8133F" w:rsidRDefault="00AD6E2F" w:rsidP="007E7C7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41C9F72" w14:textId="77777777" w:rsidR="008423E4" w:rsidRDefault="008423E4" w:rsidP="007E7C75"/>
          <w:p w14:paraId="343ACE8D" w14:textId="5D2E77D8" w:rsidR="008423E4" w:rsidRPr="00857293" w:rsidRDefault="00AD6E2F" w:rsidP="007E7C7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20557FB4" w14:textId="77777777" w:rsidR="008423E4" w:rsidRPr="00BE0E75" w:rsidRDefault="008423E4" w:rsidP="007E7C75">
      <w:pPr>
        <w:jc w:val="both"/>
        <w:rPr>
          <w:rFonts w:ascii="Arial" w:hAnsi="Arial"/>
          <w:sz w:val="16"/>
          <w:szCs w:val="16"/>
        </w:rPr>
      </w:pPr>
    </w:p>
    <w:p w14:paraId="0B10D065" w14:textId="77777777" w:rsidR="004108C3" w:rsidRPr="008423E4" w:rsidRDefault="004108C3" w:rsidP="007E7C75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AE72" w14:textId="77777777" w:rsidR="00000000" w:rsidRDefault="00AD6E2F">
      <w:r>
        <w:separator/>
      </w:r>
    </w:p>
  </w:endnote>
  <w:endnote w:type="continuationSeparator" w:id="0">
    <w:p w14:paraId="4B8A0EE7" w14:textId="77777777" w:rsidR="00000000" w:rsidRDefault="00AD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24B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21030" w14:paraId="417C57AA" w14:textId="77777777" w:rsidTr="009C1E9A">
      <w:trPr>
        <w:cantSplit/>
      </w:trPr>
      <w:tc>
        <w:tcPr>
          <w:tcW w:w="0" w:type="pct"/>
        </w:tcPr>
        <w:p w14:paraId="693DEB2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77433A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EE75B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A27DF5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6AF632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21030" w14:paraId="09AAC0DE" w14:textId="77777777" w:rsidTr="009C1E9A">
      <w:trPr>
        <w:cantSplit/>
      </w:trPr>
      <w:tc>
        <w:tcPr>
          <w:tcW w:w="0" w:type="pct"/>
        </w:tcPr>
        <w:p w14:paraId="5A3BF61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95CA852" w14:textId="2353657D" w:rsidR="00EC379B" w:rsidRPr="009C1E9A" w:rsidRDefault="00AD6E2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27554-D</w:t>
          </w:r>
        </w:p>
      </w:tc>
      <w:tc>
        <w:tcPr>
          <w:tcW w:w="2453" w:type="pct"/>
        </w:tcPr>
        <w:p w14:paraId="02B23513" w14:textId="48A7E9DE" w:rsidR="00EC379B" w:rsidRDefault="00AD6E2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D7B41">
            <w:t>23.122.1110</w:t>
          </w:r>
          <w:r>
            <w:fldChar w:fldCharType="end"/>
          </w:r>
        </w:p>
      </w:tc>
    </w:tr>
    <w:tr w:rsidR="00921030" w14:paraId="268E54D6" w14:textId="77777777" w:rsidTr="009C1E9A">
      <w:trPr>
        <w:cantSplit/>
      </w:trPr>
      <w:tc>
        <w:tcPr>
          <w:tcW w:w="0" w:type="pct"/>
        </w:tcPr>
        <w:p w14:paraId="76B5C98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7006E4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693D0F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FC57E6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21030" w14:paraId="789E9F6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D596A69" w14:textId="77777777" w:rsidR="00EC379B" w:rsidRDefault="00AD6E2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A5421B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856338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6E2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2423" w14:textId="77777777" w:rsidR="00000000" w:rsidRDefault="00AD6E2F">
      <w:r>
        <w:separator/>
      </w:r>
    </w:p>
  </w:footnote>
  <w:footnote w:type="continuationSeparator" w:id="0">
    <w:p w14:paraId="32DE00B7" w14:textId="77777777" w:rsidR="00000000" w:rsidRDefault="00AD6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20A9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FAA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8558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F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0D1B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5A75"/>
    <w:rsid w:val="001664C2"/>
    <w:rsid w:val="00171B9A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3D35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0E1E"/>
    <w:rsid w:val="00301638"/>
    <w:rsid w:val="00303B0C"/>
    <w:rsid w:val="0030459C"/>
    <w:rsid w:val="00313DFE"/>
    <w:rsid w:val="003143B2"/>
    <w:rsid w:val="00314821"/>
    <w:rsid w:val="0031483F"/>
    <w:rsid w:val="0031741B"/>
    <w:rsid w:val="003208A1"/>
    <w:rsid w:val="00321337"/>
    <w:rsid w:val="00321F2F"/>
    <w:rsid w:val="003237F6"/>
    <w:rsid w:val="00324077"/>
    <w:rsid w:val="0032453B"/>
    <w:rsid w:val="00324868"/>
    <w:rsid w:val="003270C3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67E1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0AF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37B"/>
    <w:rsid w:val="004C7888"/>
    <w:rsid w:val="004D1AC9"/>
    <w:rsid w:val="004D27DE"/>
    <w:rsid w:val="004D3F41"/>
    <w:rsid w:val="004D5098"/>
    <w:rsid w:val="004D6497"/>
    <w:rsid w:val="004D7B41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06C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7C75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29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53B4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030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6EFA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2FD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6E2F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447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2FC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4B0B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0FAC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51AD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57B5D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2765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0E9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C7B909-24B1-49EA-9BC3-25CA85C6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65A7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5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5A7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5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5A75"/>
    <w:rPr>
      <w:b/>
      <w:bCs/>
    </w:rPr>
  </w:style>
  <w:style w:type="paragraph" w:styleId="Revision">
    <w:name w:val="Revision"/>
    <w:hidden/>
    <w:uiPriority w:val="99"/>
    <w:semiHidden/>
    <w:rsid w:val="00D051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1278</Characters>
  <Application>Microsoft Office Word</Application>
  <DocSecurity>4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HB00315 (Committee Report (Unamended))</vt:lpstr>
    </vt:vector>
  </TitlesOfParts>
  <Company>State of Texas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27554</dc:subject>
  <dc:creator>State of Texas</dc:creator>
  <dc:description>HB 315 by Cortez-(H)Elections</dc:description>
  <cp:lastModifiedBy>Damian Duarte</cp:lastModifiedBy>
  <cp:revision>2</cp:revision>
  <cp:lastPrinted>2003-11-26T17:21:00Z</cp:lastPrinted>
  <dcterms:created xsi:type="dcterms:W3CDTF">2023-05-04T13:07:00Z</dcterms:created>
  <dcterms:modified xsi:type="dcterms:W3CDTF">2023-05-04T13:07:00Z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23.122.1110</vt:lpwstr>
  </property>
</Properties>
</file>