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D00" w:rsidRDefault="00B25D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78C0F44309D4EC9AAD2C6F38C2AC418"/>
          </w:placeholder>
        </w:sdtPr>
        <w:sdtContent>
          <w:r w:rsidRPr="005C2A78">
            <w:rPr>
              <w:rFonts w:cs="Times New Roman"/>
              <w:b/>
              <w:szCs w:val="24"/>
              <w:u w:val="single"/>
            </w:rPr>
            <w:t>BILL ANALYSIS</w:t>
          </w:r>
        </w:sdtContent>
      </w:sdt>
    </w:p>
    <w:p w:rsidR="00B25D00" w:rsidRPr="00585C31" w:rsidRDefault="00B25D00" w:rsidP="000F1DF9">
      <w:pPr>
        <w:spacing w:after="0" w:line="240" w:lineRule="auto"/>
        <w:rPr>
          <w:rFonts w:cs="Times New Roman"/>
          <w:szCs w:val="24"/>
        </w:rPr>
      </w:pPr>
    </w:p>
    <w:p w:rsidR="00B25D00" w:rsidRPr="00585C31" w:rsidRDefault="00B25D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5D00" w:rsidTr="000F1DF9">
        <w:tc>
          <w:tcPr>
            <w:tcW w:w="2718" w:type="dxa"/>
          </w:tcPr>
          <w:p w:rsidR="00B25D00" w:rsidRPr="005C2A78" w:rsidRDefault="00B25D00" w:rsidP="006D756B">
            <w:pPr>
              <w:rPr>
                <w:rFonts w:cs="Times New Roman"/>
                <w:szCs w:val="24"/>
              </w:rPr>
            </w:pPr>
            <w:sdt>
              <w:sdtPr>
                <w:rPr>
                  <w:rFonts w:cs="Times New Roman"/>
                  <w:szCs w:val="24"/>
                </w:rPr>
                <w:alias w:val="Agency Title"/>
                <w:tag w:val="AgencyTitleContentControl"/>
                <w:id w:val="1920747753"/>
                <w:lock w:val="sdtContentLocked"/>
                <w:placeholder>
                  <w:docPart w:val="30F01D8E996B4B888DA2B5678E772FA1"/>
                </w:placeholder>
              </w:sdtPr>
              <w:sdtEndPr>
                <w:rPr>
                  <w:rFonts w:cstheme="minorBidi"/>
                  <w:szCs w:val="22"/>
                </w:rPr>
              </w:sdtEndPr>
              <w:sdtContent>
                <w:r>
                  <w:rPr>
                    <w:rFonts w:cs="Times New Roman"/>
                    <w:szCs w:val="24"/>
                  </w:rPr>
                  <w:t>Senate Research Center</w:t>
                </w:r>
              </w:sdtContent>
            </w:sdt>
          </w:p>
        </w:tc>
        <w:tc>
          <w:tcPr>
            <w:tcW w:w="6858" w:type="dxa"/>
          </w:tcPr>
          <w:p w:rsidR="00B25D00" w:rsidRPr="00FF6471" w:rsidRDefault="00B25D00" w:rsidP="000F1DF9">
            <w:pPr>
              <w:jc w:val="right"/>
              <w:rPr>
                <w:rFonts w:cs="Times New Roman"/>
                <w:szCs w:val="24"/>
              </w:rPr>
            </w:pPr>
            <w:sdt>
              <w:sdtPr>
                <w:rPr>
                  <w:rFonts w:cs="Times New Roman"/>
                  <w:szCs w:val="24"/>
                </w:rPr>
                <w:alias w:val="Bill Number"/>
                <w:tag w:val="BillNumberOne"/>
                <w:id w:val="-410784069"/>
                <w:lock w:val="sdtContentLocked"/>
                <w:placeholder>
                  <w:docPart w:val="BFFA9F46993344EBBBE75F36183D7E50"/>
                </w:placeholder>
              </w:sdtPr>
              <w:sdtContent>
                <w:r>
                  <w:rPr>
                    <w:rFonts w:cs="Times New Roman"/>
                    <w:szCs w:val="24"/>
                  </w:rPr>
                  <w:t>H.B. 393</w:t>
                </w:r>
              </w:sdtContent>
            </w:sdt>
          </w:p>
        </w:tc>
      </w:tr>
      <w:tr w:rsidR="00B25D00" w:rsidTr="000F1DF9">
        <w:sdt>
          <w:sdtPr>
            <w:rPr>
              <w:rFonts w:cs="Times New Roman"/>
              <w:szCs w:val="24"/>
            </w:rPr>
            <w:alias w:val="TLCNumber"/>
            <w:tag w:val="TLCNumber"/>
            <w:id w:val="-542600604"/>
            <w:lock w:val="sdtLocked"/>
            <w:placeholder>
              <w:docPart w:val="3CF66701796E4FB09B188237080F80A6"/>
            </w:placeholder>
          </w:sdtPr>
          <w:sdtContent>
            <w:tc>
              <w:tcPr>
                <w:tcW w:w="2718" w:type="dxa"/>
              </w:tcPr>
              <w:p w:rsidR="00B25D00" w:rsidRPr="000F1DF9" w:rsidRDefault="00B25D00" w:rsidP="00C65088">
                <w:pPr>
                  <w:rPr>
                    <w:rFonts w:cs="Times New Roman"/>
                    <w:szCs w:val="24"/>
                  </w:rPr>
                </w:pPr>
                <w:r>
                  <w:rPr>
                    <w:rFonts w:cs="Times New Roman"/>
                    <w:szCs w:val="24"/>
                  </w:rPr>
                  <w:t>88R18813 JSC-D</w:t>
                </w:r>
              </w:p>
            </w:tc>
          </w:sdtContent>
        </w:sdt>
        <w:tc>
          <w:tcPr>
            <w:tcW w:w="6858" w:type="dxa"/>
          </w:tcPr>
          <w:p w:rsidR="00B25D00" w:rsidRPr="005C2A78" w:rsidRDefault="00B25D00" w:rsidP="00073EDD">
            <w:pPr>
              <w:jc w:val="right"/>
              <w:rPr>
                <w:rFonts w:cs="Times New Roman"/>
                <w:szCs w:val="24"/>
              </w:rPr>
            </w:pPr>
            <w:sdt>
              <w:sdtPr>
                <w:rPr>
                  <w:rFonts w:cs="Times New Roman"/>
                  <w:szCs w:val="24"/>
                </w:rPr>
                <w:alias w:val="Author Label"/>
                <w:tag w:val="By"/>
                <w:id w:val="72399597"/>
                <w:lock w:val="sdtLocked"/>
                <w:placeholder>
                  <w:docPart w:val="D1ED90CBD7664C349DA0CE3586A418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1E9271DED2444B49733D112E5FBB25A"/>
                </w:placeholder>
              </w:sdtPr>
              <w:sdtContent>
                <w:r>
                  <w:rPr>
                    <w:rFonts w:cs="Times New Roman"/>
                    <w:szCs w:val="24"/>
                  </w:rPr>
                  <w:t>Goldman et al.</w:t>
                </w:r>
              </w:sdtContent>
            </w:sdt>
            <w:sdt>
              <w:sdtPr>
                <w:rPr>
                  <w:rFonts w:cs="Times New Roman"/>
                  <w:szCs w:val="24"/>
                </w:rPr>
                <w:alias w:val="Sponsor"/>
                <w:tag w:val="Sponsor"/>
                <w:id w:val="-2039656131"/>
                <w:lock w:val="sdtContentLocked"/>
                <w:placeholder>
                  <w:docPart w:val="8110FEA828364C3FB5BF7D9C658BCDE6"/>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43FBA7FA12384348A9A7171480EA3EE8"/>
                </w:placeholder>
                <w:showingPlcHdr/>
              </w:sdtPr>
              <w:sdtContent/>
            </w:sdt>
          </w:p>
        </w:tc>
      </w:tr>
      <w:tr w:rsidR="00B25D00" w:rsidTr="000F1DF9">
        <w:tc>
          <w:tcPr>
            <w:tcW w:w="2718" w:type="dxa"/>
          </w:tcPr>
          <w:p w:rsidR="00B25D00" w:rsidRPr="00BC7495" w:rsidRDefault="00B25D00" w:rsidP="000F1DF9">
            <w:pPr>
              <w:rPr>
                <w:rFonts w:cs="Times New Roman"/>
                <w:szCs w:val="24"/>
              </w:rPr>
            </w:pPr>
          </w:p>
        </w:tc>
        <w:sdt>
          <w:sdtPr>
            <w:rPr>
              <w:rFonts w:cs="Times New Roman"/>
              <w:szCs w:val="24"/>
            </w:rPr>
            <w:alias w:val="Committee"/>
            <w:tag w:val="Committee"/>
            <w:id w:val="1914272295"/>
            <w:lock w:val="sdtContentLocked"/>
            <w:placeholder>
              <w:docPart w:val="2AFD2B9B1065414DAF3592F7ADCD39D6"/>
            </w:placeholder>
          </w:sdtPr>
          <w:sdtContent>
            <w:tc>
              <w:tcPr>
                <w:tcW w:w="6858" w:type="dxa"/>
              </w:tcPr>
              <w:p w:rsidR="00B25D00" w:rsidRPr="00FF6471" w:rsidRDefault="00B25D00" w:rsidP="000F1DF9">
                <w:pPr>
                  <w:jc w:val="right"/>
                  <w:rPr>
                    <w:rFonts w:cs="Times New Roman"/>
                    <w:szCs w:val="24"/>
                  </w:rPr>
                </w:pPr>
                <w:r>
                  <w:rPr>
                    <w:rFonts w:cs="Times New Roman"/>
                    <w:szCs w:val="24"/>
                  </w:rPr>
                  <w:t>Criminal Justice</w:t>
                </w:r>
              </w:p>
            </w:tc>
          </w:sdtContent>
        </w:sdt>
      </w:tr>
      <w:tr w:rsidR="00B25D00" w:rsidTr="000F1DF9">
        <w:tc>
          <w:tcPr>
            <w:tcW w:w="2718" w:type="dxa"/>
          </w:tcPr>
          <w:p w:rsidR="00B25D00" w:rsidRPr="00BC7495" w:rsidRDefault="00B25D00" w:rsidP="000F1DF9">
            <w:pPr>
              <w:rPr>
                <w:rFonts w:cs="Times New Roman"/>
                <w:szCs w:val="24"/>
              </w:rPr>
            </w:pPr>
          </w:p>
        </w:tc>
        <w:sdt>
          <w:sdtPr>
            <w:rPr>
              <w:rFonts w:cs="Times New Roman"/>
              <w:szCs w:val="24"/>
            </w:rPr>
            <w:alias w:val="Date"/>
            <w:tag w:val="DateContentControl"/>
            <w:id w:val="1178081906"/>
            <w:lock w:val="sdtLocked"/>
            <w:placeholder>
              <w:docPart w:val="0441DDF91DBE4DFA9184222EC629D480"/>
            </w:placeholder>
            <w:date w:fullDate="2023-05-04T00:00:00Z">
              <w:dateFormat w:val="M/d/yyyy"/>
              <w:lid w:val="en-US"/>
              <w:storeMappedDataAs w:val="dateTime"/>
              <w:calendar w:val="gregorian"/>
            </w:date>
          </w:sdtPr>
          <w:sdtContent>
            <w:tc>
              <w:tcPr>
                <w:tcW w:w="6858" w:type="dxa"/>
              </w:tcPr>
              <w:p w:rsidR="00B25D00" w:rsidRPr="00FF6471" w:rsidRDefault="00B25D00" w:rsidP="000F1DF9">
                <w:pPr>
                  <w:jc w:val="right"/>
                  <w:rPr>
                    <w:rFonts w:cs="Times New Roman"/>
                    <w:szCs w:val="24"/>
                  </w:rPr>
                </w:pPr>
                <w:r>
                  <w:rPr>
                    <w:rFonts w:cs="Times New Roman"/>
                    <w:szCs w:val="24"/>
                  </w:rPr>
                  <w:t>5/4/2023</w:t>
                </w:r>
              </w:p>
            </w:tc>
          </w:sdtContent>
        </w:sdt>
      </w:tr>
      <w:tr w:rsidR="00B25D00" w:rsidTr="000F1DF9">
        <w:tc>
          <w:tcPr>
            <w:tcW w:w="2718" w:type="dxa"/>
          </w:tcPr>
          <w:p w:rsidR="00B25D00" w:rsidRPr="00BC7495" w:rsidRDefault="00B25D00" w:rsidP="000F1DF9">
            <w:pPr>
              <w:rPr>
                <w:rFonts w:cs="Times New Roman"/>
                <w:szCs w:val="24"/>
              </w:rPr>
            </w:pPr>
          </w:p>
        </w:tc>
        <w:sdt>
          <w:sdtPr>
            <w:rPr>
              <w:rFonts w:cs="Times New Roman"/>
              <w:szCs w:val="24"/>
            </w:rPr>
            <w:alias w:val="BA Version"/>
            <w:tag w:val="BAVersion"/>
            <w:id w:val="-1685590809"/>
            <w:lock w:val="sdtContentLocked"/>
            <w:placeholder>
              <w:docPart w:val="E18ED243A144409089C5DEB1C5289F9D"/>
            </w:placeholder>
          </w:sdtPr>
          <w:sdtContent>
            <w:tc>
              <w:tcPr>
                <w:tcW w:w="6858" w:type="dxa"/>
              </w:tcPr>
              <w:p w:rsidR="00B25D00" w:rsidRPr="00FF6471" w:rsidRDefault="00B25D00" w:rsidP="000F1DF9">
                <w:pPr>
                  <w:jc w:val="right"/>
                  <w:rPr>
                    <w:rFonts w:cs="Times New Roman"/>
                    <w:szCs w:val="24"/>
                  </w:rPr>
                </w:pPr>
                <w:r>
                  <w:rPr>
                    <w:rFonts w:cs="Times New Roman"/>
                    <w:szCs w:val="24"/>
                  </w:rPr>
                  <w:t>Engrossed</w:t>
                </w:r>
              </w:p>
            </w:tc>
          </w:sdtContent>
        </w:sdt>
      </w:tr>
    </w:tbl>
    <w:p w:rsidR="00B25D00" w:rsidRPr="00FF6471" w:rsidRDefault="00B25D00" w:rsidP="000F1DF9">
      <w:pPr>
        <w:spacing w:after="0" w:line="240" w:lineRule="auto"/>
        <w:rPr>
          <w:rFonts w:cs="Times New Roman"/>
          <w:szCs w:val="24"/>
        </w:rPr>
      </w:pPr>
    </w:p>
    <w:p w:rsidR="00B25D00" w:rsidRPr="00FF6471" w:rsidRDefault="00B25D00" w:rsidP="000F1DF9">
      <w:pPr>
        <w:spacing w:after="0" w:line="240" w:lineRule="auto"/>
        <w:rPr>
          <w:rFonts w:cs="Times New Roman"/>
          <w:szCs w:val="24"/>
        </w:rPr>
      </w:pPr>
    </w:p>
    <w:p w:rsidR="00B25D00" w:rsidRPr="00FF6471" w:rsidRDefault="00B25D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815FF67B625495FAE8CDD0313A2E85B"/>
        </w:placeholder>
      </w:sdtPr>
      <w:sdtContent>
        <w:p w:rsidR="00B25D00" w:rsidRDefault="00B25D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0FDC14E399D438CBB3763C25E00166A"/>
        </w:placeholder>
      </w:sdtPr>
      <w:sdtContent>
        <w:p w:rsidR="00B25D00" w:rsidRPr="00211E51" w:rsidRDefault="00B25D00" w:rsidP="00B25D00">
          <w:pPr>
            <w:pStyle w:val="NormalWeb"/>
            <w:spacing w:before="0" w:beforeAutospacing="0" w:after="0" w:afterAutospacing="0"/>
            <w:jc w:val="both"/>
            <w:divId w:val="507061080"/>
            <w:rPr>
              <w:rFonts w:eastAsia="Times New Roman"/>
              <w:bCs/>
            </w:rPr>
          </w:pPr>
        </w:p>
        <w:p w:rsidR="00B25D00" w:rsidRPr="00211E51" w:rsidRDefault="00B25D00" w:rsidP="00B25D00">
          <w:pPr>
            <w:pStyle w:val="NormalWeb"/>
            <w:spacing w:before="0" w:beforeAutospacing="0" w:after="0" w:afterAutospacing="0"/>
            <w:jc w:val="both"/>
            <w:divId w:val="507061080"/>
          </w:pPr>
          <w:r w:rsidRPr="00211E51">
            <w:t xml:space="preserve">Like other meaningful legislation, the impetus of Bentley's </w:t>
          </w:r>
          <w:r>
            <w:t>L</w:t>
          </w:r>
          <w:r w:rsidRPr="00211E51">
            <w:t>aw stems from a tragedy affecting the lives of Bentley and Mason, whose parents were tragically killed due to a drunk driver. Their grandmother tirelessly pursued legislation which would require drunk drivers convicted of killing a parent to pay child support to surviving minor children</w:t>
          </w:r>
          <w:r>
            <w:t>;</w:t>
          </w:r>
          <w:r w:rsidRPr="00211E51">
            <w:t xml:space="preserve"> and in 2022, the Tennessee Legislature was the first state to pass such legislation now known as </w:t>
          </w:r>
          <w:r>
            <w:t>"</w:t>
          </w:r>
          <w:r w:rsidRPr="00211E51">
            <w:t>Ethan's, Hailey's, and Bentle</w:t>
          </w:r>
          <w:r>
            <w:t>y'</w:t>
          </w:r>
          <w:r w:rsidRPr="00211E51">
            <w:t>s Law</w:t>
          </w:r>
          <w:r>
            <w:t>"</w:t>
          </w:r>
          <w:r w:rsidRPr="00211E51">
            <w:t xml:space="preserve"> to honor Tennessee children who lost their father due to a drunk driver. </w:t>
          </w:r>
        </w:p>
        <w:p w:rsidR="00B25D00" w:rsidRPr="00211E51" w:rsidRDefault="00B25D00" w:rsidP="00B25D00">
          <w:pPr>
            <w:pStyle w:val="NormalWeb"/>
            <w:spacing w:before="0" w:beforeAutospacing="0" w:after="0" w:afterAutospacing="0"/>
            <w:jc w:val="both"/>
            <w:divId w:val="507061080"/>
          </w:pPr>
          <w:r w:rsidRPr="00211E51">
            <w:t> </w:t>
          </w:r>
        </w:p>
        <w:p w:rsidR="00B25D00" w:rsidRPr="00211E51" w:rsidRDefault="00B25D00" w:rsidP="00B25D00">
          <w:pPr>
            <w:pStyle w:val="NormalWeb"/>
            <w:spacing w:before="0" w:beforeAutospacing="0" w:after="0" w:afterAutospacing="0"/>
            <w:jc w:val="both"/>
            <w:divId w:val="507061080"/>
          </w:pPr>
          <w:r w:rsidRPr="00211E51">
            <w:t>H</w:t>
          </w:r>
          <w:r>
            <w:t>.</w:t>
          </w:r>
          <w:r w:rsidRPr="00211E51">
            <w:t>B</w:t>
          </w:r>
          <w:r>
            <w:t>.</w:t>
          </w:r>
          <w:r w:rsidRPr="00211E51">
            <w:t xml:space="preserve"> 393 requires impaired drivers to pay civil restitution when an impaired driver causes the death of a parent. This legislation ensures greater accountability and provides another avenue of restitution to affected victims.</w:t>
          </w:r>
        </w:p>
        <w:p w:rsidR="00B25D00" w:rsidRPr="00211E51" w:rsidRDefault="00B25D00" w:rsidP="00B25D00">
          <w:pPr>
            <w:pStyle w:val="NormalWeb"/>
            <w:spacing w:before="0" w:beforeAutospacing="0" w:after="0" w:afterAutospacing="0"/>
            <w:jc w:val="both"/>
            <w:divId w:val="507061080"/>
          </w:pPr>
          <w:r w:rsidRPr="00211E51">
            <w:t> </w:t>
          </w:r>
        </w:p>
        <w:p w:rsidR="00B25D00" w:rsidRPr="00211E51" w:rsidRDefault="00B25D00" w:rsidP="00B25D00">
          <w:pPr>
            <w:pStyle w:val="NormalWeb"/>
            <w:spacing w:before="0" w:beforeAutospacing="0" w:after="0" w:afterAutospacing="0"/>
            <w:jc w:val="both"/>
            <w:divId w:val="507061080"/>
          </w:pPr>
          <w:r>
            <w:t>H.B. 393 a</w:t>
          </w:r>
          <w:r w:rsidRPr="00211E51">
            <w:t>mends Chapter 42 of the Texas Code of Criminal Procedure by adding Section 42.0375</w:t>
          </w:r>
          <w:r>
            <w:t>,</w:t>
          </w:r>
          <w:r w:rsidRPr="00211E51">
            <w:t xml:space="preserve"> titled Mandatory Restitution for Child of Victim of Intoxication Manslaughter</w:t>
          </w:r>
          <w:r>
            <w:t>:</w:t>
          </w:r>
        </w:p>
        <w:p w:rsidR="00B25D00" w:rsidRPr="00211E51" w:rsidRDefault="00B25D00" w:rsidP="00B25D00">
          <w:pPr>
            <w:pStyle w:val="NormalWeb"/>
            <w:spacing w:before="0" w:beforeAutospacing="0" w:after="0" w:afterAutospacing="0"/>
            <w:jc w:val="both"/>
            <w:divId w:val="507061080"/>
          </w:pPr>
          <w:r w:rsidRPr="00211E51">
            <w:t> </w:t>
          </w:r>
        </w:p>
        <w:p w:rsidR="00B25D00" w:rsidRPr="00211E51" w:rsidRDefault="00B25D00" w:rsidP="00B25D00">
          <w:pPr>
            <w:numPr>
              <w:ilvl w:val="0"/>
              <w:numId w:val="1"/>
            </w:numPr>
            <w:spacing w:after="0" w:line="240" w:lineRule="auto"/>
            <w:jc w:val="both"/>
            <w:divId w:val="507061080"/>
            <w:rPr>
              <w:rFonts w:eastAsia="Times New Roman"/>
            </w:rPr>
          </w:pPr>
          <w:r>
            <w:rPr>
              <w:rFonts w:eastAsia="Times New Roman"/>
            </w:rPr>
            <w:t>The c</w:t>
          </w:r>
          <w:r w:rsidRPr="00211E51">
            <w:rPr>
              <w:rFonts w:eastAsia="Times New Roman"/>
            </w:rPr>
            <w:t xml:space="preserve">ourt shall order defendants convicted of </w:t>
          </w:r>
          <w:r>
            <w:rPr>
              <w:rFonts w:eastAsia="Times New Roman"/>
            </w:rPr>
            <w:t>i</w:t>
          </w:r>
          <w:r w:rsidRPr="00211E51">
            <w:rPr>
              <w:rFonts w:eastAsia="Times New Roman"/>
            </w:rPr>
            <w:t xml:space="preserve">ntoxication </w:t>
          </w:r>
          <w:r>
            <w:rPr>
              <w:rFonts w:eastAsia="Times New Roman"/>
            </w:rPr>
            <w:t>m</w:t>
          </w:r>
          <w:r w:rsidRPr="00211E51">
            <w:rPr>
              <w:rFonts w:eastAsia="Times New Roman"/>
            </w:rPr>
            <w:t>anslaughter (</w:t>
          </w:r>
          <w:r>
            <w:rPr>
              <w:rFonts w:eastAsia="Times New Roman"/>
            </w:rPr>
            <w:t xml:space="preserve">Section </w:t>
          </w:r>
          <w:r w:rsidRPr="00211E51">
            <w:rPr>
              <w:rFonts w:eastAsia="Times New Roman"/>
            </w:rPr>
            <w:t>49.08</w:t>
          </w:r>
          <w:r>
            <w:rPr>
              <w:rFonts w:eastAsia="Times New Roman"/>
            </w:rPr>
            <w:t xml:space="preserve">, </w:t>
          </w:r>
          <w:r w:rsidRPr="00211E51">
            <w:rPr>
              <w:rFonts w:eastAsia="Times New Roman"/>
            </w:rPr>
            <w:t>Penal Code) to pay restitution payments directed to a child (up until age 18 or high school graduation) by a drunk driver who kills a parent as a result of drunk driving. </w:t>
          </w:r>
        </w:p>
        <w:p w:rsidR="00B25D00" w:rsidRPr="00211E51" w:rsidRDefault="00B25D00" w:rsidP="00B25D00">
          <w:pPr>
            <w:numPr>
              <w:ilvl w:val="0"/>
              <w:numId w:val="1"/>
            </w:numPr>
            <w:spacing w:after="0" w:line="240" w:lineRule="auto"/>
            <w:jc w:val="both"/>
            <w:divId w:val="507061080"/>
            <w:rPr>
              <w:rFonts w:eastAsia="Times New Roman"/>
            </w:rPr>
          </w:pPr>
          <w:r w:rsidRPr="00211E51">
            <w:rPr>
              <w:rFonts w:eastAsia="Times New Roman"/>
            </w:rPr>
            <w:t>The court shall determine the amount of restitution payments based a set of criteria and the method of payments. </w:t>
          </w:r>
        </w:p>
        <w:p w:rsidR="00B25D00" w:rsidRPr="00211E51" w:rsidRDefault="00B25D00" w:rsidP="00B25D00">
          <w:pPr>
            <w:numPr>
              <w:ilvl w:val="0"/>
              <w:numId w:val="1"/>
            </w:numPr>
            <w:spacing w:after="0" w:line="240" w:lineRule="auto"/>
            <w:jc w:val="both"/>
            <w:divId w:val="507061080"/>
            <w:rPr>
              <w:rFonts w:eastAsia="Times New Roman"/>
            </w:rPr>
          </w:pPr>
          <w:r>
            <w:rPr>
              <w:rFonts w:eastAsia="Times New Roman"/>
            </w:rPr>
            <w:t>The d</w:t>
          </w:r>
          <w:r w:rsidRPr="00211E51">
            <w:rPr>
              <w:rFonts w:eastAsia="Times New Roman"/>
            </w:rPr>
            <w:t xml:space="preserve">efendant </w:t>
          </w:r>
          <w:r>
            <w:rPr>
              <w:rFonts w:eastAsia="Times New Roman"/>
            </w:rPr>
            <w:t xml:space="preserve">is </w:t>
          </w:r>
          <w:r w:rsidRPr="00211E51">
            <w:rPr>
              <w:rFonts w:eastAsia="Times New Roman"/>
            </w:rPr>
            <w:t>not required to pay restitution to an individual who is 19 years or older.</w:t>
          </w:r>
        </w:p>
        <w:p w:rsidR="00B25D00" w:rsidRPr="00211E51" w:rsidRDefault="00B25D00" w:rsidP="00B25D00">
          <w:pPr>
            <w:numPr>
              <w:ilvl w:val="0"/>
              <w:numId w:val="1"/>
            </w:numPr>
            <w:spacing w:after="0" w:line="240" w:lineRule="auto"/>
            <w:jc w:val="both"/>
            <w:divId w:val="507061080"/>
            <w:rPr>
              <w:rFonts w:eastAsia="Times New Roman"/>
            </w:rPr>
          </w:pPr>
          <w:r w:rsidRPr="00211E51">
            <w:rPr>
              <w:rFonts w:eastAsia="Times New Roman"/>
            </w:rPr>
            <w:t xml:space="preserve">If the defendant is unable to pay due to incarceration as a result of drunk driving, the defendant shall begin payments within </w:t>
          </w:r>
          <w:r>
            <w:rPr>
              <w:rFonts w:eastAsia="Times New Roman"/>
            </w:rPr>
            <w:t>one</w:t>
          </w:r>
          <w:r w:rsidRPr="00211E51">
            <w:rPr>
              <w:rFonts w:eastAsia="Times New Roman"/>
            </w:rPr>
            <w:t xml:space="preserve"> year of being released from jail in a payment plan that is agreed to by the court. The state has enforcement authority to remit these payments. </w:t>
          </w:r>
        </w:p>
        <w:p w:rsidR="00B25D00" w:rsidRPr="00211E51" w:rsidRDefault="00B25D00" w:rsidP="00B25D00">
          <w:pPr>
            <w:pStyle w:val="NormalWeb"/>
            <w:spacing w:before="0" w:beforeAutospacing="0" w:after="0" w:afterAutospacing="0"/>
            <w:ind w:left="720"/>
            <w:jc w:val="both"/>
            <w:divId w:val="507061080"/>
          </w:pPr>
          <w:r w:rsidRPr="00211E51">
            <w:t> </w:t>
          </w:r>
        </w:p>
        <w:p w:rsidR="00B25D00" w:rsidRPr="00211E51" w:rsidRDefault="00B25D00" w:rsidP="00B25D00">
          <w:pPr>
            <w:pStyle w:val="NormalWeb"/>
            <w:spacing w:before="0" w:beforeAutospacing="0" w:after="0" w:afterAutospacing="0"/>
            <w:jc w:val="both"/>
            <w:divId w:val="507061080"/>
          </w:pPr>
          <w:r w:rsidRPr="00211E51">
            <w:t>(Intoxication Manslaughter is a second degree felony with sentences ranging from 2-20 years and a fine up to $10,000</w:t>
          </w:r>
          <w:r>
            <w:t>.</w:t>
          </w:r>
          <w:r w:rsidRPr="00211E51">
            <w:t>)</w:t>
          </w:r>
        </w:p>
        <w:p w:rsidR="00B25D00" w:rsidRPr="00211E51" w:rsidRDefault="00B25D00" w:rsidP="00B25D00">
          <w:pPr>
            <w:pStyle w:val="NormalWeb"/>
            <w:spacing w:before="0" w:beforeAutospacing="0" w:after="0" w:afterAutospacing="0"/>
            <w:ind w:left="720"/>
            <w:jc w:val="both"/>
            <w:divId w:val="507061080"/>
          </w:pPr>
          <w:r w:rsidRPr="00211E51">
            <w:t> </w:t>
          </w:r>
        </w:p>
        <w:p w:rsidR="00B25D00" w:rsidRPr="00211E51" w:rsidRDefault="00B25D00" w:rsidP="00B25D00">
          <w:pPr>
            <w:pStyle w:val="NormalWeb"/>
            <w:spacing w:before="0" w:beforeAutospacing="0" w:after="0" w:afterAutospacing="0"/>
            <w:jc w:val="both"/>
            <w:divId w:val="507061080"/>
          </w:pPr>
          <w:r w:rsidRPr="00211E51">
            <w:t>Support:</w:t>
          </w:r>
        </w:p>
        <w:p w:rsidR="00B25D00" w:rsidRPr="00211E51" w:rsidRDefault="00B25D00" w:rsidP="00B25D00">
          <w:pPr>
            <w:pStyle w:val="NormalWeb"/>
            <w:spacing w:before="0" w:beforeAutospacing="0" w:after="0" w:afterAutospacing="0"/>
            <w:jc w:val="both"/>
            <w:divId w:val="507061080"/>
          </w:pPr>
          <w:r w:rsidRPr="00211E51">
            <w:t> </w:t>
          </w:r>
        </w:p>
        <w:p w:rsidR="00B25D00" w:rsidRPr="00211E51" w:rsidRDefault="00B25D00" w:rsidP="00B25D00">
          <w:pPr>
            <w:pStyle w:val="NormalWeb"/>
            <w:spacing w:before="0" w:beforeAutospacing="0" w:after="0" w:afterAutospacing="0"/>
            <w:jc w:val="both"/>
            <w:divId w:val="507061080"/>
          </w:pPr>
          <w:r>
            <w:t>H.B.</w:t>
          </w:r>
          <w:r w:rsidRPr="00211E51">
            <w:t xml:space="preserve"> 393 passed the Texas House 142-0 without any testimony in opposition. </w:t>
          </w:r>
        </w:p>
        <w:p w:rsidR="00B25D00" w:rsidRPr="00211E51" w:rsidRDefault="00B25D00" w:rsidP="00B25D00">
          <w:pPr>
            <w:pStyle w:val="NormalWeb"/>
            <w:spacing w:before="0" w:beforeAutospacing="0" w:after="0" w:afterAutospacing="0"/>
            <w:jc w:val="both"/>
            <w:divId w:val="507061080"/>
          </w:pPr>
          <w:r w:rsidRPr="00211E51">
            <w:t> </w:t>
          </w:r>
        </w:p>
        <w:p w:rsidR="00B25D00" w:rsidRPr="00211E51" w:rsidRDefault="00B25D00" w:rsidP="00B25D00">
          <w:pPr>
            <w:pStyle w:val="NormalWeb"/>
            <w:spacing w:before="0" w:beforeAutospacing="0" w:after="0" w:afterAutospacing="0"/>
            <w:jc w:val="both"/>
            <w:divId w:val="507061080"/>
          </w:pPr>
          <w:r w:rsidRPr="00211E51">
            <w:t>Mothers Against Drunk Driving (MADD)</w:t>
          </w:r>
          <w:r>
            <w:t>: "</w:t>
          </w:r>
          <w:r w:rsidRPr="00211E51">
            <w:t>MADD supports Bentley</w:t>
          </w:r>
          <w:r>
            <w:t>'</w:t>
          </w:r>
          <w:r w:rsidRPr="00211E51">
            <w:t>s Law and similar bills that hold drunk driving offenders accountable. Too often, offenders are able to move on with their lives even after killing someone, while victims and survivors are reminded every day of their loss. The idea behind Bentley</w:t>
          </w:r>
          <w:r>
            <w:t>'</w:t>
          </w:r>
          <w:r w:rsidRPr="00211E51">
            <w:t>s Law is to both provide a sense of justice to victims and survivors and make sure offenders are reminded of the heartbreak they caused by making the choice to drive impaired.</w:t>
          </w:r>
          <w:r>
            <w:t>"</w:t>
          </w:r>
        </w:p>
        <w:p w:rsidR="00B25D00" w:rsidRPr="00D70925" w:rsidRDefault="00B25D00" w:rsidP="00B25D00">
          <w:pPr>
            <w:spacing w:after="0" w:line="240" w:lineRule="auto"/>
            <w:jc w:val="both"/>
            <w:rPr>
              <w:rFonts w:eastAsia="Times New Roman" w:cs="Times New Roman"/>
              <w:bCs/>
              <w:szCs w:val="24"/>
            </w:rPr>
          </w:pPr>
        </w:p>
      </w:sdtContent>
    </w:sdt>
    <w:p w:rsidR="00B25D00" w:rsidRDefault="00B25D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393 </w:t>
      </w:r>
      <w:bookmarkStart w:id="1" w:name="AmendsCurrentLaw"/>
      <w:bookmarkEnd w:id="1"/>
      <w:r>
        <w:rPr>
          <w:rFonts w:cs="Times New Roman"/>
          <w:szCs w:val="24"/>
        </w:rPr>
        <w:t>amends current law relating to restitution payments for the support of a child whose parent or guardian is a victim of intoxication manslaughter.</w:t>
      </w:r>
    </w:p>
    <w:p w:rsidR="00B25D00" w:rsidRPr="003A3060" w:rsidRDefault="00B25D00" w:rsidP="000F1DF9">
      <w:pPr>
        <w:spacing w:after="0" w:line="240" w:lineRule="auto"/>
        <w:jc w:val="both"/>
        <w:rPr>
          <w:rFonts w:eastAsia="Times New Roman" w:cs="Times New Roman"/>
          <w:szCs w:val="24"/>
        </w:rPr>
      </w:pPr>
    </w:p>
    <w:p w:rsidR="00B25D00" w:rsidRPr="005C2A78" w:rsidRDefault="00B25D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130716CE372492AB890F47B57FB2652"/>
          </w:placeholder>
        </w:sdtPr>
        <w:sdtContent>
          <w:r>
            <w:rPr>
              <w:rFonts w:eastAsia="Times New Roman" w:cs="Times New Roman"/>
              <w:b/>
              <w:szCs w:val="24"/>
              <w:u w:val="single"/>
            </w:rPr>
            <w:t>RULEMAKING AUTHORITY</w:t>
          </w:r>
        </w:sdtContent>
      </w:sdt>
    </w:p>
    <w:p w:rsidR="00B25D00" w:rsidRPr="006529C4" w:rsidRDefault="00B25D00" w:rsidP="00774EC7">
      <w:pPr>
        <w:spacing w:after="0" w:line="240" w:lineRule="auto"/>
        <w:jc w:val="both"/>
        <w:rPr>
          <w:rFonts w:cs="Times New Roman"/>
          <w:szCs w:val="24"/>
        </w:rPr>
      </w:pPr>
    </w:p>
    <w:p w:rsidR="00B25D00" w:rsidRPr="006529C4" w:rsidRDefault="00B25D0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25D00" w:rsidRPr="006529C4" w:rsidRDefault="00B25D00" w:rsidP="00774EC7">
      <w:pPr>
        <w:spacing w:after="0" w:line="240" w:lineRule="auto"/>
        <w:jc w:val="both"/>
        <w:rPr>
          <w:rFonts w:cs="Times New Roman"/>
          <w:szCs w:val="24"/>
        </w:rPr>
      </w:pPr>
    </w:p>
    <w:p w:rsidR="00B25D00" w:rsidRPr="005C2A78" w:rsidRDefault="00B25D00" w:rsidP="00D230F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6D87E91C11427CBD5FADAE30A2B2F2"/>
          </w:placeholder>
        </w:sdtPr>
        <w:sdtContent>
          <w:r>
            <w:rPr>
              <w:rFonts w:eastAsia="Times New Roman" w:cs="Times New Roman"/>
              <w:b/>
              <w:szCs w:val="24"/>
              <w:u w:val="single"/>
            </w:rPr>
            <w:t>SECTION BY SECTION ANALYSIS</w:t>
          </w:r>
        </w:sdtContent>
      </w:sdt>
    </w:p>
    <w:p w:rsidR="00B25D00" w:rsidRPr="005C2A78" w:rsidRDefault="00B25D00" w:rsidP="00D230F6">
      <w:pPr>
        <w:spacing w:after="0" w:line="240" w:lineRule="auto"/>
        <w:jc w:val="both"/>
        <w:rPr>
          <w:rFonts w:eastAsia="Times New Roman" w:cs="Times New Roman"/>
          <w:szCs w:val="24"/>
        </w:rPr>
      </w:pPr>
    </w:p>
    <w:p w:rsidR="00B25D00" w:rsidRPr="003A3060" w:rsidRDefault="00B25D00" w:rsidP="00D230F6">
      <w:pPr>
        <w:spacing w:after="0" w:line="240" w:lineRule="auto"/>
        <w:jc w:val="both"/>
        <w:rPr>
          <w:rFonts w:eastAsia="Times New Roman" w:cs="Times New Roman"/>
          <w:szCs w:val="24"/>
        </w:rPr>
      </w:pPr>
      <w:r w:rsidRPr="005C2A78">
        <w:rPr>
          <w:rFonts w:eastAsia="Times New Roman" w:cs="Times New Roman"/>
          <w:szCs w:val="24"/>
        </w:rPr>
        <w:t>SECTION 1.</w:t>
      </w:r>
      <w:r w:rsidRPr="003A3060">
        <w:t xml:space="preserve"> </w:t>
      </w:r>
      <w:r>
        <w:t xml:space="preserve">Amends </w:t>
      </w:r>
      <w:r w:rsidRPr="003A3060">
        <w:rPr>
          <w:rFonts w:eastAsia="Times New Roman" w:cs="Times New Roman"/>
          <w:szCs w:val="24"/>
        </w:rPr>
        <w:t>Chapter 42, Code of Criminal Procedure, by adding Article 42.0375</w:t>
      </w:r>
      <w:r>
        <w:rPr>
          <w:rFonts w:eastAsia="Times New Roman" w:cs="Times New Roman"/>
          <w:szCs w:val="24"/>
        </w:rPr>
        <w:t xml:space="preserve">, </w:t>
      </w:r>
      <w:r w:rsidRPr="003A3060">
        <w:rPr>
          <w:rFonts w:eastAsia="Times New Roman" w:cs="Times New Roman"/>
          <w:szCs w:val="24"/>
        </w:rPr>
        <w:t>as follows:</w:t>
      </w:r>
    </w:p>
    <w:p w:rsidR="00B25D00" w:rsidRPr="003A3060" w:rsidRDefault="00B25D00" w:rsidP="00D230F6">
      <w:pPr>
        <w:spacing w:after="0" w:line="240" w:lineRule="auto"/>
        <w:jc w:val="both"/>
        <w:rPr>
          <w:rFonts w:eastAsia="Times New Roman" w:cs="Times New Roman"/>
          <w:szCs w:val="24"/>
        </w:rPr>
      </w:pPr>
    </w:p>
    <w:p w:rsidR="00B25D00" w:rsidRPr="003A3060" w:rsidRDefault="00B25D00" w:rsidP="00D230F6">
      <w:pPr>
        <w:spacing w:after="0" w:line="240" w:lineRule="auto"/>
        <w:ind w:left="720"/>
        <w:jc w:val="both"/>
        <w:rPr>
          <w:rFonts w:eastAsia="Times New Roman" w:cs="Times New Roman"/>
          <w:szCs w:val="24"/>
        </w:rPr>
      </w:pPr>
      <w:r w:rsidRPr="003A3060">
        <w:rPr>
          <w:rFonts w:eastAsia="Times New Roman" w:cs="Times New Roman"/>
          <w:szCs w:val="24"/>
        </w:rPr>
        <w:t xml:space="preserve">Art. 42.0375. MANDATORY RESTITUTION FOR CHILD OF VICTIM OF INTOXICATION MANSLAUGHTER. (a) </w:t>
      </w:r>
      <w:r>
        <w:rPr>
          <w:rFonts w:eastAsia="Times New Roman" w:cs="Times New Roman"/>
          <w:szCs w:val="24"/>
        </w:rPr>
        <w:t>Requires t</w:t>
      </w:r>
      <w:r w:rsidRPr="003A3060">
        <w:rPr>
          <w:rFonts w:eastAsia="Times New Roman" w:cs="Times New Roman"/>
          <w:szCs w:val="24"/>
        </w:rPr>
        <w:t xml:space="preserve">he court </w:t>
      </w:r>
      <w:r>
        <w:rPr>
          <w:rFonts w:eastAsia="Times New Roman" w:cs="Times New Roman"/>
          <w:szCs w:val="24"/>
        </w:rPr>
        <w:t>to</w:t>
      </w:r>
      <w:r w:rsidRPr="003A3060">
        <w:rPr>
          <w:rFonts w:eastAsia="Times New Roman" w:cs="Times New Roman"/>
          <w:szCs w:val="24"/>
        </w:rPr>
        <w:t xml:space="preserve"> order a defendant convicted of an offense under Section 49.08</w:t>
      </w:r>
      <w:r>
        <w:rPr>
          <w:rFonts w:eastAsia="Times New Roman" w:cs="Times New Roman"/>
          <w:szCs w:val="24"/>
        </w:rPr>
        <w:t xml:space="preserve"> (Intoxication Manslaughter)</w:t>
      </w:r>
      <w:r w:rsidRPr="003A3060">
        <w:rPr>
          <w:rFonts w:eastAsia="Times New Roman" w:cs="Times New Roman"/>
          <w:szCs w:val="24"/>
        </w:rPr>
        <w:t>, Penal Code, to pay restitution for a child whose parent or guardian was the victim of the offense.</w:t>
      </w:r>
    </w:p>
    <w:p w:rsidR="00B25D00" w:rsidRPr="003A3060" w:rsidRDefault="00B25D00" w:rsidP="00D230F6">
      <w:pPr>
        <w:spacing w:after="0" w:line="240" w:lineRule="auto"/>
        <w:ind w:left="720"/>
        <w:jc w:val="both"/>
        <w:rPr>
          <w:rFonts w:eastAsia="Times New Roman" w:cs="Times New Roman"/>
          <w:szCs w:val="24"/>
        </w:rPr>
      </w:pPr>
    </w:p>
    <w:p w:rsidR="00B25D00" w:rsidRPr="003A3060" w:rsidRDefault="00B25D00" w:rsidP="00D230F6">
      <w:pPr>
        <w:spacing w:after="0" w:line="240" w:lineRule="auto"/>
        <w:ind w:left="1440"/>
        <w:jc w:val="both"/>
        <w:rPr>
          <w:rFonts w:eastAsia="Times New Roman" w:cs="Times New Roman"/>
          <w:szCs w:val="24"/>
        </w:rPr>
      </w:pPr>
      <w:r w:rsidRPr="003A3060">
        <w:rPr>
          <w:rFonts w:eastAsia="Times New Roman" w:cs="Times New Roman"/>
          <w:szCs w:val="24"/>
        </w:rPr>
        <w:t xml:space="preserve">(b) </w:t>
      </w:r>
      <w:r>
        <w:rPr>
          <w:rFonts w:eastAsia="Times New Roman" w:cs="Times New Roman"/>
          <w:szCs w:val="24"/>
        </w:rPr>
        <w:t xml:space="preserve">Requires </w:t>
      </w:r>
      <w:r w:rsidRPr="003A3060">
        <w:rPr>
          <w:rFonts w:eastAsia="Times New Roman" w:cs="Times New Roman"/>
          <w:szCs w:val="24"/>
        </w:rPr>
        <w:t>the court</w:t>
      </w:r>
      <w:r>
        <w:rPr>
          <w:rFonts w:eastAsia="Times New Roman" w:cs="Times New Roman"/>
          <w:szCs w:val="24"/>
        </w:rPr>
        <w:t>,</w:t>
      </w:r>
      <w:r w:rsidRPr="003A3060">
        <w:rPr>
          <w:rFonts w:eastAsia="Times New Roman" w:cs="Times New Roman"/>
          <w:szCs w:val="24"/>
        </w:rPr>
        <w:t xml:space="preserve"> </w:t>
      </w:r>
      <w:r>
        <w:rPr>
          <w:rFonts w:eastAsia="Times New Roman" w:cs="Times New Roman"/>
          <w:szCs w:val="24"/>
        </w:rPr>
        <w:t>n</w:t>
      </w:r>
      <w:r w:rsidRPr="003A3060">
        <w:rPr>
          <w:rFonts w:eastAsia="Times New Roman" w:cs="Times New Roman"/>
          <w:szCs w:val="24"/>
        </w:rPr>
        <w:t xml:space="preserve">otwithstanding Article 42.037(g) </w:t>
      </w:r>
      <w:r>
        <w:rPr>
          <w:rFonts w:eastAsia="Times New Roman" w:cs="Times New Roman"/>
          <w:szCs w:val="24"/>
        </w:rPr>
        <w:t xml:space="preserve">(relating to authorizing the </w:t>
      </w:r>
      <w:r w:rsidRPr="003A3060">
        <w:rPr>
          <w:rFonts w:eastAsia="Times New Roman" w:cs="Times New Roman"/>
          <w:szCs w:val="24"/>
        </w:rPr>
        <w:t xml:space="preserve">court </w:t>
      </w:r>
      <w:r>
        <w:rPr>
          <w:rFonts w:eastAsia="Times New Roman" w:cs="Times New Roman"/>
          <w:szCs w:val="24"/>
        </w:rPr>
        <w:t>to</w:t>
      </w:r>
      <w:r w:rsidRPr="003A3060">
        <w:rPr>
          <w:rFonts w:eastAsia="Times New Roman" w:cs="Times New Roman"/>
          <w:szCs w:val="24"/>
        </w:rPr>
        <w:t xml:space="preserve"> require a defendant to make restitution within a specified period or in specified installments</w:t>
      </w:r>
      <w:r>
        <w:rPr>
          <w:rFonts w:eastAsia="Times New Roman" w:cs="Times New Roman"/>
          <w:szCs w:val="24"/>
        </w:rPr>
        <w:t xml:space="preserve">) </w:t>
      </w:r>
      <w:r w:rsidRPr="003A3060">
        <w:rPr>
          <w:rFonts w:eastAsia="Times New Roman" w:cs="Times New Roman"/>
          <w:szCs w:val="24"/>
        </w:rPr>
        <w:t xml:space="preserve">and subject to Subsection (c), </w:t>
      </w:r>
      <w:r>
        <w:rPr>
          <w:rFonts w:eastAsia="Times New Roman" w:cs="Times New Roman"/>
          <w:szCs w:val="24"/>
        </w:rPr>
        <w:t>to</w:t>
      </w:r>
      <w:r w:rsidRPr="003A3060">
        <w:rPr>
          <w:rFonts w:eastAsia="Times New Roman" w:cs="Times New Roman"/>
          <w:szCs w:val="24"/>
        </w:rPr>
        <w:t xml:space="preserve"> determine an amount to be paid monthly for the support of the child until the child reaches 18 years of age or has graduated from high school, whichever is later.</w:t>
      </w:r>
    </w:p>
    <w:p w:rsidR="00B25D00" w:rsidRPr="003A3060" w:rsidRDefault="00B25D00" w:rsidP="00D230F6">
      <w:pPr>
        <w:spacing w:after="0" w:line="240" w:lineRule="auto"/>
        <w:ind w:left="1440"/>
        <w:jc w:val="both"/>
        <w:rPr>
          <w:rFonts w:eastAsia="Times New Roman" w:cs="Times New Roman"/>
          <w:szCs w:val="24"/>
        </w:rPr>
      </w:pPr>
    </w:p>
    <w:p w:rsidR="00B25D00" w:rsidRPr="003A3060" w:rsidRDefault="00B25D00" w:rsidP="00D230F6">
      <w:pPr>
        <w:spacing w:after="0" w:line="240" w:lineRule="auto"/>
        <w:ind w:left="1440"/>
        <w:jc w:val="both"/>
        <w:rPr>
          <w:rFonts w:eastAsia="Times New Roman" w:cs="Times New Roman"/>
          <w:szCs w:val="24"/>
        </w:rPr>
      </w:pPr>
      <w:r w:rsidRPr="003A3060">
        <w:rPr>
          <w:rFonts w:eastAsia="Times New Roman" w:cs="Times New Roman"/>
          <w:szCs w:val="24"/>
        </w:rPr>
        <w:t xml:space="preserve">(c) </w:t>
      </w:r>
      <w:r>
        <w:rPr>
          <w:rFonts w:eastAsia="Times New Roman" w:cs="Times New Roman"/>
          <w:szCs w:val="24"/>
        </w:rPr>
        <w:t>Prohibits t</w:t>
      </w:r>
      <w:r w:rsidRPr="003A3060">
        <w:rPr>
          <w:rFonts w:eastAsia="Times New Roman" w:cs="Times New Roman"/>
          <w:szCs w:val="24"/>
        </w:rPr>
        <w:t xml:space="preserve">he defendant </w:t>
      </w:r>
      <w:r>
        <w:rPr>
          <w:rFonts w:eastAsia="Times New Roman" w:cs="Times New Roman"/>
          <w:szCs w:val="24"/>
        </w:rPr>
        <w:t>from being</w:t>
      </w:r>
      <w:r w:rsidRPr="003A3060">
        <w:rPr>
          <w:rFonts w:eastAsia="Times New Roman" w:cs="Times New Roman"/>
          <w:szCs w:val="24"/>
        </w:rPr>
        <w:t xml:space="preserve"> required to pay restitution under this article to an individual who is 19 years of age or older.</w:t>
      </w:r>
    </w:p>
    <w:p w:rsidR="00B25D00" w:rsidRPr="003A3060" w:rsidRDefault="00B25D00" w:rsidP="00D230F6">
      <w:pPr>
        <w:spacing w:after="0" w:line="240" w:lineRule="auto"/>
        <w:ind w:left="1440"/>
        <w:jc w:val="both"/>
        <w:rPr>
          <w:rFonts w:eastAsia="Times New Roman" w:cs="Times New Roman"/>
          <w:szCs w:val="24"/>
        </w:rPr>
      </w:pPr>
    </w:p>
    <w:p w:rsidR="00B25D00" w:rsidRPr="003A3060" w:rsidRDefault="00B25D00" w:rsidP="00D230F6">
      <w:pPr>
        <w:spacing w:after="0" w:line="240" w:lineRule="auto"/>
        <w:ind w:left="1440"/>
        <w:jc w:val="both"/>
        <w:rPr>
          <w:rFonts w:eastAsia="Times New Roman" w:cs="Times New Roman"/>
          <w:szCs w:val="24"/>
        </w:rPr>
      </w:pPr>
      <w:r w:rsidRPr="003A3060">
        <w:rPr>
          <w:rFonts w:eastAsia="Times New Roman" w:cs="Times New Roman"/>
          <w:szCs w:val="24"/>
        </w:rPr>
        <w:t xml:space="preserve">(d) </w:t>
      </w:r>
      <w:r>
        <w:rPr>
          <w:rFonts w:eastAsia="Times New Roman" w:cs="Times New Roman"/>
          <w:szCs w:val="24"/>
        </w:rPr>
        <w:t>Requires t</w:t>
      </w:r>
      <w:r w:rsidRPr="003A3060">
        <w:rPr>
          <w:rFonts w:eastAsia="Times New Roman" w:cs="Times New Roman"/>
          <w:szCs w:val="24"/>
        </w:rPr>
        <w:t xml:space="preserve">he court </w:t>
      </w:r>
      <w:r>
        <w:rPr>
          <w:rFonts w:eastAsia="Times New Roman" w:cs="Times New Roman"/>
          <w:szCs w:val="24"/>
        </w:rPr>
        <w:t>to</w:t>
      </w:r>
      <w:r w:rsidRPr="003A3060">
        <w:rPr>
          <w:rFonts w:eastAsia="Times New Roman" w:cs="Times New Roman"/>
          <w:szCs w:val="24"/>
        </w:rPr>
        <w:t xml:space="preserve"> determine an amount for restitution under this article that is reasonable and necessary to support the child, considering all relevant factors including:</w:t>
      </w:r>
    </w:p>
    <w:p w:rsidR="00B25D00" w:rsidRPr="003A3060" w:rsidRDefault="00B25D00" w:rsidP="00D230F6">
      <w:pPr>
        <w:spacing w:after="0" w:line="240" w:lineRule="auto"/>
        <w:ind w:left="1440"/>
        <w:jc w:val="both"/>
        <w:rPr>
          <w:rFonts w:eastAsia="Times New Roman" w:cs="Times New Roman"/>
          <w:szCs w:val="24"/>
        </w:rPr>
      </w:pPr>
    </w:p>
    <w:p w:rsidR="00B25D00" w:rsidRPr="003A3060" w:rsidRDefault="00B25D00" w:rsidP="00D230F6">
      <w:pPr>
        <w:spacing w:after="0" w:line="240" w:lineRule="auto"/>
        <w:ind w:left="2160"/>
        <w:jc w:val="both"/>
        <w:rPr>
          <w:rFonts w:eastAsia="Times New Roman" w:cs="Times New Roman"/>
          <w:szCs w:val="24"/>
        </w:rPr>
      </w:pPr>
      <w:r w:rsidRPr="003A3060">
        <w:rPr>
          <w:rFonts w:eastAsia="Times New Roman" w:cs="Times New Roman"/>
          <w:szCs w:val="24"/>
        </w:rPr>
        <w:t>(1</w:t>
      </w:r>
      <w:r>
        <w:rPr>
          <w:rFonts w:eastAsia="Times New Roman" w:cs="Times New Roman"/>
          <w:szCs w:val="24"/>
        </w:rPr>
        <w:t>)</w:t>
      </w:r>
      <w:r w:rsidRPr="003A3060">
        <w:rPr>
          <w:rFonts w:eastAsia="Times New Roman" w:cs="Times New Roman"/>
          <w:szCs w:val="24"/>
        </w:rPr>
        <w:t xml:space="preserve"> the financial needs and resources of the child;</w:t>
      </w:r>
    </w:p>
    <w:p w:rsidR="00B25D00" w:rsidRPr="003A3060" w:rsidRDefault="00B25D00" w:rsidP="00D230F6">
      <w:pPr>
        <w:spacing w:after="0" w:line="240" w:lineRule="auto"/>
        <w:ind w:left="2160"/>
        <w:jc w:val="both"/>
        <w:rPr>
          <w:rFonts w:eastAsia="Times New Roman" w:cs="Times New Roman"/>
          <w:szCs w:val="24"/>
        </w:rPr>
      </w:pPr>
    </w:p>
    <w:p w:rsidR="00B25D00" w:rsidRPr="003A3060" w:rsidRDefault="00B25D00" w:rsidP="00D230F6">
      <w:pPr>
        <w:spacing w:after="0" w:line="240" w:lineRule="auto"/>
        <w:ind w:left="2160"/>
        <w:jc w:val="both"/>
        <w:rPr>
          <w:rFonts w:eastAsia="Times New Roman" w:cs="Times New Roman"/>
          <w:szCs w:val="24"/>
        </w:rPr>
      </w:pPr>
      <w:r w:rsidRPr="003A3060">
        <w:rPr>
          <w:rFonts w:eastAsia="Times New Roman" w:cs="Times New Roman"/>
          <w:szCs w:val="24"/>
        </w:rPr>
        <w:t xml:space="preserve">(2) the financial needs and resources of the surviving parent or guardian or other current guardian of the child or, if applicable, the financial resources of the state if the Department of Family and Protective Services </w:t>
      </w:r>
      <w:r>
        <w:rPr>
          <w:rFonts w:eastAsia="Times New Roman" w:cs="Times New Roman"/>
          <w:szCs w:val="24"/>
        </w:rPr>
        <w:t xml:space="preserve">(DFPS) </w:t>
      </w:r>
      <w:r w:rsidRPr="003A3060">
        <w:rPr>
          <w:rFonts w:eastAsia="Times New Roman" w:cs="Times New Roman"/>
          <w:szCs w:val="24"/>
        </w:rPr>
        <w:t>has been appointed as temporary or permanent managing conservator of the child;</w:t>
      </w:r>
    </w:p>
    <w:p w:rsidR="00B25D00" w:rsidRPr="003A3060" w:rsidRDefault="00B25D00" w:rsidP="00D230F6">
      <w:pPr>
        <w:spacing w:after="0" w:line="240" w:lineRule="auto"/>
        <w:ind w:left="2160"/>
        <w:jc w:val="both"/>
        <w:rPr>
          <w:rFonts w:eastAsia="Times New Roman" w:cs="Times New Roman"/>
          <w:szCs w:val="24"/>
        </w:rPr>
      </w:pPr>
    </w:p>
    <w:p w:rsidR="00B25D00" w:rsidRPr="003A3060" w:rsidRDefault="00B25D00" w:rsidP="00D230F6">
      <w:pPr>
        <w:spacing w:after="0" w:line="240" w:lineRule="auto"/>
        <w:ind w:left="2160"/>
        <w:jc w:val="both"/>
        <w:rPr>
          <w:rFonts w:eastAsia="Times New Roman" w:cs="Times New Roman"/>
          <w:szCs w:val="24"/>
        </w:rPr>
      </w:pPr>
      <w:r w:rsidRPr="003A3060">
        <w:rPr>
          <w:rFonts w:eastAsia="Times New Roman" w:cs="Times New Roman"/>
          <w:szCs w:val="24"/>
        </w:rPr>
        <w:t>(3) the standard of living to which the child is accustomed;</w:t>
      </w:r>
    </w:p>
    <w:p w:rsidR="00B25D00" w:rsidRPr="003A3060" w:rsidRDefault="00B25D00" w:rsidP="00D230F6">
      <w:pPr>
        <w:spacing w:after="0" w:line="240" w:lineRule="auto"/>
        <w:ind w:left="2160"/>
        <w:jc w:val="both"/>
        <w:rPr>
          <w:rFonts w:eastAsia="Times New Roman" w:cs="Times New Roman"/>
          <w:szCs w:val="24"/>
        </w:rPr>
      </w:pPr>
    </w:p>
    <w:p w:rsidR="00B25D00" w:rsidRPr="003A3060" w:rsidRDefault="00B25D00" w:rsidP="00D230F6">
      <w:pPr>
        <w:spacing w:after="0" w:line="240" w:lineRule="auto"/>
        <w:ind w:left="2160"/>
        <w:jc w:val="both"/>
        <w:rPr>
          <w:rFonts w:eastAsia="Times New Roman" w:cs="Times New Roman"/>
          <w:szCs w:val="24"/>
        </w:rPr>
      </w:pPr>
      <w:r w:rsidRPr="003A3060">
        <w:rPr>
          <w:rFonts w:eastAsia="Times New Roman" w:cs="Times New Roman"/>
          <w:szCs w:val="24"/>
        </w:rPr>
        <w:t>(4) the physical and emotional condition of the child and the child's educational needs;</w:t>
      </w:r>
    </w:p>
    <w:p w:rsidR="00B25D00" w:rsidRPr="003A3060" w:rsidRDefault="00B25D00" w:rsidP="00D230F6">
      <w:pPr>
        <w:spacing w:after="0" w:line="240" w:lineRule="auto"/>
        <w:ind w:left="2160"/>
        <w:jc w:val="both"/>
        <w:rPr>
          <w:rFonts w:eastAsia="Times New Roman" w:cs="Times New Roman"/>
          <w:szCs w:val="24"/>
        </w:rPr>
      </w:pPr>
    </w:p>
    <w:p w:rsidR="00B25D00" w:rsidRPr="003A3060" w:rsidRDefault="00B25D00" w:rsidP="00D230F6">
      <w:pPr>
        <w:spacing w:after="0" w:line="240" w:lineRule="auto"/>
        <w:ind w:left="2160"/>
        <w:jc w:val="both"/>
        <w:rPr>
          <w:rFonts w:eastAsia="Times New Roman" w:cs="Times New Roman"/>
          <w:szCs w:val="24"/>
        </w:rPr>
      </w:pPr>
      <w:r w:rsidRPr="003A3060">
        <w:rPr>
          <w:rFonts w:eastAsia="Times New Roman" w:cs="Times New Roman"/>
          <w:szCs w:val="24"/>
        </w:rPr>
        <w:t>(5) the child's physical and legal custody arrangements;</w:t>
      </w:r>
    </w:p>
    <w:p w:rsidR="00B25D00" w:rsidRPr="003A3060" w:rsidRDefault="00B25D00" w:rsidP="00D230F6">
      <w:pPr>
        <w:spacing w:after="0" w:line="240" w:lineRule="auto"/>
        <w:ind w:left="2160"/>
        <w:jc w:val="both"/>
        <w:rPr>
          <w:rFonts w:eastAsia="Times New Roman" w:cs="Times New Roman"/>
          <w:szCs w:val="24"/>
        </w:rPr>
      </w:pPr>
    </w:p>
    <w:p w:rsidR="00B25D00" w:rsidRPr="003A3060" w:rsidRDefault="00B25D00" w:rsidP="00D230F6">
      <w:pPr>
        <w:spacing w:after="0" w:line="240" w:lineRule="auto"/>
        <w:ind w:left="2160"/>
        <w:jc w:val="both"/>
        <w:rPr>
          <w:rFonts w:eastAsia="Times New Roman" w:cs="Times New Roman"/>
          <w:szCs w:val="24"/>
        </w:rPr>
      </w:pPr>
      <w:r w:rsidRPr="003A3060">
        <w:rPr>
          <w:rFonts w:eastAsia="Times New Roman" w:cs="Times New Roman"/>
          <w:szCs w:val="24"/>
        </w:rPr>
        <w:t>(6) the reasonable work-related child care expenses of the surviving parent or guardian or other current guardian, if applicable; and</w:t>
      </w:r>
    </w:p>
    <w:p w:rsidR="00B25D00" w:rsidRPr="003A3060" w:rsidRDefault="00B25D00" w:rsidP="00D230F6">
      <w:pPr>
        <w:spacing w:after="0" w:line="240" w:lineRule="auto"/>
        <w:ind w:left="2160"/>
        <w:jc w:val="both"/>
        <w:rPr>
          <w:rFonts w:eastAsia="Times New Roman" w:cs="Times New Roman"/>
          <w:szCs w:val="24"/>
        </w:rPr>
      </w:pPr>
    </w:p>
    <w:p w:rsidR="00B25D00" w:rsidRPr="003A3060" w:rsidRDefault="00B25D00" w:rsidP="00D230F6">
      <w:pPr>
        <w:spacing w:after="0" w:line="240" w:lineRule="auto"/>
        <w:ind w:left="2160"/>
        <w:jc w:val="both"/>
        <w:rPr>
          <w:rFonts w:eastAsia="Times New Roman" w:cs="Times New Roman"/>
          <w:szCs w:val="24"/>
        </w:rPr>
      </w:pPr>
      <w:r w:rsidRPr="003A3060">
        <w:rPr>
          <w:rFonts w:eastAsia="Times New Roman" w:cs="Times New Roman"/>
          <w:szCs w:val="24"/>
        </w:rPr>
        <w:t>(7) the financial resources of the defendant.</w:t>
      </w:r>
    </w:p>
    <w:p w:rsidR="00B25D00" w:rsidRPr="003A3060" w:rsidRDefault="00B25D00" w:rsidP="00D230F6">
      <w:pPr>
        <w:spacing w:after="0" w:line="240" w:lineRule="auto"/>
        <w:ind w:left="2160"/>
        <w:jc w:val="both"/>
        <w:rPr>
          <w:rFonts w:eastAsia="Times New Roman" w:cs="Times New Roman"/>
          <w:szCs w:val="24"/>
        </w:rPr>
      </w:pPr>
    </w:p>
    <w:p w:rsidR="00B25D00" w:rsidRPr="003A3060" w:rsidRDefault="00B25D00" w:rsidP="00D230F6">
      <w:pPr>
        <w:spacing w:after="0" w:line="240" w:lineRule="auto"/>
        <w:ind w:left="1440"/>
        <w:jc w:val="both"/>
        <w:rPr>
          <w:rFonts w:eastAsia="Times New Roman" w:cs="Times New Roman"/>
          <w:szCs w:val="24"/>
        </w:rPr>
      </w:pPr>
      <w:r w:rsidRPr="003A3060">
        <w:rPr>
          <w:rFonts w:eastAsia="Times New Roman" w:cs="Times New Roman"/>
          <w:szCs w:val="24"/>
        </w:rPr>
        <w:t xml:space="preserve">(e) </w:t>
      </w:r>
      <w:r>
        <w:rPr>
          <w:rFonts w:eastAsia="Times New Roman" w:cs="Times New Roman"/>
          <w:szCs w:val="24"/>
        </w:rPr>
        <w:t>Requires that t</w:t>
      </w:r>
      <w:r w:rsidRPr="003A3060">
        <w:rPr>
          <w:rFonts w:eastAsia="Times New Roman" w:cs="Times New Roman"/>
          <w:szCs w:val="24"/>
        </w:rPr>
        <w:t>he order require restitution payments to be:</w:t>
      </w:r>
    </w:p>
    <w:p w:rsidR="00B25D00" w:rsidRPr="003A3060" w:rsidRDefault="00B25D00" w:rsidP="00D230F6">
      <w:pPr>
        <w:spacing w:after="0" w:line="240" w:lineRule="auto"/>
        <w:ind w:left="1440"/>
        <w:jc w:val="both"/>
        <w:rPr>
          <w:rFonts w:eastAsia="Times New Roman" w:cs="Times New Roman"/>
          <w:szCs w:val="24"/>
        </w:rPr>
      </w:pPr>
    </w:p>
    <w:p w:rsidR="00B25D00" w:rsidRPr="003A3060" w:rsidRDefault="00B25D00" w:rsidP="00D230F6">
      <w:pPr>
        <w:spacing w:after="0" w:line="240" w:lineRule="auto"/>
        <w:ind w:left="2160"/>
        <w:jc w:val="both"/>
        <w:rPr>
          <w:rFonts w:eastAsia="Times New Roman" w:cs="Times New Roman"/>
          <w:szCs w:val="24"/>
        </w:rPr>
      </w:pPr>
      <w:r w:rsidRPr="003A3060">
        <w:rPr>
          <w:rFonts w:eastAsia="Times New Roman" w:cs="Times New Roman"/>
          <w:szCs w:val="24"/>
        </w:rPr>
        <w:t xml:space="preserve">(1) delivered in the manner described by Article 42.037(g-2)(1) </w:t>
      </w:r>
      <w:r>
        <w:rPr>
          <w:rFonts w:eastAsia="Times New Roman" w:cs="Times New Roman"/>
          <w:szCs w:val="24"/>
        </w:rPr>
        <w:t xml:space="preserve">(relating to requiring the defendant to </w:t>
      </w:r>
      <w:r w:rsidRPr="003A3060">
        <w:rPr>
          <w:rFonts w:eastAsia="Times New Roman" w:cs="Times New Roman"/>
          <w:szCs w:val="24"/>
        </w:rPr>
        <w:t>make restitution directly to the person or agency that will accept and forward restitution payments to the victim</w:t>
      </w:r>
      <w:r>
        <w:rPr>
          <w:rFonts w:eastAsia="Times New Roman" w:cs="Times New Roman"/>
          <w:szCs w:val="24"/>
        </w:rPr>
        <w:t xml:space="preserve">) </w:t>
      </w:r>
      <w:r w:rsidRPr="003A3060">
        <w:rPr>
          <w:rFonts w:eastAsia="Times New Roman" w:cs="Times New Roman"/>
          <w:szCs w:val="24"/>
        </w:rPr>
        <w:t>or (3)</w:t>
      </w:r>
      <w:r>
        <w:rPr>
          <w:rFonts w:eastAsia="Times New Roman" w:cs="Times New Roman"/>
          <w:szCs w:val="24"/>
        </w:rPr>
        <w:t xml:space="preserve"> (relating to requiring the defendant to </w:t>
      </w:r>
      <w:r w:rsidRPr="003A3060">
        <w:rPr>
          <w:rFonts w:eastAsia="Times New Roman" w:cs="Times New Roman"/>
          <w:szCs w:val="24"/>
        </w:rPr>
        <w:t>deliver the amount or property due as restitution to a community supervision and corrections department for transfer to the victim</w:t>
      </w:r>
      <w:r>
        <w:rPr>
          <w:rFonts w:eastAsia="Times New Roman" w:cs="Times New Roman"/>
          <w:szCs w:val="24"/>
        </w:rPr>
        <w:t>)</w:t>
      </w:r>
      <w:r w:rsidRPr="003A3060">
        <w:rPr>
          <w:rFonts w:eastAsia="Times New Roman" w:cs="Times New Roman"/>
          <w:szCs w:val="24"/>
        </w:rPr>
        <w:t>, as appropriate; and</w:t>
      </w:r>
    </w:p>
    <w:p w:rsidR="00B25D00" w:rsidRPr="003A3060" w:rsidRDefault="00B25D00" w:rsidP="00D230F6">
      <w:pPr>
        <w:spacing w:after="0" w:line="240" w:lineRule="auto"/>
        <w:ind w:left="2160"/>
        <w:jc w:val="both"/>
        <w:rPr>
          <w:rFonts w:eastAsia="Times New Roman" w:cs="Times New Roman"/>
          <w:szCs w:val="24"/>
        </w:rPr>
      </w:pPr>
    </w:p>
    <w:p w:rsidR="00B25D00" w:rsidRPr="003A3060" w:rsidRDefault="00B25D00" w:rsidP="00D230F6">
      <w:pPr>
        <w:spacing w:after="0" w:line="240" w:lineRule="auto"/>
        <w:ind w:left="2160"/>
        <w:jc w:val="both"/>
        <w:rPr>
          <w:rFonts w:eastAsia="Times New Roman" w:cs="Times New Roman"/>
          <w:szCs w:val="24"/>
        </w:rPr>
      </w:pPr>
      <w:r w:rsidRPr="003A3060">
        <w:rPr>
          <w:rFonts w:eastAsia="Times New Roman" w:cs="Times New Roman"/>
          <w:szCs w:val="24"/>
        </w:rPr>
        <w:t xml:space="preserve">(2) directed to the parent or guardian of the child or </w:t>
      </w:r>
      <w:r>
        <w:rPr>
          <w:rFonts w:eastAsia="Times New Roman" w:cs="Times New Roman"/>
          <w:szCs w:val="24"/>
        </w:rPr>
        <w:t>DFPS</w:t>
      </w:r>
      <w:r w:rsidRPr="003A3060">
        <w:rPr>
          <w:rFonts w:eastAsia="Times New Roman" w:cs="Times New Roman"/>
          <w:szCs w:val="24"/>
        </w:rPr>
        <w:t>, as applicable.</w:t>
      </w:r>
    </w:p>
    <w:p w:rsidR="00B25D00" w:rsidRPr="003A3060" w:rsidRDefault="00B25D00" w:rsidP="00D230F6">
      <w:pPr>
        <w:spacing w:after="0" w:line="240" w:lineRule="auto"/>
        <w:ind w:left="2160"/>
        <w:jc w:val="both"/>
        <w:rPr>
          <w:rFonts w:eastAsia="Times New Roman" w:cs="Times New Roman"/>
          <w:szCs w:val="24"/>
        </w:rPr>
      </w:pPr>
    </w:p>
    <w:p w:rsidR="00B25D00" w:rsidRPr="003A3060" w:rsidRDefault="00B25D00" w:rsidP="00D230F6">
      <w:pPr>
        <w:spacing w:after="0" w:line="240" w:lineRule="auto"/>
        <w:ind w:left="1440"/>
        <w:jc w:val="both"/>
        <w:rPr>
          <w:rFonts w:eastAsia="Times New Roman" w:cs="Times New Roman"/>
          <w:szCs w:val="24"/>
        </w:rPr>
      </w:pPr>
      <w:r w:rsidRPr="003A3060">
        <w:rPr>
          <w:rFonts w:eastAsia="Times New Roman" w:cs="Times New Roman"/>
          <w:szCs w:val="24"/>
        </w:rPr>
        <w:t xml:space="preserve">(f) </w:t>
      </w:r>
      <w:r>
        <w:rPr>
          <w:rFonts w:eastAsia="Times New Roman" w:cs="Times New Roman"/>
          <w:szCs w:val="24"/>
        </w:rPr>
        <w:t>Requires a</w:t>
      </w:r>
      <w:r w:rsidRPr="003A3060">
        <w:rPr>
          <w:rFonts w:eastAsia="Times New Roman" w:cs="Times New Roman"/>
          <w:szCs w:val="24"/>
        </w:rPr>
        <w:t xml:space="preserve"> defendant</w:t>
      </w:r>
      <w:r>
        <w:rPr>
          <w:rFonts w:eastAsia="Times New Roman" w:cs="Times New Roman"/>
          <w:szCs w:val="24"/>
        </w:rPr>
        <w:t>,</w:t>
      </w:r>
      <w:r w:rsidRPr="003A3060">
        <w:rPr>
          <w:rFonts w:eastAsia="Times New Roman" w:cs="Times New Roman"/>
          <w:szCs w:val="24"/>
        </w:rPr>
        <w:t xml:space="preserve"> </w:t>
      </w:r>
      <w:r>
        <w:rPr>
          <w:rFonts w:eastAsia="Times New Roman" w:cs="Times New Roman"/>
          <w:szCs w:val="24"/>
        </w:rPr>
        <w:t>i</w:t>
      </w:r>
      <w:r w:rsidRPr="003A3060">
        <w:rPr>
          <w:rFonts w:eastAsia="Times New Roman" w:cs="Times New Roman"/>
          <w:szCs w:val="24"/>
        </w:rPr>
        <w:t xml:space="preserve">f </w:t>
      </w:r>
      <w:r>
        <w:rPr>
          <w:rFonts w:eastAsia="Times New Roman" w:cs="Times New Roman"/>
          <w:szCs w:val="24"/>
        </w:rPr>
        <w:t>the</w:t>
      </w:r>
      <w:r w:rsidRPr="003A3060">
        <w:rPr>
          <w:rFonts w:eastAsia="Times New Roman" w:cs="Times New Roman"/>
          <w:szCs w:val="24"/>
        </w:rPr>
        <w:t xml:space="preserve"> defendant ordered to pay restitution under this article is unable to make the required restitution payments because the defendant is confined or imprisoned in a correctional facility, </w:t>
      </w:r>
      <w:r>
        <w:rPr>
          <w:rFonts w:eastAsia="Times New Roman" w:cs="Times New Roman"/>
          <w:szCs w:val="24"/>
        </w:rPr>
        <w:t>to</w:t>
      </w:r>
      <w:r w:rsidRPr="003A3060">
        <w:rPr>
          <w:rFonts w:eastAsia="Times New Roman" w:cs="Times New Roman"/>
          <w:szCs w:val="24"/>
        </w:rPr>
        <w:t xml:space="preserve"> begin payments not later than the first anniversary of the date of the defendant's release from the facility. </w:t>
      </w:r>
      <w:r>
        <w:rPr>
          <w:rFonts w:eastAsia="Times New Roman" w:cs="Times New Roman"/>
          <w:szCs w:val="24"/>
        </w:rPr>
        <w:t>Authorizes t</w:t>
      </w:r>
      <w:r w:rsidRPr="003A3060">
        <w:rPr>
          <w:rFonts w:eastAsia="Times New Roman" w:cs="Times New Roman"/>
          <w:szCs w:val="24"/>
        </w:rPr>
        <w:t xml:space="preserve">he defendant </w:t>
      </w:r>
      <w:r>
        <w:rPr>
          <w:rFonts w:eastAsia="Times New Roman" w:cs="Times New Roman"/>
          <w:szCs w:val="24"/>
        </w:rPr>
        <w:t>to</w:t>
      </w:r>
      <w:r w:rsidRPr="003A3060">
        <w:rPr>
          <w:rFonts w:eastAsia="Times New Roman" w:cs="Times New Roman"/>
          <w:szCs w:val="24"/>
        </w:rPr>
        <w:t xml:space="preserve"> enter into a payment plan to address any arrearage that exists on the date of the defendant's release. </w:t>
      </w:r>
      <w:r>
        <w:rPr>
          <w:rFonts w:eastAsia="Times New Roman" w:cs="Times New Roman"/>
          <w:szCs w:val="24"/>
        </w:rPr>
        <w:t>Requires t</w:t>
      </w:r>
      <w:r w:rsidRPr="003A3060">
        <w:rPr>
          <w:rFonts w:eastAsia="Times New Roman" w:cs="Times New Roman"/>
          <w:szCs w:val="24"/>
        </w:rPr>
        <w:t xml:space="preserve">he defendant </w:t>
      </w:r>
      <w:r>
        <w:rPr>
          <w:rFonts w:eastAsia="Times New Roman" w:cs="Times New Roman"/>
          <w:szCs w:val="24"/>
        </w:rPr>
        <w:t>to</w:t>
      </w:r>
      <w:r w:rsidRPr="003A3060">
        <w:rPr>
          <w:rFonts w:eastAsia="Times New Roman" w:cs="Times New Roman"/>
          <w:szCs w:val="24"/>
        </w:rPr>
        <w:t xml:space="preserve"> pay all arrearages regardless of whether the restitution payments were scheduled to terminate while the defendant was confined or imprisoned in the correctional facility.</w:t>
      </w:r>
    </w:p>
    <w:p w:rsidR="00B25D00" w:rsidRPr="003A3060" w:rsidRDefault="00B25D00" w:rsidP="00D230F6">
      <w:pPr>
        <w:spacing w:after="0" w:line="240" w:lineRule="auto"/>
        <w:ind w:left="1440"/>
        <w:jc w:val="both"/>
        <w:rPr>
          <w:rFonts w:eastAsia="Times New Roman" w:cs="Times New Roman"/>
          <w:szCs w:val="24"/>
        </w:rPr>
      </w:pPr>
    </w:p>
    <w:p w:rsidR="00B25D00" w:rsidRPr="003A3060" w:rsidRDefault="00B25D00" w:rsidP="00D230F6">
      <w:pPr>
        <w:spacing w:after="0" w:line="240" w:lineRule="auto"/>
        <w:ind w:left="1440"/>
        <w:jc w:val="both"/>
        <w:rPr>
          <w:rFonts w:eastAsia="Times New Roman" w:cs="Times New Roman"/>
          <w:szCs w:val="24"/>
        </w:rPr>
      </w:pPr>
      <w:r w:rsidRPr="003A3060">
        <w:rPr>
          <w:rFonts w:eastAsia="Times New Roman" w:cs="Times New Roman"/>
          <w:szCs w:val="24"/>
        </w:rPr>
        <w:t xml:space="preserve">(g) </w:t>
      </w:r>
      <w:r>
        <w:rPr>
          <w:rFonts w:eastAsia="Times New Roman" w:cs="Times New Roman"/>
          <w:szCs w:val="24"/>
        </w:rPr>
        <w:t>Requires that t</w:t>
      </w:r>
      <w:r w:rsidRPr="003A3060">
        <w:rPr>
          <w:rFonts w:eastAsia="Times New Roman" w:cs="Times New Roman"/>
          <w:szCs w:val="24"/>
        </w:rPr>
        <w:t>he amount of restitution paid under this article be deducted from any civil judgment against the defendant as provided by Article 42.037(f)(2)</w:t>
      </w:r>
      <w:r>
        <w:rPr>
          <w:rFonts w:eastAsia="Times New Roman" w:cs="Times New Roman"/>
          <w:szCs w:val="24"/>
        </w:rPr>
        <w:t xml:space="preserve"> (relating to providing that a</w:t>
      </w:r>
      <w:r w:rsidRPr="003A3060">
        <w:rPr>
          <w:rFonts w:eastAsia="Times New Roman" w:cs="Times New Roman"/>
          <w:szCs w:val="24"/>
        </w:rPr>
        <w:t>ny amount recovered by a victim from a person ordered to pay restitution in a federal or state civil proceeding is reduced by any amount previously paid to the victim by the person under an order of restitution</w:t>
      </w:r>
      <w:r>
        <w:rPr>
          <w:rFonts w:eastAsia="Times New Roman" w:cs="Times New Roman"/>
          <w:szCs w:val="24"/>
        </w:rPr>
        <w:t>)</w:t>
      </w:r>
      <w:r w:rsidRPr="003A3060">
        <w:rPr>
          <w:rFonts w:eastAsia="Times New Roman" w:cs="Times New Roman"/>
          <w:szCs w:val="24"/>
        </w:rPr>
        <w:t>.</w:t>
      </w:r>
    </w:p>
    <w:p w:rsidR="00B25D00" w:rsidRPr="003A3060" w:rsidRDefault="00B25D00" w:rsidP="00D230F6">
      <w:pPr>
        <w:spacing w:after="0" w:line="240" w:lineRule="auto"/>
        <w:ind w:left="1440"/>
        <w:jc w:val="both"/>
        <w:rPr>
          <w:rFonts w:eastAsia="Times New Roman" w:cs="Times New Roman"/>
          <w:szCs w:val="24"/>
        </w:rPr>
      </w:pPr>
    </w:p>
    <w:p w:rsidR="00B25D00" w:rsidRPr="005C2A78" w:rsidRDefault="00B25D00" w:rsidP="00D230F6">
      <w:pPr>
        <w:spacing w:after="0" w:line="240" w:lineRule="auto"/>
        <w:ind w:left="1440"/>
        <w:jc w:val="both"/>
        <w:rPr>
          <w:rFonts w:eastAsia="Times New Roman" w:cs="Times New Roman"/>
          <w:szCs w:val="24"/>
        </w:rPr>
      </w:pPr>
      <w:r w:rsidRPr="003A3060">
        <w:rPr>
          <w:rFonts w:eastAsia="Times New Roman" w:cs="Times New Roman"/>
          <w:szCs w:val="24"/>
        </w:rPr>
        <w:t xml:space="preserve">(h) </w:t>
      </w:r>
      <w:r>
        <w:rPr>
          <w:rFonts w:eastAsia="Times New Roman" w:cs="Times New Roman"/>
          <w:szCs w:val="24"/>
        </w:rPr>
        <w:t>Authorizes a</w:t>
      </w:r>
      <w:r w:rsidRPr="003A3060">
        <w:rPr>
          <w:rFonts w:eastAsia="Times New Roman" w:cs="Times New Roman"/>
          <w:szCs w:val="24"/>
        </w:rPr>
        <w:t xml:space="preserve"> restitution order issued under this article </w:t>
      </w:r>
      <w:r>
        <w:rPr>
          <w:rFonts w:eastAsia="Times New Roman" w:cs="Times New Roman"/>
          <w:szCs w:val="24"/>
        </w:rPr>
        <w:t>to</w:t>
      </w:r>
      <w:r w:rsidRPr="003A3060">
        <w:rPr>
          <w:rFonts w:eastAsia="Times New Roman" w:cs="Times New Roman"/>
          <w:szCs w:val="24"/>
        </w:rPr>
        <w:t xml:space="preserve"> be enforced by the office of the attorney general, or by a person or a parent or guardian of the person named in the order to receive the restitution, in the same manner as a judgment in a civil action.</w:t>
      </w:r>
    </w:p>
    <w:p w:rsidR="00B25D00" w:rsidRPr="005C2A78" w:rsidRDefault="00B25D00" w:rsidP="00D230F6">
      <w:pPr>
        <w:spacing w:after="0" w:line="240" w:lineRule="auto"/>
        <w:jc w:val="both"/>
        <w:rPr>
          <w:rFonts w:eastAsia="Times New Roman" w:cs="Times New Roman"/>
          <w:szCs w:val="24"/>
        </w:rPr>
      </w:pPr>
    </w:p>
    <w:p w:rsidR="00B25D00" w:rsidRPr="005C2A78" w:rsidRDefault="00B25D00" w:rsidP="00D230F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B25D00" w:rsidRPr="005C2A78" w:rsidRDefault="00B25D00" w:rsidP="00D230F6">
      <w:pPr>
        <w:spacing w:after="0" w:line="240" w:lineRule="auto"/>
        <w:jc w:val="both"/>
        <w:rPr>
          <w:rFonts w:eastAsia="Times New Roman" w:cs="Times New Roman"/>
          <w:szCs w:val="24"/>
        </w:rPr>
      </w:pPr>
    </w:p>
    <w:p w:rsidR="00B25D00" w:rsidRPr="00C8671F" w:rsidRDefault="00B25D00" w:rsidP="00D230F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B25D0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4B7B" w:rsidRDefault="00924B7B" w:rsidP="000F1DF9">
      <w:pPr>
        <w:spacing w:after="0" w:line="240" w:lineRule="auto"/>
      </w:pPr>
      <w:r>
        <w:separator/>
      </w:r>
    </w:p>
  </w:endnote>
  <w:endnote w:type="continuationSeparator" w:id="0">
    <w:p w:rsidR="00924B7B" w:rsidRDefault="00924B7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24B7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5D0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25D00">
                <w:rPr>
                  <w:sz w:val="20"/>
                  <w:szCs w:val="20"/>
                </w:rPr>
                <w:t>H.B. 393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25D0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24B7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4B7B" w:rsidRDefault="00924B7B" w:rsidP="000F1DF9">
      <w:pPr>
        <w:spacing w:after="0" w:line="240" w:lineRule="auto"/>
      </w:pPr>
      <w:r>
        <w:separator/>
      </w:r>
    </w:p>
  </w:footnote>
  <w:footnote w:type="continuationSeparator" w:id="0">
    <w:p w:rsidR="00924B7B" w:rsidRDefault="00924B7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30336"/>
    <w:multiLevelType w:val="multilevel"/>
    <w:tmpl w:val="B7AA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4B7B"/>
    <w:rsid w:val="0093341F"/>
    <w:rsid w:val="009562E3"/>
    <w:rsid w:val="00986E9F"/>
    <w:rsid w:val="00AE3F44"/>
    <w:rsid w:val="00B25D00"/>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B68E2"/>
  <w15:docId w15:val="{A5345001-BAE8-4170-9799-23D358EB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5D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78C0F44309D4EC9AAD2C6F38C2AC418"/>
        <w:category>
          <w:name w:val="General"/>
          <w:gallery w:val="placeholder"/>
        </w:category>
        <w:types>
          <w:type w:val="bbPlcHdr"/>
        </w:types>
        <w:behaviors>
          <w:behavior w:val="content"/>
        </w:behaviors>
        <w:guid w:val="{32E44CB4-B3C3-4668-893A-E09A132F2BC5}"/>
      </w:docPartPr>
      <w:docPartBody>
        <w:p w:rsidR="00000000" w:rsidRDefault="00FD0E04"/>
      </w:docPartBody>
    </w:docPart>
    <w:docPart>
      <w:docPartPr>
        <w:name w:val="30F01D8E996B4B888DA2B5678E772FA1"/>
        <w:category>
          <w:name w:val="General"/>
          <w:gallery w:val="placeholder"/>
        </w:category>
        <w:types>
          <w:type w:val="bbPlcHdr"/>
        </w:types>
        <w:behaviors>
          <w:behavior w:val="content"/>
        </w:behaviors>
        <w:guid w:val="{BC1BB218-4F1C-4290-AACD-368AB3F64AF8}"/>
      </w:docPartPr>
      <w:docPartBody>
        <w:p w:rsidR="00000000" w:rsidRDefault="00FD0E04"/>
      </w:docPartBody>
    </w:docPart>
    <w:docPart>
      <w:docPartPr>
        <w:name w:val="BFFA9F46993344EBBBE75F36183D7E50"/>
        <w:category>
          <w:name w:val="General"/>
          <w:gallery w:val="placeholder"/>
        </w:category>
        <w:types>
          <w:type w:val="bbPlcHdr"/>
        </w:types>
        <w:behaviors>
          <w:behavior w:val="content"/>
        </w:behaviors>
        <w:guid w:val="{69A8177B-279A-4F36-944A-6F48428158AF}"/>
      </w:docPartPr>
      <w:docPartBody>
        <w:p w:rsidR="00000000" w:rsidRDefault="00FD0E04"/>
      </w:docPartBody>
    </w:docPart>
    <w:docPart>
      <w:docPartPr>
        <w:name w:val="3CF66701796E4FB09B188237080F80A6"/>
        <w:category>
          <w:name w:val="General"/>
          <w:gallery w:val="placeholder"/>
        </w:category>
        <w:types>
          <w:type w:val="bbPlcHdr"/>
        </w:types>
        <w:behaviors>
          <w:behavior w:val="content"/>
        </w:behaviors>
        <w:guid w:val="{53B64324-1C8B-4FCE-89FC-734A2AED0F6E}"/>
      </w:docPartPr>
      <w:docPartBody>
        <w:p w:rsidR="00000000" w:rsidRDefault="00FD0E04"/>
      </w:docPartBody>
    </w:docPart>
    <w:docPart>
      <w:docPartPr>
        <w:name w:val="D1ED90CBD7664C349DA0CE3586A418A0"/>
        <w:category>
          <w:name w:val="General"/>
          <w:gallery w:val="placeholder"/>
        </w:category>
        <w:types>
          <w:type w:val="bbPlcHdr"/>
        </w:types>
        <w:behaviors>
          <w:behavior w:val="content"/>
        </w:behaviors>
        <w:guid w:val="{407CE1E7-FEA9-4EDB-9478-9BF4B917CD1F}"/>
      </w:docPartPr>
      <w:docPartBody>
        <w:p w:rsidR="00000000" w:rsidRDefault="00FD0E04"/>
      </w:docPartBody>
    </w:docPart>
    <w:docPart>
      <w:docPartPr>
        <w:name w:val="51E9271DED2444B49733D112E5FBB25A"/>
        <w:category>
          <w:name w:val="General"/>
          <w:gallery w:val="placeholder"/>
        </w:category>
        <w:types>
          <w:type w:val="bbPlcHdr"/>
        </w:types>
        <w:behaviors>
          <w:behavior w:val="content"/>
        </w:behaviors>
        <w:guid w:val="{C6EFA208-4328-4761-986D-F248780E58FC}"/>
      </w:docPartPr>
      <w:docPartBody>
        <w:p w:rsidR="00000000" w:rsidRDefault="00FD0E04"/>
      </w:docPartBody>
    </w:docPart>
    <w:docPart>
      <w:docPartPr>
        <w:name w:val="8110FEA828364C3FB5BF7D9C658BCDE6"/>
        <w:category>
          <w:name w:val="General"/>
          <w:gallery w:val="placeholder"/>
        </w:category>
        <w:types>
          <w:type w:val="bbPlcHdr"/>
        </w:types>
        <w:behaviors>
          <w:behavior w:val="content"/>
        </w:behaviors>
        <w:guid w:val="{873A57AC-1264-4A81-8427-90115DEDA05A}"/>
      </w:docPartPr>
      <w:docPartBody>
        <w:p w:rsidR="00000000" w:rsidRDefault="00FD0E04"/>
      </w:docPartBody>
    </w:docPart>
    <w:docPart>
      <w:docPartPr>
        <w:name w:val="43FBA7FA12384348A9A7171480EA3EE8"/>
        <w:category>
          <w:name w:val="General"/>
          <w:gallery w:val="placeholder"/>
        </w:category>
        <w:types>
          <w:type w:val="bbPlcHdr"/>
        </w:types>
        <w:behaviors>
          <w:behavior w:val="content"/>
        </w:behaviors>
        <w:guid w:val="{47038D61-C717-4732-823F-89AFD4159C25}"/>
      </w:docPartPr>
      <w:docPartBody>
        <w:p w:rsidR="00000000" w:rsidRDefault="00FD0E04"/>
      </w:docPartBody>
    </w:docPart>
    <w:docPart>
      <w:docPartPr>
        <w:name w:val="2AFD2B9B1065414DAF3592F7ADCD39D6"/>
        <w:category>
          <w:name w:val="General"/>
          <w:gallery w:val="placeholder"/>
        </w:category>
        <w:types>
          <w:type w:val="bbPlcHdr"/>
        </w:types>
        <w:behaviors>
          <w:behavior w:val="content"/>
        </w:behaviors>
        <w:guid w:val="{18A4A603-4113-493F-8198-97BFB70CE705}"/>
      </w:docPartPr>
      <w:docPartBody>
        <w:p w:rsidR="00000000" w:rsidRDefault="00FD0E04"/>
      </w:docPartBody>
    </w:docPart>
    <w:docPart>
      <w:docPartPr>
        <w:name w:val="0441DDF91DBE4DFA9184222EC629D480"/>
        <w:category>
          <w:name w:val="General"/>
          <w:gallery w:val="placeholder"/>
        </w:category>
        <w:types>
          <w:type w:val="bbPlcHdr"/>
        </w:types>
        <w:behaviors>
          <w:behavior w:val="content"/>
        </w:behaviors>
        <w:guid w:val="{943BAAB8-FE10-4495-B58F-136C8E099C33}"/>
      </w:docPartPr>
      <w:docPartBody>
        <w:p w:rsidR="00000000" w:rsidRDefault="007C582A" w:rsidP="007C582A">
          <w:pPr>
            <w:pStyle w:val="0441DDF91DBE4DFA9184222EC629D480"/>
          </w:pPr>
          <w:r w:rsidRPr="00A30DD1">
            <w:rPr>
              <w:rStyle w:val="PlaceholderText"/>
            </w:rPr>
            <w:t>Click here to enter a date.</w:t>
          </w:r>
        </w:p>
      </w:docPartBody>
    </w:docPart>
    <w:docPart>
      <w:docPartPr>
        <w:name w:val="E18ED243A144409089C5DEB1C5289F9D"/>
        <w:category>
          <w:name w:val="General"/>
          <w:gallery w:val="placeholder"/>
        </w:category>
        <w:types>
          <w:type w:val="bbPlcHdr"/>
        </w:types>
        <w:behaviors>
          <w:behavior w:val="content"/>
        </w:behaviors>
        <w:guid w:val="{A094481C-C7A4-4D73-9ABA-477FD99A146C}"/>
      </w:docPartPr>
      <w:docPartBody>
        <w:p w:rsidR="00000000" w:rsidRDefault="00FD0E04"/>
      </w:docPartBody>
    </w:docPart>
    <w:docPart>
      <w:docPartPr>
        <w:name w:val="0815FF67B625495FAE8CDD0313A2E85B"/>
        <w:category>
          <w:name w:val="General"/>
          <w:gallery w:val="placeholder"/>
        </w:category>
        <w:types>
          <w:type w:val="bbPlcHdr"/>
        </w:types>
        <w:behaviors>
          <w:behavior w:val="content"/>
        </w:behaviors>
        <w:guid w:val="{9A0D353F-576F-41D2-90EC-F34B37404B6A}"/>
      </w:docPartPr>
      <w:docPartBody>
        <w:p w:rsidR="00000000" w:rsidRDefault="00FD0E04"/>
      </w:docPartBody>
    </w:docPart>
    <w:docPart>
      <w:docPartPr>
        <w:name w:val="10FDC14E399D438CBB3763C25E00166A"/>
        <w:category>
          <w:name w:val="General"/>
          <w:gallery w:val="placeholder"/>
        </w:category>
        <w:types>
          <w:type w:val="bbPlcHdr"/>
        </w:types>
        <w:behaviors>
          <w:behavior w:val="content"/>
        </w:behaviors>
        <w:guid w:val="{67338E64-75FB-4CFF-9551-C18F0AFCE0CE}"/>
      </w:docPartPr>
      <w:docPartBody>
        <w:p w:rsidR="00000000" w:rsidRDefault="007C582A" w:rsidP="007C582A">
          <w:pPr>
            <w:pStyle w:val="10FDC14E399D438CBB3763C25E00166A"/>
          </w:pPr>
          <w:r>
            <w:rPr>
              <w:rFonts w:eastAsia="Times New Roman" w:cs="Times New Roman"/>
              <w:bCs/>
              <w:szCs w:val="24"/>
            </w:rPr>
            <w:t xml:space="preserve"> </w:t>
          </w:r>
        </w:p>
      </w:docPartBody>
    </w:docPart>
    <w:docPart>
      <w:docPartPr>
        <w:name w:val="1130716CE372492AB890F47B57FB2652"/>
        <w:category>
          <w:name w:val="General"/>
          <w:gallery w:val="placeholder"/>
        </w:category>
        <w:types>
          <w:type w:val="bbPlcHdr"/>
        </w:types>
        <w:behaviors>
          <w:behavior w:val="content"/>
        </w:behaviors>
        <w:guid w:val="{F43D715F-9D4C-489B-BFB7-22410EFFBCFF}"/>
      </w:docPartPr>
      <w:docPartBody>
        <w:p w:rsidR="00000000" w:rsidRDefault="00FD0E04"/>
      </w:docPartBody>
    </w:docPart>
    <w:docPart>
      <w:docPartPr>
        <w:name w:val="116D87E91C11427CBD5FADAE30A2B2F2"/>
        <w:category>
          <w:name w:val="General"/>
          <w:gallery w:val="placeholder"/>
        </w:category>
        <w:types>
          <w:type w:val="bbPlcHdr"/>
        </w:types>
        <w:behaviors>
          <w:behavior w:val="content"/>
        </w:behaviors>
        <w:guid w:val="{5A364E20-CCFA-41B4-B3DE-6C974871173E}"/>
      </w:docPartPr>
      <w:docPartBody>
        <w:p w:rsidR="00000000" w:rsidRDefault="00FD0E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582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D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82A"/>
    <w:rPr>
      <w:color w:val="808080"/>
    </w:rPr>
  </w:style>
  <w:style w:type="paragraph" w:customStyle="1" w:styleId="0441DDF91DBE4DFA9184222EC629D480">
    <w:name w:val="0441DDF91DBE4DFA9184222EC629D480"/>
    <w:rsid w:val="007C582A"/>
    <w:pPr>
      <w:spacing w:after="160" w:line="259" w:lineRule="auto"/>
    </w:pPr>
  </w:style>
  <w:style w:type="paragraph" w:customStyle="1" w:styleId="10FDC14E399D438CBB3763C25E00166A">
    <w:name w:val="10FDC14E399D438CBB3763C25E00166A"/>
    <w:rsid w:val="007C582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1014</Words>
  <Characters>5782</Characters>
  <Application>Microsoft Office Word</Application>
  <DocSecurity>0</DocSecurity>
  <Lines>48</Lines>
  <Paragraphs>13</Paragraphs>
  <ScaleCrop>false</ScaleCrop>
  <Company>Texas Legislative Council</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2023-05-05T18:57:00Z</dcterms:modified>
</cp:coreProperties>
</file>

<file path=docProps/custom.xml><?xml version="1.0" encoding="utf-8"?>
<op:Properties xmlns:vt="http://schemas.openxmlformats.org/officeDocument/2006/docPropsVTypes" xmlns:op="http://schemas.openxmlformats.org/officeDocument/2006/custom-properties"/>
</file>