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7D06E9" w14:paraId="69244329" w14:textId="77777777" w:rsidTr="00345119">
        <w:tc>
          <w:tcPr>
            <w:tcW w:w="9576" w:type="dxa"/>
            <w:noWrap/>
          </w:tcPr>
          <w:p w14:paraId="5E186695" w14:textId="77777777" w:rsidR="008423E4" w:rsidRPr="0022177D" w:rsidRDefault="00AE0549" w:rsidP="00A662F5">
            <w:pPr>
              <w:pStyle w:val="Heading1"/>
            </w:pPr>
            <w:r w:rsidRPr="00631897">
              <w:t>BILL ANALYSIS</w:t>
            </w:r>
          </w:p>
        </w:tc>
      </w:tr>
    </w:tbl>
    <w:p w14:paraId="2F315E5A" w14:textId="77777777" w:rsidR="008423E4" w:rsidRPr="0022177D" w:rsidRDefault="008423E4" w:rsidP="00A662F5">
      <w:pPr>
        <w:jc w:val="center"/>
      </w:pPr>
    </w:p>
    <w:p w14:paraId="13FD7019" w14:textId="77777777" w:rsidR="008423E4" w:rsidRPr="00B31F0E" w:rsidRDefault="008423E4" w:rsidP="00A662F5"/>
    <w:p w14:paraId="7CC23AE8" w14:textId="77777777" w:rsidR="008423E4" w:rsidRPr="00742794" w:rsidRDefault="008423E4" w:rsidP="00A662F5">
      <w:pPr>
        <w:tabs>
          <w:tab w:val="right" w:pos="9360"/>
        </w:tabs>
      </w:pPr>
    </w:p>
    <w:tbl>
      <w:tblPr>
        <w:tblW w:w="0" w:type="auto"/>
        <w:tblLayout w:type="fixed"/>
        <w:tblLook w:val="01E0" w:firstRow="1" w:lastRow="1" w:firstColumn="1" w:lastColumn="1" w:noHBand="0" w:noVBand="0"/>
      </w:tblPr>
      <w:tblGrid>
        <w:gridCol w:w="9576"/>
      </w:tblGrid>
      <w:tr w:rsidR="007D06E9" w14:paraId="30DAB0B1" w14:textId="77777777" w:rsidTr="00345119">
        <w:tc>
          <w:tcPr>
            <w:tcW w:w="9576" w:type="dxa"/>
          </w:tcPr>
          <w:p w14:paraId="425ACF97" w14:textId="02132CD6" w:rsidR="008423E4" w:rsidRPr="00861995" w:rsidRDefault="00AE0549" w:rsidP="00A662F5">
            <w:pPr>
              <w:jc w:val="right"/>
            </w:pPr>
            <w:r>
              <w:t>H.B. 424</w:t>
            </w:r>
          </w:p>
        </w:tc>
      </w:tr>
      <w:tr w:rsidR="007D06E9" w14:paraId="7091E341" w14:textId="77777777" w:rsidTr="00345119">
        <w:tc>
          <w:tcPr>
            <w:tcW w:w="9576" w:type="dxa"/>
          </w:tcPr>
          <w:p w14:paraId="50B9522A" w14:textId="068F4180" w:rsidR="008423E4" w:rsidRPr="00861995" w:rsidRDefault="00AE0549" w:rsidP="00A662F5">
            <w:pPr>
              <w:jc w:val="right"/>
            </w:pPr>
            <w:r>
              <w:t xml:space="preserve">By: </w:t>
            </w:r>
            <w:r w:rsidR="00C35C35">
              <w:t>Thompson, Senfronia</w:t>
            </w:r>
          </w:p>
        </w:tc>
      </w:tr>
      <w:tr w:rsidR="007D06E9" w14:paraId="472061C7" w14:textId="77777777" w:rsidTr="00345119">
        <w:tc>
          <w:tcPr>
            <w:tcW w:w="9576" w:type="dxa"/>
          </w:tcPr>
          <w:p w14:paraId="27C83830" w14:textId="4C3BA745" w:rsidR="008423E4" w:rsidRPr="00861995" w:rsidRDefault="00AE0549" w:rsidP="00A662F5">
            <w:pPr>
              <w:jc w:val="right"/>
            </w:pPr>
            <w:r>
              <w:t>County Affairs</w:t>
            </w:r>
          </w:p>
        </w:tc>
      </w:tr>
      <w:tr w:rsidR="007D06E9" w14:paraId="6F06A4CE" w14:textId="77777777" w:rsidTr="00345119">
        <w:tc>
          <w:tcPr>
            <w:tcW w:w="9576" w:type="dxa"/>
          </w:tcPr>
          <w:p w14:paraId="4053EF0D" w14:textId="791996EA" w:rsidR="008423E4" w:rsidRDefault="00AE0549" w:rsidP="00A662F5">
            <w:pPr>
              <w:jc w:val="right"/>
            </w:pPr>
            <w:r>
              <w:t>Committee Report (Unamended)</w:t>
            </w:r>
          </w:p>
        </w:tc>
      </w:tr>
    </w:tbl>
    <w:p w14:paraId="6CED5FEE" w14:textId="77777777" w:rsidR="008423E4" w:rsidRDefault="008423E4" w:rsidP="00A662F5">
      <w:pPr>
        <w:tabs>
          <w:tab w:val="right" w:pos="9360"/>
        </w:tabs>
      </w:pPr>
    </w:p>
    <w:p w14:paraId="69861948" w14:textId="77777777" w:rsidR="008423E4" w:rsidRDefault="008423E4" w:rsidP="00A662F5"/>
    <w:p w14:paraId="5884C7AE" w14:textId="77777777" w:rsidR="008423E4" w:rsidRDefault="008423E4" w:rsidP="00A662F5"/>
    <w:tbl>
      <w:tblPr>
        <w:tblW w:w="0" w:type="auto"/>
        <w:tblCellMar>
          <w:left w:w="115" w:type="dxa"/>
          <w:right w:w="115" w:type="dxa"/>
        </w:tblCellMar>
        <w:tblLook w:val="01E0" w:firstRow="1" w:lastRow="1" w:firstColumn="1" w:lastColumn="1" w:noHBand="0" w:noVBand="0"/>
      </w:tblPr>
      <w:tblGrid>
        <w:gridCol w:w="9360"/>
      </w:tblGrid>
      <w:tr w:rsidR="007D06E9" w14:paraId="20FA20A2" w14:textId="77777777" w:rsidTr="00345119">
        <w:tc>
          <w:tcPr>
            <w:tcW w:w="9576" w:type="dxa"/>
          </w:tcPr>
          <w:p w14:paraId="78ED46F5" w14:textId="77777777" w:rsidR="008423E4" w:rsidRPr="00A8133F" w:rsidRDefault="00AE0549" w:rsidP="00A662F5">
            <w:pPr>
              <w:rPr>
                <w:b/>
              </w:rPr>
            </w:pPr>
            <w:r w:rsidRPr="009C1E9A">
              <w:rPr>
                <w:b/>
                <w:u w:val="single"/>
              </w:rPr>
              <w:t>BACKGROUND AND PURPOSE</w:t>
            </w:r>
            <w:r>
              <w:rPr>
                <w:b/>
              </w:rPr>
              <w:t xml:space="preserve"> </w:t>
            </w:r>
          </w:p>
          <w:p w14:paraId="41C822A9" w14:textId="77777777" w:rsidR="008423E4" w:rsidRDefault="008423E4" w:rsidP="00A662F5"/>
          <w:p w14:paraId="35E67866" w14:textId="61EF11D4" w:rsidR="008423E4" w:rsidRDefault="00AE0549" w:rsidP="00A662F5">
            <w:pPr>
              <w:pStyle w:val="Header"/>
              <w:jc w:val="both"/>
            </w:pPr>
            <w:r>
              <w:t>C</w:t>
            </w:r>
            <w:r w:rsidR="0026733E">
              <w:t xml:space="preserve">ertain counties </w:t>
            </w:r>
            <w:r>
              <w:t xml:space="preserve">are authorized </w:t>
            </w:r>
            <w:r w:rsidR="0026733E">
              <w:t xml:space="preserve">to create a county ethics commission if they meet </w:t>
            </w:r>
            <w:r>
              <w:t xml:space="preserve">certain </w:t>
            </w:r>
            <w:r w:rsidR="0026733E">
              <w:t>population and geographic criteria. A county ethics commission is responsible for establishing an enforceable code of ethics applicable to county government employees, which can deter bad actors from violating the public trust. Harris County currently does not meet the criteria in statute but would benefit from a county ethics commission and has requested the authority to establish one. H.B.</w:t>
            </w:r>
            <w:r w:rsidR="00B57361">
              <w:t> </w:t>
            </w:r>
            <w:r w:rsidR="00721402">
              <w:t>424</w:t>
            </w:r>
            <w:r w:rsidR="0026733E">
              <w:t xml:space="preserve"> seeks to exten</w:t>
            </w:r>
            <w:r>
              <w:t>d</w:t>
            </w:r>
            <w:r w:rsidR="0026733E">
              <w:t xml:space="preserve"> the authority to establish a county ethics commission to Harris County.</w:t>
            </w:r>
          </w:p>
          <w:p w14:paraId="65A5B413" w14:textId="77777777" w:rsidR="008423E4" w:rsidRPr="00E26B13" w:rsidRDefault="008423E4" w:rsidP="00A662F5">
            <w:pPr>
              <w:rPr>
                <w:b/>
              </w:rPr>
            </w:pPr>
          </w:p>
        </w:tc>
      </w:tr>
      <w:tr w:rsidR="007D06E9" w14:paraId="15750A8E" w14:textId="77777777" w:rsidTr="00345119">
        <w:tc>
          <w:tcPr>
            <w:tcW w:w="9576" w:type="dxa"/>
          </w:tcPr>
          <w:p w14:paraId="36C2B7A0" w14:textId="77777777" w:rsidR="0017725B" w:rsidRDefault="00AE0549" w:rsidP="00A662F5">
            <w:pPr>
              <w:rPr>
                <w:b/>
                <w:u w:val="single"/>
              </w:rPr>
            </w:pPr>
            <w:r>
              <w:rPr>
                <w:b/>
                <w:u w:val="single"/>
              </w:rPr>
              <w:t>CRIMINAL JUSTICE IMPACT</w:t>
            </w:r>
          </w:p>
          <w:p w14:paraId="670B479E" w14:textId="77777777" w:rsidR="0017725B" w:rsidRDefault="0017725B" w:rsidP="00A662F5">
            <w:pPr>
              <w:rPr>
                <w:b/>
                <w:u w:val="single"/>
              </w:rPr>
            </w:pPr>
          </w:p>
          <w:p w14:paraId="36C77814" w14:textId="77777777" w:rsidR="007C5770" w:rsidRPr="007C5770" w:rsidRDefault="00AE0549" w:rsidP="00A662F5">
            <w:pPr>
              <w:jc w:val="both"/>
            </w:pPr>
            <w:r>
              <w:t>It is the committee's opinion that this bill does not expressly create a criminal offense, increase the punishment for an existing criminal offense or category of offenses, or change the eligibili</w:t>
            </w:r>
            <w:r>
              <w:t>ty of a person for community supervision, parole, or mandatory supervision.</w:t>
            </w:r>
          </w:p>
          <w:p w14:paraId="1D565E86" w14:textId="77777777" w:rsidR="0017725B" w:rsidRPr="0017725B" w:rsidRDefault="0017725B" w:rsidP="00A662F5">
            <w:pPr>
              <w:rPr>
                <w:b/>
                <w:u w:val="single"/>
              </w:rPr>
            </w:pPr>
          </w:p>
        </w:tc>
      </w:tr>
      <w:tr w:rsidR="007D06E9" w14:paraId="5016DD94" w14:textId="77777777" w:rsidTr="00345119">
        <w:tc>
          <w:tcPr>
            <w:tcW w:w="9576" w:type="dxa"/>
          </w:tcPr>
          <w:p w14:paraId="4622B530" w14:textId="77777777" w:rsidR="008423E4" w:rsidRPr="00A8133F" w:rsidRDefault="00AE0549" w:rsidP="00A662F5">
            <w:pPr>
              <w:rPr>
                <w:b/>
              </w:rPr>
            </w:pPr>
            <w:r w:rsidRPr="009C1E9A">
              <w:rPr>
                <w:b/>
                <w:u w:val="single"/>
              </w:rPr>
              <w:t>RULEMAKING AUTHORITY</w:t>
            </w:r>
            <w:r>
              <w:rPr>
                <w:b/>
              </w:rPr>
              <w:t xml:space="preserve"> </w:t>
            </w:r>
          </w:p>
          <w:p w14:paraId="3C8DD6D8" w14:textId="77777777" w:rsidR="008423E4" w:rsidRDefault="008423E4" w:rsidP="00A662F5"/>
          <w:p w14:paraId="2877DF3B" w14:textId="77777777" w:rsidR="007C5770" w:rsidRDefault="00AE0549" w:rsidP="00A662F5">
            <w:pPr>
              <w:pStyle w:val="Header"/>
              <w:tabs>
                <w:tab w:val="clear" w:pos="4320"/>
                <w:tab w:val="clear" w:pos="8640"/>
              </w:tabs>
              <w:jc w:val="both"/>
            </w:pPr>
            <w:r>
              <w:t>It is the committee's opinion that this bill does not expressly grant any additional rulemaking authority to a state officer, department, agency, or instit</w:t>
            </w:r>
            <w:r>
              <w:t>ution.</w:t>
            </w:r>
          </w:p>
          <w:p w14:paraId="19BBAE35" w14:textId="77777777" w:rsidR="008423E4" w:rsidRPr="00E21FDC" w:rsidRDefault="008423E4" w:rsidP="00A662F5">
            <w:pPr>
              <w:rPr>
                <w:b/>
              </w:rPr>
            </w:pPr>
          </w:p>
        </w:tc>
      </w:tr>
      <w:tr w:rsidR="007D06E9" w14:paraId="306DB692" w14:textId="77777777" w:rsidTr="00345119">
        <w:tc>
          <w:tcPr>
            <w:tcW w:w="9576" w:type="dxa"/>
          </w:tcPr>
          <w:p w14:paraId="183F44B2" w14:textId="77777777" w:rsidR="008423E4" w:rsidRPr="00A8133F" w:rsidRDefault="00AE0549" w:rsidP="00A662F5">
            <w:pPr>
              <w:rPr>
                <w:b/>
              </w:rPr>
            </w:pPr>
            <w:r w:rsidRPr="009C1E9A">
              <w:rPr>
                <w:b/>
                <w:u w:val="single"/>
              </w:rPr>
              <w:t>ANALYSIS</w:t>
            </w:r>
            <w:r>
              <w:rPr>
                <w:b/>
              </w:rPr>
              <w:t xml:space="preserve"> </w:t>
            </w:r>
          </w:p>
          <w:p w14:paraId="4E3B108B" w14:textId="77777777" w:rsidR="008423E4" w:rsidRDefault="008423E4" w:rsidP="00A662F5"/>
          <w:p w14:paraId="4AF680F5" w14:textId="3ED00458" w:rsidR="009C36CD" w:rsidRPr="009C36CD" w:rsidRDefault="00AE0549" w:rsidP="00A662F5">
            <w:pPr>
              <w:pStyle w:val="Header"/>
              <w:tabs>
                <w:tab w:val="clear" w:pos="4320"/>
                <w:tab w:val="clear" w:pos="8640"/>
              </w:tabs>
              <w:jc w:val="both"/>
            </w:pPr>
            <w:r>
              <w:t xml:space="preserve">H.B. </w:t>
            </w:r>
            <w:r w:rsidR="00E24867">
              <w:t>424</w:t>
            </w:r>
            <w:r>
              <w:t xml:space="preserve"> amends the Local Government Code to </w:t>
            </w:r>
            <w:r w:rsidR="0070402B">
              <w:t xml:space="preserve">extend the authority to create </w:t>
            </w:r>
            <w:r>
              <w:t xml:space="preserve">a county ethics commission </w:t>
            </w:r>
            <w:r w:rsidR="0070402B">
              <w:t xml:space="preserve">to </w:t>
            </w:r>
            <w:r>
              <w:t>a county that has a population of more than 3.3 million.</w:t>
            </w:r>
          </w:p>
          <w:p w14:paraId="6DBE1663" w14:textId="77777777" w:rsidR="008423E4" w:rsidRPr="00835628" w:rsidRDefault="008423E4" w:rsidP="00A662F5">
            <w:pPr>
              <w:rPr>
                <w:b/>
              </w:rPr>
            </w:pPr>
          </w:p>
        </w:tc>
      </w:tr>
      <w:tr w:rsidR="007D06E9" w14:paraId="21D96C6C" w14:textId="77777777" w:rsidTr="00345119">
        <w:tc>
          <w:tcPr>
            <w:tcW w:w="9576" w:type="dxa"/>
          </w:tcPr>
          <w:p w14:paraId="7C01DA60" w14:textId="77777777" w:rsidR="008423E4" w:rsidRPr="00A8133F" w:rsidRDefault="00AE0549" w:rsidP="00A662F5">
            <w:pPr>
              <w:rPr>
                <w:b/>
              </w:rPr>
            </w:pPr>
            <w:r w:rsidRPr="009C1E9A">
              <w:rPr>
                <w:b/>
                <w:u w:val="single"/>
              </w:rPr>
              <w:t>EFFECTIVE DATE</w:t>
            </w:r>
            <w:r>
              <w:rPr>
                <w:b/>
              </w:rPr>
              <w:t xml:space="preserve"> </w:t>
            </w:r>
          </w:p>
          <w:p w14:paraId="6E237ED2" w14:textId="77777777" w:rsidR="008423E4" w:rsidRDefault="008423E4" w:rsidP="00A662F5"/>
          <w:p w14:paraId="62C5387F" w14:textId="4D4367EE" w:rsidR="008423E4" w:rsidRPr="003624F2" w:rsidRDefault="00AE0549" w:rsidP="00A662F5">
            <w:pPr>
              <w:pStyle w:val="Header"/>
              <w:tabs>
                <w:tab w:val="clear" w:pos="4320"/>
                <w:tab w:val="clear" w:pos="8640"/>
              </w:tabs>
              <w:jc w:val="both"/>
            </w:pPr>
            <w:r>
              <w:t>On passage, or, if the bill does not receive the necessary vote, September 1, 202</w:t>
            </w:r>
            <w:r w:rsidR="00E24867">
              <w:t>3</w:t>
            </w:r>
            <w:r>
              <w:t>.</w:t>
            </w:r>
          </w:p>
          <w:p w14:paraId="431543DE" w14:textId="77777777" w:rsidR="008423E4" w:rsidRPr="00233FDB" w:rsidRDefault="008423E4" w:rsidP="00A662F5">
            <w:pPr>
              <w:rPr>
                <w:b/>
              </w:rPr>
            </w:pPr>
          </w:p>
        </w:tc>
      </w:tr>
      <w:tr w:rsidR="007D06E9" w14:paraId="3A43B399" w14:textId="77777777" w:rsidTr="00345119">
        <w:tc>
          <w:tcPr>
            <w:tcW w:w="9576" w:type="dxa"/>
          </w:tcPr>
          <w:p w14:paraId="34584B0B" w14:textId="0A23AA41" w:rsidR="0026733E" w:rsidRPr="0026733E" w:rsidRDefault="0026733E" w:rsidP="00A662F5">
            <w:pPr>
              <w:jc w:val="both"/>
            </w:pPr>
          </w:p>
        </w:tc>
      </w:tr>
      <w:tr w:rsidR="007D06E9" w14:paraId="3F338C7F" w14:textId="77777777" w:rsidTr="00345119">
        <w:tc>
          <w:tcPr>
            <w:tcW w:w="9576" w:type="dxa"/>
          </w:tcPr>
          <w:p w14:paraId="7683F3F9" w14:textId="77777777" w:rsidR="004F5815" w:rsidRPr="009C1E9A" w:rsidRDefault="004F5815" w:rsidP="00A662F5">
            <w:pPr>
              <w:rPr>
                <w:b/>
                <w:u w:val="single"/>
              </w:rPr>
            </w:pPr>
          </w:p>
        </w:tc>
      </w:tr>
      <w:tr w:rsidR="007D06E9" w14:paraId="2082A00A" w14:textId="77777777" w:rsidTr="00345119">
        <w:tc>
          <w:tcPr>
            <w:tcW w:w="9576" w:type="dxa"/>
          </w:tcPr>
          <w:p w14:paraId="279BD68D" w14:textId="77777777" w:rsidR="004F5815" w:rsidRPr="004F5815" w:rsidRDefault="004F5815" w:rsidP="00A662F5">
            <w:pPr>
              <w:jc w:val="both"/>
            </w:pPr>
          </w:p>
        </w:tc>
      </w:tr>
    </w:tbl>
    <w:p w14:paraId="2D213DBB" w14:textId="77777777" w:rsidR="008423E4" w:rsidRPr="00BE0E75" w:rsidRDefault="008423E4" w:rsidP="00A662F5">
      <w:pPr>
        <w:jc w:val="both"/>
        <w:rPr>
          <w:rFonts w:ascii="Arial" w:hAnsi="Arial"/>
          <w:sz w:val="16"/>
          <w:szCs w:val="16"/>
        </w:rPr>
      </w:pPr>
    </w:p>
    <w:p w14:paraId="6F4A083F" w14:textId="77777777" w:rsidR="004108C3" w:rsidRPr="008423E4" w:rsidRDefault="004108C3" w:rsidP="00A662F5"/>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37945" w14:textId="77777777" w:rsidR="00000000" w:rsidRDefault="00AE0549">
      <w:r>
        <w:separator/>
      </w:r>
    </w:p>
  </w:endnote>
  <w:endnote w:type="continuationSeparator" w:id="0">
    <w:p w14:paraId="3097F5D5" w14:textId="77777777" w:rsidR="00000000" w:rsidRDefault="00AE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9799"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D06E9" w14:paraId="2BF66389" w14:textId="77777777" w:rsidTr="009C1E9A">
      <w:trPr>
        <w:cantSplit/>
      </w:trPr>
      <w:tc>
        <w:tcPr>
          <w:tcW w:w="0" w:type="pct"/>
        </w:tcPr>
        <w:p w14:paraId="06CFE973" w14:textId="77777777" w:rsidR="00137D90" w:rsidRDefault="00137D90" w:rsidP="009C1E9A">
          <w:pPr>
            <w:pStyle w:val="Footer"/>
            <w:tabs>
              <w:tab w:val="clear" w:pos="8640"/>
              <w:tab w:val="right" w:pos="9360"/>
            </w:tabs>
          </w:pPr>
        </w:p>
      </w:tc>
      <w:tc>
        <w:tcPr>
          <w:tcW w:w="2395" w:type="pct"/>
        </w:tcPr>
        <w:p w14:paraId="713BA6E8" w14:textId="77777777" w:rsidR="00137D90" w:rsidRDefault="00137D90" w:rsidP="009C1E9A">
          <w:pPr>
            <w:pStyle w:val="Footer"/>
            <w:tabs>
              <w:tab w:val="clear" w:pos="8640"/>
              <w:tab w:val="right" w:pos="9360"/>
            </w:tabs>
          </w:pPr>
        </w:p>
        <w:p w14:paraId="187F1316" w14:textId="77777777" w:rsidR="001A4310" w:rsidRDefault="001A4310" w:rsidP="009C1E9A">
          <w:pPr>
            <w:pStyle w:val="Footer"/>
            <w:tabs>
              <w:tab w:val="clear" w:pos="8640"/>
              <w:tab w:val="right" w:pos="9360"/>
            </w:tabs>
          </w:pPr>
        </w:p>
        <w:p w14:paraId="5E0BEFC2" w14:textId="77777777" w:rsidR="00137D90" w:rsidRDefault="00137D90" w:rsidP="009C1E9A">
          <w:pPr>
            <w:pStyle w:val="Footer"/>
            <w:tabs>
              <w:tab w:val="clear" w:pos="8640"/>
              <w:tab w:val="right" w:pos="9360"/>
            </w:tabs>
          </w:pPr>
        </w:p>
      </w:tc>
      <w:tc>
        <w:tcPr>
          <w:tcW w:w="2453" w:type="pct"/>
        </w:tcPr>
        <w:p w14:paraId="0AF9CB3C" w14:textId="77777777" w:rsidR="00137D90" w:rsidRDefault="00137D90" w:rsidP="009C1E9A">
          <w:pPr>
            <w:pStyle w:val="Footer"/>
            <w:tabs>
              <w:tab w:val="clear" w:pos="8640"/>
              <w:tab w:val="right" w:pos="9360"/>
            </w:tabs>
            <w:jc w:val="right"/>
          </w:pPr>
        </w:p>
      </w:tc>
    </w:tr>
    <w:tr w:rsidR="007D06E9" w14:paraId="00A31D1F" w14:textId="77777777" w:rsidTr="009C1E9A">
      <w:trPr>
        <w:cantSplit/>
      </w:trPr>
      <w:tc>
        <w:tcPr>
          <w:tcW w:w="0" w:type="pct"/>
        </w:tcPr>
        <w:p w14:paraId="26555517" w14:textId="77777777" w:rsidR="00EC379B" w:rsidRDefault="00EC379B" w:rsidP="009C1E9A">
          <w:pPr>
            <w:pStyle w:val="Footer"/>
            <w:tabs>
              <w:tab w:val="clear" w:pos="8640"/>
              <w:tab w:val="right" w:pos="9360"/>
            </w:tabs>
          </w:pPr>
        </w:p>
      </w:tc>
      <w:tc>
        <w:tcPr>
          <w:tcW w:w="2395" w:type="pct"/>
        </w:tcPr>
        <w:p w14:paraId="32AE106C" w14:textId="6C08AC67" w:rsidR="00EC379B" w:rsidRPr="009C1E9A" w:rsidRDefault="00AE0549" w:rsidP="009C1E9A">
          <w:pPr>
            <w:pStyle w:val="Footer"/>
            <w:tabs>
              <w:tab w:val="clear" w:pos="8640"/>
              <w:tab w:val="right" w:pos="9360"/>
            </w:tabs>
            <w:rPr>
              <w:rFonts w:ascii="Shruti" w:hAnsi="Shruti"/>
              <w:sz w:val="22"/>
            </w:rPr>
          </w:pPr>
          <w:r>
            <w:rPr>
              <w:rFonts w:ascii="Shruti" w:hAnsi="Shruti"/>
              <w:sz w:val="22"/>
            </w:rPr>
            <w:t>88R 20039-D</w:t>
          </w:r>
        </w:p>
      </w:tc>
      <w:tc>
        <w:tcPr>
          <w:tcW w:w="2453" w:type="pct"/>
        </w:tcPr>
        <w:p w14:paraId="5AB8DA7F" w14:textId="2B8BD7D8" w:rsidR="00EC379B" w:rsidRDefault="00AE0549" w:rsidP="009C1E9A">
          <w:pPr>
            <w:pStyle w:val="Footer"/>
            <w:tabs>
              <w:tab w:val="clear" w:pos="8640"/>
              <w:tab w:val="right" w:pos="9360"/>
            </w:tabs>
            <w:jc w:val="right"/>
          </w:pPr>
          <w:r>
            <w:fldChar w:fldCharType="begin"/>
          </w:r>
          <w:r>
            <w:instrText xml:space="preserve"> DOCPROPERTY  OTID  \* MERGEFORMAT </w:instrText>
          </w:r>
          <w:r>
            <w:fldChar w:fldCharType="separate"/>
          </w:r>
          <w:r w:rsidR="00B57361">
            <w:t>23.81.1319</w:t>
          </w:r>
          <w:r>
            <w:fldChar w:fldCharType="end"/>
          </w:r>
        </w:p>
      </w:tc>
    </w:tr>
    <w:tr w:rsidR="007D06E9" w14:paraId="64E16C41" w14:textId="77777777" w:rsidTr="009C1E9A">
      <w:trPr>
        <w:cantSplit/>
      </w:trPr>
      <w:tc>
        <w:tcPr>
          <w:tcW w:w="0" w:type="pct"/>
        </w:tcPr>
        <w:p w14:paraId="0CA0DFB8" w14:textId="77777777" w:rsidR="00EC379B" w:rsidRDefault="00EC379B" w:rsidP="009C1E9A">
          <w:pPr>
            <w:pStyle w:val="Footer"/>
            <w:tabs>
              <w:tab w:val="clear" w:pos="4320"/>
              <w:tab w:val="clear" w:pos="8640"/>
              <w:tab w:val="left" w:pos="2865"/>
            </w:tabs>
          </w:pPr>
        </w:p>
      </w:tc>
      <w:tc>
        <w:tcPr>
          <w:tcW w:w="2395" w:type="pct"/>
        </w:tcPr>
        <w:p w14:paraId="12B344D4" w14:textId="02F7D28F"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26433BA" w14:textId="77777777" w:rsidR="00EC379B" w:rsidRDefault="00EC379B" w:rsidP="006D504F">
          <w:pPr>
            <w:pStyle w:val="Footer"/>
            <w:rPr>
              <w:rStyle w:val="PageNumber"/>
            </w:rPr>
          </w:pPr>
        </w:p>
        <w:p w14:paraId="592112F7" w14:textId="77777777" w:rsidR="00EC379B" w:rsidRDefault="00EC379B" w:rsidP="009C1E9A">
          <w:pPr>
            <w:pStyle w:val="Footer"/>
            <w:tabs>
              <w:tab w:val="clear" w:pos="8640"/>
              <w:tab w:val="right" w:pos="9360"/>
            </w:tabs>
            <w:jc w:val="right"/>
          </w:pPr>
        </w:p>
      </w:tc>
    </w:tr>
    <w:tr w:rsidR="007D06E9" w14:paraId="3243AD9D" w14:textId="77777777" w:rsidTr="009C1E9A">
      <w:trPr>
        <w:cantSplit/>
        <w:trHeight w:val="323"/>
      </w:trPr>
      <w:tc>
        <w:tcPr>
          <w:tcW w:w="0" w:type="pct"/>
          <w:gridSpan w:val="3"/>
        </w:tcPr>
        <w:p w14:paraId="3702DC98" w14:textId="2C69F23A" w:rsidR="00EC379B" w:rsidRDefault="00AE054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AE73FA">
            <w:rPr>
              <w:rStyle w:val="PageNumber"/>
              <w:noProof/>
            </w:rPr>
            <w:t>1</w:t>
          </w:r>
          <w:r>
            <w:rPr>
              <w:rStyle w:val="PageNumber"/>
            </w:rPr>
            <w:fldChar w:fldCharType="end"/>
          </w:r>
        </w:p>
        <w:p w14:paraId="03D58B0A" w14:textId="77777777" w:rsidR="00EC379B" w:rsidRDefault="00EC379B" w:rsidP="009C1E9A">
          <w:pPr>
            <w:pStyle w:val="Footer"/>
            <w:tabs>
              <w:tab w:val="clear" w:pos="8640"/>
              <w:tab w:val="right" w:pos="9360"/>
            </w:tabs>
            <w:jc w:val="center"/>
          </w:pPr>
        </w:p>
      </w:tc>
    </w:tr>
  </w:tbl>
  <w:p w14:paraId="6968359A"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4BA8A"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283B7" w14:textId="77777777" w:rsidR="00000000" w:rsidRDefault="00AE0549">
      <w:r>
        <w:separator/>
      </w:r>
    </w:p>
  </w:footnote>
  <w:footnote w:type="continuationSeparator" w:id="0">
    <w:p w14:paraId="5602E729" w14:textId="77777777" w:rsidR="00000000" w:rsidRDefault="00AE0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8B00"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3FB83"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C9FC" w14:textId="77777777" w:rsidR="00EC379B" w:rsidRDefault="00EC37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770"/>
    <w:rsid w:val="00000A70"/>
    <w:rsid w:val="000032B8"/>
    <w:rsid w:val="00003B06"/>
    <w:rsid w:val="000054B9"/>
    <w:rsid w:val="00007461"/>
    <w:rsid w:val="0001117E"/>
    <w:rsid w:val="0001125F"/>
    <w:rsid w:val="0001338E"/>
    <w:rsid w:val="00013D24"/>
    <w:rsid w:val="00013ECF"/>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50B"/>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0651A"/>
    <w:rsid w:val="00110F8C"/>
    <w:rsid w:val="0011274A"/>
    <w:rsid w:val="00113522"/>
    <w:rsid w:val="0011378D"/>
    <w:rsid w:val="00115EE9"/>
    <w:rsid w:val="001169F9"/>
    <w:rsid w:val="00120797"/>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B9"/>
    <w:rsid w:val="00171BF2"/>
    <w:rsid w:val="00171C39"/>
    <w:rsid w:val="0017347B"/>
    <w:rsid w:val="0017725B"/>
    <w:rsid w:val="0018050C"/>
    <w:rsid w:val="0018117F"/>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2DC2"/>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33E"/>
    <w:rsid w:val="00267841"/>
    <w:rsid w:val="00270406"/>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66C8"/>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854"/>
    <w:rsid w:val="00364315"/>
    <w:rsid w:val="003643E2"/>
    <w:rsid w:val="00370155"/>
    <w:rsid w:val="003712D5"/>
    <w:rsid w:val="00374708"/>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74927"/>
    <w:rsid w:val="00475913"/>
    <w:rsid w:val="00476694"/>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576C"/>
    <w:rsid w:val="004B772A"/>
    <w:rsid w:val="004C0530"/>
    <w:rsid w:val="004C302F"/>
    <w:rsid w:val="004C4609"/>
    <w:rsid w:val="004C4B8A"/>
    <w:rsid w:val="004C52EF"/>
    <w:rsid w:val="004C5F34"/>
    <w:rsid w:val="004C600C"/>
    <w:rsid w:val="004C7888"/>
    <w:rsid w:val="004D1AC9"/>
    <w:rsid w:val="004D25BC"/>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5815"/>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2C9A"/>
    <w:rsid w:val="00593DF8"/>
    <w:rsid w:val="00595745"/>
    <w:rsid w:val="005A0E18"/>
    <w:rsid w:val="005A12A5"/>
    <w:rsid w:val="005A3790"/>
    <w:rsid w:val="005A3CCB"/>
    <w:rsid w:val="005A6D13"/>
    <w:rsid w:val="005B031F"/>
    <w:rsid w:val="005B3298"/>
    <w:rsid w:val="005B3999"/>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1A87"/>
    <w:rsid w:val="006757AA"/>
    <w:rsid w:val="0068127E"/>
    <w:rsid w:val="00681790"/>
    <w:rsid w:val="006823AA"/>
    <w:rsid w:val="00684B98"/>
    <w:rsid w:val="00685DC9"/>
    <w:rsid w:val="00687465"/>
    <w:rsid w:val="006907CF"/>
    <w:rsid w:val="00691CCF"/>
    <w:rsid w:val="00693AFA"/>
    <w:rsid w:val="00695101"/>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E7FCD"/>
    <w:rsid w:val="006F365D"/>
    <w:rsid w:val="006F4BB0"/>
    <w:rsid w:val="007031BD"/>
    <w:rsid w:val="00703E80"/>
    <w:rsid w:val="0070402B"/>
    <w:rsid w:val="00705276"/>
    <w:rsid w:val="007066A0"/>
    <w:rsid w:val="007075FB"/>
    <w:rsid w:val="0070787B"/>
    <w:rsid w:val="0071131D"/>
    <w:rsid w:val="00711E3D"/>
    <w:rsid w:val="00711E85"/>
    <w:rsid w:val="00712DDA"/>
    <w:rsid w:val="00717739"/>
    <w:rsid w:val="00717DE4"/>
    <w:rsid w:val="00721402"/>
    <w:rsid w:val="00721724"/>
    <w:rsid w:val="00722EC5"/>
    <w:rsid w:val="00723326"/>
    <w:rsid w:val="00724252"/>
    <w:rsid w:val="00727E7A"/>
    <w:rsid w:val="0073163C"/>
    <w:rsid w:val="00731DE3"/>
    <w:rsid w:val="00735B9D"/>
    <w:rsid w:val="007365A5"/>
    <w:rsid w:val="00736FB0"/>
    <w:rsid w:val="007404BC"/>
    <w:rsid w:val="00740D13"/>
    <w:rsid w:val="00740F5F"/>
    <w:rsid w:val="007412E5"/>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4818"/>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5770"/>
    <w:rsid w:val="007C6803"/>
    <w:rsid w:val="007D06E9"/>
    <w:rsid w:val="007D2892"/>
    <w:rsid w:val="007D2DCC"/>
    <w:rsid w:val="007D47E1"/>
    <w:rsid w:val="007D7FCB"/>
    <w:rsid w:val="007E33B6"/>
    <w:rsid w:val="007E59E8"/>
    <w:rsid w:val="007F3861"/>
    <w:rsid w:val="007F4162"/>
    <w:rsid w:val="007F5441"/>
    <w:rsid w:val="007F7668"/>
    <w:rsid w:val="00800C63"/>
    <w:rsid w:val="00802243"/>
    <w:rsid w:val="008023D4"/>
    <w:rsid w:val="00805402"/>
    <w:rsid w:val="0080765F"/>
    <w:rsid w:val="00812BE3"/>
    <w:rsid w:val="00814516"/>
    <w:rsid w:val="00815C9D"/>
    <w:rsid w:val="008170E2"/>
    <w:rsid w:val="00823E4C"/>
    <w:rsid w:val="00827749"/>
    <w:rsid w:val="00827B7E"/>
    <w:rsid w:val="00827ED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28E5"/>
    <w:rsid w:val="008845BA"/>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7785"/>
    <w:rsid w:val="008C0809"/>
    <w:rsid w:val="008C132C"/>
    <w:rsid w:val="008C3FD0"/>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3499"/>
    <w:rsid w:val="00954A16"/>
    <w:rsid w:val="0095696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EB0"/>
    <w:rsid w:val="009F4EC1"/>
    <w:rsid w:val="009F4F2B"/>
    <w:rsid w:val="009F513E"/>
    <w:rsid w:val="009F5802"/>
    <w:rsid w:val="009F64AE"/>
    <w:rsid w:val="00A0042D"/>
    <w:rsid w:val="00A0053A"/>
    <w:rsid w:val="00A00C33"/>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662F5"/>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0549"/>
    <w:rsid w:val="00AE2263"/>
    <w:rsid w:val="00AE248E"/>
    <w:rsid w:val="00AE2D12"/>
    <w:rsid w:val="00AE2F06"/>
    <w:rsid w:val="00AE4F1C"/>
    <w:rsid w:val="00AE73FA"/>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57361"/>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10E"/>
    <w:rsid w:val="00C05406"/>
    <w:rsid w:val="00C05CF0"/>
    <w:rsid w:val="00C119AC"/>
    <w:rsid w:val="00C14EE6"/>
    <w:rsid w:val="00C151DA"/>
    <w:rsid w:val="00C152A1"/>
    <w:rsid w:val="00C16CCB"/>
    <w:rsid w:val="00C17206"/>
    <w:rsid w:val="00C2142B"/>
    <w:rsid w:val="00C22987"/>
    <w:rsid w:val="00C23956"/>
    <w:rsid w:val="00C248E6"/>
    <w:rsid w:val="00C26D61"/>
    <w:rsid w:val="00C2766F"/>
    <w:rsid w:val="00C27E30"/>
    <w:rsid w:val="00C3223B"/>
    <w:rsid w:val="00C333C6"/>
    <w:rsid w:val="00C35C35"/>
    <w:rsid w:val="00C35CC5"/>
    <w:rsid w:val="00C361C5"/>
    <w:rsid w:val="00C377D1"/>
    <w:rsid w:val="00C37BDA"/>
    <w:rsid w:val="00C37C84"/>
    <w:rsid w:val="00C42B41"/>
    <w:rsid w:val="00C46166"/>
    <w:rsid w:val="00C4710D"/>
    <w:rsid w:val="00C50CAD"/>
    <w:rsid w:val="00C57933"/>
    <w:rsid w:val="00C57C7E"/>
    <w:rsid w:val="00C60206"/>
    <w:rsid w:val="00C615D4"/>
    <w:rsid w:val="00C61B5D"/>
    <w:rsid w:val="00C61C0E"/>
    <w:rsid w:val="00C61C64"/>
    <w:rsid w:val="00C61CDA"/>
    <w:rsid w:val="00C70075"/>
    <w:rsid w:val="00C72956"/>
    <w:rsid w:val="00C73045"/>
    <w:rsid w:val="00C73212"/>
    <w:rsid w:val="00C7354A"/>
    <w:rsid w:val="00C73B62"/>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D77F1"/>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5D66"/>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4867"/>
    <w:rsid w:val="00E2551E"/>
    <w:rsid w:val="00E26B13"/>
    <w:rsid w:val="00E27E5A"/>
    <w:rsid w:val="00E31135"/>
    <w:rsid w:val="00E317BA"/>
    <w:rsid w:val="00E3469B"/>
    <w:rsid w:val="00E3679D"/>
    <w:rsid w:val="00E3795D"/>
    <w:rsid w:val="00E37D3E"/>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41B1"/>
    <w:rsid w:val="00ED0665"/>
    <w:rsid w:val="00ED12C0"/>
    <w:rsid w:val="00ED19F0"/>
    <w:rsid w:val="00ED2B50"/>
    <w:rsid w:val="00ED3A32"/>
    <w:rsid w:val="00ED3BDE"/>
    <w:rsid w:val="00ED68FB"/>
    <w:rsid w:val="00ED783A"/>
    <w:rsid w:val="00EE16AD"/>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7216"/>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333DFA-A8D8-4C47-BA59-9E68E6FB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02DC2"/>
    <w:rPr>
      <w:sz w:val="16"/>
      <w:szCs w:val="16"/>
    </w:rPr>
  </w:style>
  <w:style w:type="paragraph" w:styleId="CommentText">
    <w:name w:val="annotation text"/>
    <w:basedOn w:val="Normal"/>
    <w:link w:val="CommentTextChar"/>
    <w:semiHidden/>
    <w:unhideWhenUsed/>
    <w:rsid w:val="00202DC2"/>
    <w:rPr>
      <w:sz w:val="20"/>
      <w:szCs w:val="20"/>
    </w:rPr>
  </w:style>
  <w:style w:type="character" w:customStyle="1" w:styleId="CommentTextChar">
    <w:name w:val="Comment Text Char"/>
    <w:basedOn w:val="DefaultParagraphFont"/>
    <w:link w:val="CommentText"/>
    <w:semiHidden/>
    <w:rsid w:val="00202DC2"/>
  </w:style>
  <w:style w:type="paragraph" w:styleId="CommentSubject">
    <w:name w:val="annotation subject"/>
    <w:basedOn w:val="CommentText"/>
    <w:next w:val="CommentText"/>
    <w:link w:val="CommentSubjectChar"/>
    <w:semiHidden/>
    <w:unhideWhenUsed/>
    <w:rsid w:val="00202DC2"/>
    <w:rPr>
      <w:b/>
      <w:bCs/>
    </w:rPr>
  </w:style>
  <w:style w:type="character" w:customStyle="1" w:styleId="CommentSubjectChar">
    <w:name w:val="Comment Subject Char"/>
    <w:basedOn w:val="CommentTextChar"/>
    <w:link w:val="CommentSubject"/>
    <w:semiHidden/>
    <w:rsid w:val="00202DC2"/>
    <w:rPr>
      <w:b/>
      <w:bCs/>
    </w:rPr>
  </w:style>
  <w:style w:type="paragraph" w:styleId="Revision">
    <w:name w:val="Revision"/>
    <w:hidden/>
    <w:uiPriority w:val="99"/>
    <w:semiHidden/>
    <w:rsid w:val="00C35C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1221</Characters>
  <Application>Microsoft Office Word</Application>
  <DocSecurity>4</DocSecurity>
  <Lines>45</Lines>
  <Paragraphs>15</Paragraphs>
  <ScaleCrop>false</ScaleCrop>
  <HeadingPairs>
    <vt:vector size="2" baseType="variant">
      <vt:variant>
        <vt:lpstr>Title</vt:lpstr>
      </vt:variant>
      <vt:variant>
        <vt:i4>1</vt:i4>
      </vt:variant>
    </vt:vector>
  </HeadingPairs>
  <TitlesOfParts>
    <vt:vector size="1" baseType="lpstr">
      <vt:lpstr>BA - HB00424 (Committee Report (Unamended))</vt:lpstr>
    </vt:vector>
  </TitlesOfParts>
  <Company>State of Texas</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20039</dc:subject>
  <dc:creator>State of Texas</dc:creator>
  <dc:description>HB 424 by Thompson, Senfronia-(H)County Affairs</dc:description>
  <cp:lastModifiedBy>Matthew Lee</cp:lastModifiedBy>
  <cp:revision>2</cp:revision>
  <cp:lastPrinted>2003-11-26T17:21:00Z</cp:lastPrinted>
  <dcterms:created xsi:type="dcterms:W3CDTF">2023-03-30T19:11:00Z</dcterms:created>
  <dcterms:modified xsi:type="dcterms:W3CDTF">2023-03-30T19:11:00Z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23.81.1319</vt:lpwstr>
  </property>
</Properties>
</file>