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0489" w14:paraId="313B4667" w14:textId="77777777" w:rsidTr="00345119">
        <w:tc>
          <w:tcPr>
            <w:tcW w:w="9576" w:type="dxa"/>
            <w:noWrap/>
          </w:tcPr>
          <w:p w14:paraId="5ACACD85" w14:textId="77777777" w:rsidR="008423E4" w:rsidRPr="0022177D" w:rsidRDefault="004F69CE" w:rsidP="00066575">
            <w:pPr>
              <w:pStyle w:val="Heading1"/>
            </w:pPr>
            <w:r w:rsidRPr="00631897">
              <w:t>BILL ANALYSIS</w:t>
            </w:r>
          </w:p>
        </w:tc>
      </w:tr>
    </w:tbl>
    <w:p w14:paraId="4A08A426" w14:textId="77777777" w:rsidR="008423E4" w:rsidRPr="0022177D" w:rsidRDefault="008423E4" w:rsidP="00066575">
      <w:pPr>
        <w:jc w:val="center"/>
      </w:pPr>
    </w:p>
    <w:p w14:paraId="488E31A0" w14:textId="77777777" w:rsidR="008423E4" w:rsidRPr="00B31F0E" w:rsidRDefault="008423E4" w:rsidP="00066575"/>
    <w:p w14:paraId="1212AF94" w14:textId="77777777" w:rsidR="008423E4" w:rsidRPr="00742794" w:rsidRDefault="008423E4" w:rsidP="0006657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0489" w14:paraId="3236F27D" w14:textId="77777777" w:rsidTr="00345119">
        <w:tc>
          <w:tcPr>
            <w:tcW w:w="9576" w:type="dxa"/>
          </w:tcPr>
          <w:p w14:paraId="71E67C2E" w14:textId="6BBA69DC" w:rsidR="008423E4" w:rsidRPr="00861995" w:rsidRDefault="004F69CE" w:rsidP="00066575">
            <w:pPr>
              <w:jc w:val="right"/>
            </w:pPr>
            <w:r>
              <w:t>H.B. 539</w:t>
            </w:r>
          </w:p>
        </w:tc>
      </w:tr>
      <w:tr w:rsidR="00520489" w14:paraId="2F31264E" w14:textId="77777777" w:rsidTr="00345119">
        <w:tc>
          <w:tcPr>
            <w:tcW w:w="9576" w:type="dxa"/>
          </w:tcPr>
          <w:p w14:paraId="01016FF8" w14:textId="0723D2A4" w:rsidR="008423E4" w:rsidRPr="00861995" w:rsidRDefault="004F69CE" w:rsidP="00066575">
            <w:pPr>
              <w:jc w:val="right"/>
            </w:pPr>
            <w:r>
              <w:t xml:space="preserve">By: </w:t>
            </w:r>
            <w:r w:rsidR="007628E4">
              <w:t>Bailes</w:t>
            </w:r>
          </w:p>
        </w:tc>
      </w:tr>
      <w:tr w:rsidR="00520489" w14:paraId="478ED9FD" w14:textId="77777777" w:rsidTr="00345119">
        <w:tc>
          <w:tcPr>
            <w:tcW w:w="9576" w:type="dxa"/>
          </w:tcPr>
          <w:p w14:paraId="0B97546F" w14:textId="7207A1BB" w:rsidR="008423E4" w:rsidRPr="00861995" w:rsidRDefault="004F69CE" w:rsidP="00066575">
            <w:pPr>
              <w:jc w:val="right"/>
            </w:pPr>
            <w:r>
              <w:t>Transportation</w:t>
            </w:r>
          </w:p>
        </w:tc>
      </w:tr>
      <w:tr w:rsidR="00520489" w14:paraId="106CF099" w14:textId="77777777" w:rsidTr="00345119">
        <w:tc>
          <w:tcPr>
            <w:tcW w:w="9576" w:type="dxa"/>
          </w:tcPr>
          <w:p w14:paraId="4E4D8ED2" w14:textId="6ABB8187" w:rsidR="008423E4" w:rsidRDefault="004F69CE" w:rsidP="00066575">
            <w:pPr>
              <w:jc w:val="right"/>
            </w:pPr>
            <w:r>
              <w:t>Committee Report (Unamended)</w:t>
            </w:r>
          </w:p>
        </w:tc>
      </w:tr>
    </w:tbl>
    <w:p w14:paraId="3E56DD0C" w14:textId="77777777" w:rsidR="008423E4" w:rsidRDefault="008423E4" w:rsidP="00066575">
      <w:pPr>
        <w:tabs>
          <w:tab w:val="right" w:pos="9360"/>
        </w:tabs>
      </w:pPr>
    </w:p>
    <w:p w14:paraId="256AE96E" w14:textId="77777777" w:rsidR="008423E4" w:rsidRDefault="008423E4" w:rsidP="00066575"/>
    <w:p w14:paraId="1189F329" w14:textId="77777777" w:rsidR="008423E4" w:rsidRDefault="008423E4" w:rsidP="0006657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0489" w14:paraId="08257261" w14:textId="77777777" w:rsidTr="00345119">
        <w:tc>
          <w:tcPr>
            <w:tcW w:w="9576" w:type="dxa"/>
          </w:tcPr>
          <w:p w14:paraId="74422955" w14:textId="77777777" w:rsidR="008423E4" w:rsidRPr="00A8133F" w:rsidRDefault="004F69CE" w:rsidP="0006657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389FFC" w14:textId="77777777" w:rsidR="008423E4" w:rsidRDefault="008423E4" w:rsidP="00066575"/>
          <w:p w14:paraId="7C5E54FE" w14:textId="08DAB4BC" w:rsidR="008423E4" w:rsidRDefault="004F69CE" w:rsidP="000665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91F42">
              <w:t xml:space="preserve">Currently, there is no option for </w:t>
            </w:r>
            <w:r w:rsidR="00D74350">
              <w:t xml:space="preserve">Texas </w:t>
            </w:r>
            <w:r w:rsidRPr="00891F42">
              <w:t xml:space="preserve">ranchers to indicate </w:t>
            </w:r>
            <w:r w:rsidR="00D74350">
              <w:t xml:space="preserve">that </w:t>
            </w:r>
            <w:r w:rsidRPr="00891F42">
              <w:t xml:space="preserve">a </w:t>
            </w:r>
            <w:r w:rsidR="00D74350">
              <w:t xml:space="preserve">vehicle is a </w:t>
            </w:r>
            <w:r w:rsidRPr="00891F42">
              <w:t xml:space="preserve">commercial ranch vehicle </w:t>
            </w:r>
            <w:r w:rsidR="00D74350">
              <w:t xml:space="preserve">though such an option exists for </w:t>
            </w:r>
            <w:r w:rsidRPr="00891F42">
              <w:t>a commercial farm vehicle</w:t>
            </w:r>
            <w:r w:rsidR="00D74350">
              <w:t>.</w:t>
            </w:r>
            <w:r w:rsidRPr="00891F42">
              <w:t xml:space="preserve"> Ranchers are deeply valued and appreciated </w:t>
            </w:r>
            <w:r w:rsidR="00031021" w:rsidRPr="00891F42">
              <w:t>in the state of Texas</w:t>
            </w:r>
            <w:r w:rsidR="00031021">
              <w:t xml:space="preserve">, </w:t>
            </w:r>
            <w:r w:rsidRPr="00891F42">
              <w:t xml:space="preserve">and providing </w:t>
            </w:r>
            <w:r w:rsidR="000911F5">
              <w:t xml:space="preserve">them </w:t>
            </w:r>
            <w:r w:rsidR="00031021">
              <w:t>a</w:t>
            </w:r>
            <w:r w:rsidR="00031021" w:rsidRPr="00891F42">
              <w:t xml:space="preserve"> </w:t>
            </w:r>
            <w:r w:rsidRPr="00891F42">
              <w:t xml:space="preserve">distinctive license plate would </w:t>
            </w:r>
            <w:r w:rsidR="00031021">
              <w:t>ac</w:t>
            </w:r>
            <w:r w:rsidRPr="00891F42">
              <w:t xml:space="preserve">knowledge </w:t>
            </w:r>
            <w:r w:rsidR="000911F5">
              <w:t>that</w:t>
            </w:r>
            <w:r w:rsidRPr="00891F42">
              <w:t xml:space="preserve"> appreciation.</w:t>
            </w:r>
            <w:r>
              <w:t xml:space="preserve"> </w:t>
            </w:r>
            <w:r w:rsidR="00D74350">
              <w:t>H.B.</w:t>
            </w:r>
            <w:r w:rsidR="00524D93">
              <w:t> </w:t>
            </w:r>
            <w:r w:rsidR="00D74350">
              <w:t>539</w:t>
            </w:r>
            <w:r w:rsidR="00452993">
              <w:t xml:space="preserve"> seeks to address this issue by providing for the issuance of specialty license plates</w:t>
            </w:r>
            <w:r w:rsidRPr="00891F42">
              <w:t xml:space="preserve"> </w:t>
            </w:r>
            <w:r w:rsidR="00452993">
              <w:t>for</w:t>
            </w:r>
            <w:r w:rsidRPr="00891F42">
              <w:t xml:space="preserve"> ranch vehicle</w:t>
            </w:r>
            <w:r w:rsidR="00452993">
              <w:t>s</w:t>
            </w:r>
            <w:r w:rsidRPr="00891F42">
              <w:t>.</w:t>
            </w:r>
          </w:p>
          <w:p w14:paraId="49EF9B4B" w14:textId="77777777" w:rsidR="008423E4" w:rsidRPr="00E26B13" w:rsidRDefault="008423E4" w:rsidP="00066575">
            <w:pPr>
              <w:rPr>
                <w:b/>
              </w:rPr>
            </w:pPr>
          </w:p>
        </w:tc>
      </w:tr>
      <w:tr w:rsidR="00520489" w14:paraId="396A7C1B" w14:textId="77777777" w:rsidTr="00345119">
        <w:tc>
          <w:tcPr>
            <w:tcW w:w="9576" w:type="dxa"/>
          </w:tcPr>
          <w:p w14:paraId="1FA19675" w14:textId="77777777" w:rsidR="0017725B" w:rsidRDefault="004F69CE" w:rsidP="000665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15C838" w14:textId="77777777" w:rsidR="0017725B" w:rsidRDefault="0017725B" w:rsidP="00066575">
            <w:pPr>
              <w:rPr>
                <w:b/>
                <w:u w:val="single"/>
              </w:rPr>
            </w:pPr>
          </w:p>
          <w:p w14:paraId="2605D33A" w14:textId="488530A3" w:rsidR="00F55970" w:rsidRPr="00F55970" w:rsidRDefault="004F69CE" w:rsidP="0006657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6FB9792C" w14:textId="77777777" w:rsidR="0017725B" w:rsidRPr="0017725B" w:rsidRDefault="0017725B" w:rsidP="00066575">
            <w:pPr>
              <w:rPr>
                <w:b/>
                <w:u w:val="single"/>
              </w:rPr>
            </w:pPr>
          </w:p>
        </w:tc>
      </w:tr>
      <w:tr w:rsidR="00520489" w14:paraId="76DD2B24" w14:textId="77777777" w:rsidTr="00345119">
        <w:tc>
          <w:tcPr>
            <w:tcW w:w="9576" w:type="dxa"/>
          </w:tcPr>
          <w:p w14:paraId="4527D9AC" w14:textId="77777777" w:rsidR="008423E4" w:rsidRPr="00A8133F" w:rsidRDefault="004F69CE" w:rsidP="0006657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D6685D" w14:textId="77777777" w:rsidR="008423E4" w:rsidRDefault="008423E4" w:rsidP="00066575"/>
          <w:p w14:paraId="26BEE9B5" w14:textId="05187FA7" w:rsidR="00F55970" w:rsidRDefault="004F69CE" w:rsidP="000665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392C62F5" w14:textId="77777777" w:rsidR="008423E4" w:rsidRPr="00E21FDC" w:rsidRDefault="008423E4" w:rsidP="00066575">
            <w:pPr>
              <w:rPr>
                <w:b/>
              </w:rPr>
            </w:pPr>
          </w:p>
        </w:tc>
      </w:tr>
      <w:tr w:rsidR="00520489" w14:paraId="7294EB14" w14:textId="77777777" w:rsidTr="00345119">
        <w:tc>
          <w:tcPr>
            <w:tcW w:w="9576" w:type="dxa"/>
          </w:tcPr>
          <w:p w14:paraId="1DCCF1A0" w14:textId="77777777" w:rsidR="008423E4" w:rsidRPr="00A8133F" w:rsidRDefault="004F69CE" w:rsidP="0006657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5E502E" w14:textId="77777777" w:rsidR="008423E4" w:rsidRDefault="008423E4" w:rsidP="00066575"/>
          <w:p w14:paraId="6F36D25E" w14:textId="7A7F026E" w:rsidR="009C36CD" w:rsidRPr="009C36CD" w:rsidRDefault="004F69CE" w:rsidP="000665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539 amends the Transportation Code to require </w:t>
            </w:r>
            <w:r w:rsidRPr="001C7EB6">
              <w:t>the Texas Department of Motor Vehicles</w:t>
            </w:r>
            <w:r>
              <w:t xml:space="preserve"> to provide </w:t>
            </w:r>
            <w:r w:rsidR="001D2BE9">
              <w:t xml:space="preserve">a person who registers a </w:t>
            </w:r>
            <w:r w:rsidR="00DE4774">
              <w:t xml:space="preserve">commercial </w:t>
            </w:r>
            <w:r w:rsidR="00D20AE1">
              <w:t xml:space="preserve">motor </w:t>
            </w:r>
            <w:r w:rsidR="00DE4774">
              <w:t xml:space="preserve">vehicle as a </w:t>
            </w:r>
            <w:r w:rsidR="001D2BE9">
              <w:t>farm vehicle the option of being issued a distinguishing license plate that includes the text "Farm Vehicle" or "Ranch Vehicle</w:t>
            </w:r>
            <w:r w:rsidR="00D20AE1">
              <w:t>.</w:t>
            </w:r>
            <w:r w:rsidR="001D2BE9">
              <w:t>"</w:t>
            </w:r>
          </w:p>
          <w:p w14:paraId="2531624D" w14:textId="77777777" w:rsidR="008423E4" w:rsidRPr="00835628" w:rsidRDefault="008423E4" w:rsidP="00066575">
            <w:pPr>
              <w:rPr>
                <w:b/>
              </w:rPr>
            </w:pPr>
          </w:p>
        </w:tc>
      </w:tr>
      <w:tr w:rsidR="00520489" w14:paraId="7B3257F4" w14:textId="77777777" w:rsidTr="00345119">
        <w:tc>
          <w:tcPr>
            <w:tcW w:w="9576" w:type="dxa"/>
          </w:tcPr>
          <w:p w14:paraId="560B4691" w14:textId="77777777" w:rsidR="008423E4" w:rsidRPr="00A8133F" w:rsidRDefault="004F69CE" w:rsidP="0006657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9EFC86" w14:textId="77777777" w:rsidR="008423E4" w:rsidRDefault="008423E4" w:rsidP="00066575"/>
          <w:p w14:paraId="4703E343" w14:textId="00858F54" w:rsidR="008423E4" w:rsidRPr="00233FDB" w:rsidRDefault="004F69CE" w:rsidP="0006657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September 1, 2023. </w:t>
            </w:r>
          </w:p>
        </w:tc>
      </w:tr>
    </w:tbl>
    <w:p w14:paraId="55652AF1" w14:textId="77777777" w:rsidR="008423E4" w:rsidRPr="00BE0E75" w:rsidRDefault="008423E4" w:rsidP="00066575">
      <w:pPr>
        <w:jc w:val="both"/>
        <w:rPr>
          <w:rFonts w:ascii="Arial" w:hAnsi="Arial"/>
          <w:sz w:val="16"/>
          <w:szCs w:val="16"/>
        </w:rPr>
      </w:pPr>
    </w:p>
    <w:p w14:paraId="252D50C5" w14:textId="77777777" w:rsidR="004108C3" w:rsidRPr="008423E4" w:rsidRDefault="004108C3" w:rsidP="0006657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D715" w14:textId="77777777" w:rsidR="00000000" w:rsidRDefault="004F69CE">
      <w:r>
        <w:separator/>
      </w:r>
    </w:p>
  </w:endnote>
  <w:endnote w:type="continuationSeparator" w:id="0">
    <w:p w14:paraId="14BFD81B" w14:textId="77777777" w:rsidR="00000000" w:rsidRDefault="004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C29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0489" w14:paraId="6505140F" w14:textId="77777777" w:rsidTr="009C1E9A">
      <w:trPr>
        <w:cantSplit/>
      </w:trPr>
      <w:tc>
        <w:tcPr>
          <w:tcW w:w="0" w:type="pct"/>
        </w:tcPr>
        <w:p w14:paraId="6FA830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5B02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8B8A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4658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B5C2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0489" w14:paraId="5DAF2BD5" w14:textId="77777777" w:rsidTr="009C1E9A">
      <w:trPr>
        <w:cantSplit/>
      </w:trPr>
      <w:tc>
        <w:tcPr>
          <w:tcW w:w="0" w:type="pct"/>
        </w:tcPr>
        <w:p w14:paraId="0EDF62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CE28C3" w14:textId="6641B414" w:rsidR="00EC379B" w:rsidRPr="009C1E9A" w:rsidRDefault="004F69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25291-D</w:t>
          </w:r>
        </w:p>
      </w:tc>
      <w:tc>
        <w:tcPr>
          <w:tcW w:w="2453" w:type="pct"/>
        </w:tcPr>
        <w:p w14:paraId="41FE8E8A" w14:textId="587E554D" w:rsidR="00EC379B" w:rsidRDefault="004F69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24D93">
            <w:t>23.111.2393</w:t>
          </w:r>
          <w:r>
            <w:fldChar w:fldCharType="end"/>
          </w:r>
        </w:p>
      </w:tc>
    </w:tr>
    <w:tr w:rsidR="00520489" w14:paraId="1CA1EA38" w14:textId="77777777" w:rsidTr="009C1E9A">
      <w:trPr>
        <w:cantSplit/>
      </w:trPr>
      <w:tc>
        <w:tcPr>
          <w:tcW w:w="0" w:type="pct"/>
        </w:tcPr>
        <w:p w14:paraId="243173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1D702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644E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F3699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0489" w14:paraId="3670308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A32237" w14:textId="77777777" w:rsidR="00EC379B" w:rsidRDefault="004F69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6450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01E3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C10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3B9C" w14:textId="77777777" w:rsidR="00000000" w:rsidRDefault="004F69CE">
      <w:r>
        <w:separator/>
      </w:r>
    </w:p>
  </w:footnote>
  <w:footnote w:type="continuationSeparator" w:id="0">
    <w:p w14:paraId="64114FCD" w14:textId="77777777" w:rsidR="00000000" w:rsidRDefault="004F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E98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68F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59F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21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575"/>
    <w:rsid w:val="000667BA"/>
    <w:rsid w:val="000676A7"/>
    <w:rsid w:val="00073914"/>
    <w:rsid w:val="00074236"/>
    <w:rsid w:val="000746BD"/>
    <w:rsid w:val="00076D7D"/>
    <w:rsid w:val="00080D95"/>
    <w:rsid w:val="00090E6B"/>
    <w:rsid w:val="000911F5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C7EB6"/>
    <w:rsid w:val="001D1711"/>
    <w:rsid w:val="001D2A01"/>
    <w:rsid w:val="001D2BE9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95E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993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9CE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489"/>
    <w:rsid w:val="00524D93"/>
    <w:rsid w:val="005269CE"/>
    <w:rsid w:val="005304B2"/>
    <w:rsid w:val="005336BD"/>
    <w:rsid w:val="00534A49"/>
    <w:rsid w:val="005363BB"/>
    <w:rsid w:val="00536E06"/>
    <w:rsid w:val="00541B98"/>
    <w:rsid w:val="00543374"/>
    <w:rsid w:val="00545548"/>
    <w:rsid w:val="00546923"/>
    <w:rsid w:val="00551CA6"/>
    <w:rsid w:val="00555034"/>
    <w:rsid w:val="00555A2A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362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4D05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8E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F42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2A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134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326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6A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AE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35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774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9A2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970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927402-5E53-4B0E-A0A9-6E3BC63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59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5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9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5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5970"/>
    <w:rPr>
      <w:b/>
      <w:bCs/>
    </w:rPr>
  </w:style>
  <w:style w:type="paragraph" w:styleId="Revision">
    <w:name w:val="Revision"/>
    <w:hidden/>
    <w:uiPriority w:val="99"/>
    <w:semiHidden/>
    <w:rsid w:val="00D20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1135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HB00539 (Committee Report (Unamended))</vt:lpstr>
    </vt:vector>
  </TitlesOfParts>
  <Company>State of Texas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25291</dc:subject>
  <dc:creator>State of Texas</dc:creator>
  <dc:description>HB 539 by Bailes-(H)Transportation</dc:description>
  <cp:lastModifiedBy>Matthew Lee</cp:lastModifiedBy>
  <cp:revision>2</cp:revision>
  <cp:lastPrinted>2003-11-26T17:21:00Z</cp:lastPrinted>
  <dcterms:created xsi:type="dcterms:W3CDTF">2023-04-28T00:37:00Z</dcterms:created>
  <dcterms:modified xsi:type="dcterms:W3CDTF">2023-04-28T00:37:00Z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23.111.2393</vt:lpwstr>
  </property>
</Properties>
</file>