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689A" w:rsidRDefault="0002689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0A8AFE3C1474C14AF67C7725B7A7E16"/>
          </w:placeholder>
        </w:sdtPr>
        <w:sdtContent>
          <w:r w:rsidRPr="005C2A78">
            <w:rPr>
              <w:rFonts w:cs="Times New Roman"/>
              <w:b/>
              <w:szCs w:val="24"/>
              <w:u w:val="single"/>
            </w:rPr>
            <w:t>BILL ANALYSIS</w:t>
          </w:r>
        </w:sdtContent>
      </w:sdt>
    </w:p>
    <w:p w:rsidR="0002689A" w:rsidRPr="00585C31" w:rsidRDefault="0002689A" w:rsidP="000F1DF9">
      <w:pPr>
        <w:spacing w:after="0" w:line="240" w:lineRule="auto"/>
        <w:rPr>
          <w:rFonts w:cs="Times New Roman"/>
          <w:szCs w:val="24"/>
        </w:rPr>
      </w:pPr>
    </w:p>
    <w:p w:rsidR="0002689A" w:rsidRPr="00585C31" w:rsidRDefault="0002689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2689A" w:rsidTr="000F1DF9">
        <w:tc>
          <w:tcPr>
            <w:tcW w:w="2718" w:type="dxa"/>
          </w:tcPr>
          <w:p w:rsidR="0002689A" w:rsidRPr="005C2A78" w:rsidRDefault="0002689A" w:rsidP="006D756B">
            <w:pPr>
              <w:rPr>
                <w:rFonts w:cs="Times New Roman"/>
                <w:szCs w:val="24"/>
              </w:rPr>
            </w:pPr>
            <w:sdt>
              <w:sdtPr>
                <w:rPr>
                  <w:rFonts w:cs="Times New Roman"/>
                  <w:szCs w:val="24"/>
                </w:rPr>
                <w:alias w:val="Agency Title"/>
                <w:tag w:val="AgencyTitleContentControl"/>
                <w:id w:val="1920747753"/>
                <w:lock w:val="sdtContentLocked"/>
                <w:placeholder>
                  <w:docPart w:val="303D2EF048EB453EB1E67F0C436E4885"/>
                </w:placeholder>
              </w:sdtPr>
              <w:sdtEndPr>
                <w:rPr>
                  <w:rFonts w:cstheme="minorBidi"/>
                  <w:szCs w:val="22"/>
                </w:rPr>
              </w:sdtEndPr>
              <w:sdtContent>
                <w:r>
                  <w:rPr>
                    <w:rFonts w:cs="Times New Roman"/>
                    <w:szCs w:val="24"/>
                  </w:rPr>
                  <w:t>Senate Research Center</w:t>
                </w:r>
              </w:sdtContent>
            </w:sdt>
          </w:p>
        </w:tc>
        <w:tc>
          <w:tcPr>
            <w:tcW w:w="6858" w:type="dxa"/>
          </w:tcPr>
          <w:p w:rsidR="0002689A" w:rsidRPr="00FF6471" w:rsidRDefault="0002689A" w:rsidP="000F1DF9">
            <w:pPr>
              <w:jc w:val="right"/>
              <w:rPr>
                <w:rFonts w:cs="Times New Roman"/>
                <w:szCs w:val="24"/>
              </w:rPr>
            </w:pPr>
            <w:sdt>
              <w:sdtPr>
                <w:rPr>
                  <w:rFonts w:cs="Times New Roman"/>
                  <w:szCs w:val="24"/>
                </w:rPr>
                <w:alias w:val="Bill Number"/>
                <w:tag w:val="BillNumberOne"/>
                <w:id w:val="-410784069"/>
                <w:lock w:val="sdtContentLocked"/>
                <w:placeholder>
                  <w:docPart w:val="629AE06AD5D44A199281B28CC729AB04"/>
                </w:placeholder>
              </w:sdtPr>
              <w:sdtContent>
                <w:r>
                  <w:rPr>
                    <w:rFonts w:cs="Times New Roman"/>
                    <w:szCs w:val="24"/>
                  </w:rPr>
                  <w:t>H.B. 568</w:t>
                </w:r>
              </w:sdtContent>
            </w:sdt>
          </w:p>
        </w:tc>
      </w:tr>
      <w:tr w:rsidR="0002689A" w:rsidTr="000F1DF9">
        <w:sdt>
          <w:sdtPr>
            <w:rPr>
              <w:rFonts w:cs="Times New Roman"/>
              <w:szCs w:val="24"/>
            </w:rPr>
            <w:alias w:val="TLCNumber"/>
            <w:tag w:val="TLCNumber"/>
            <w:id w:val="-542600604"/>
            <w:lock w:val="sdtLocked"/>
            <w:placeholder>
              <w:docPart w:val="26A3943C248C46E5AAD23E0F991B50C0"/>
            </w:placeholder>
          </w:sdtPr>
          <w:sdtContent>
            <w:tc>
              <w:tcPr>
                <w:tcW w:w="2718" w:type="dxa"/>
              </w:tcPr>
              <w:p w:rsidR="0002689A" w:rsidRPr="000F1DF9" w:rsidRDefault="0002689A" w:rsidP="00C65088">
                <w:pPr>
                  <w:rPr>
                    <w:rFonts w:cs="Times New Roman"/>
                    <w:szCs w:val="24"/>
                  </w:rPr>
                </w:pPr>
                <w:r>
                  <w:rPr>
                    <w:rFonts w:cs="Times New Roman"/>
                    <w:szCs w:val="24"/>
                  </w:rPr>
                  <w:t>88R2459 JCG-F</w:t>
                </w:r>
              </w:p>
            </w:tc>
          </w:sdtContent>
        </w:sdt>
        <w:tc>
          <w:tcPr>
            <w:tcW w:w="6858" w:type="dxa"/>
          </w:tcPr>
          <w:p w:rsidR="0002689A" w:rsidRPr="005C2A78" w:rsidRDefault="0002689A" w:rsidP="00073EDD">
            <w:pPr>
              <w:jc w:val="right"/>
              <w:rPr>
                <w:rFonts w:cs="Times New Roman"/>
                <w:szCs w:val="24"/>
              </w:rPr>
            </w:pPr>
            <w:sdt>
              <w:sdtPr>
                <w:rPr>
                  <w:rFonts w:cs="Times New Roman"/>
                  <w:szCs w:val="24"/>
                </w:rPr>
                <w:alias w:val="Author Label"/>
                <w:tag w:val="By"/>
                <w:id w:val="72399597"/>
                <w:lock w:val="sdtLocked"/>
                <w:placeholder>
                  <w:docPart w:val="5CCFF0A067C4480D8898E8E1881934B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EE6E4350AB349D58A589A61EFDAEAFA"/>
                </w:placeholder>
              </w:sdtPr>
              <w:sdtContent>
                <w:r>
                  <w:rPr>
                    <w:rFonts w:cs="Times New Roman"/>
                    <w:szCs w:val="24"/>
                  </w:rPr>
                  <w:t>Bowers et al.</w:t>
                </w:r>
              </w:sdtContent>
            </w:sdt>
            <w:sdt>
              <w:sdtPr>
                <w:rPr>
                  <w:rFonts w:cs="Times New Roman"/>
                  <w:szCs w:val="24"/>
                </w:rPr>
                <w:alias w:val="Sponsor"/>
                <w:tag w:val="Sponsor"/>
                <w:id w:val="-2039656131"/>
                <w:lock w:val="sdtContentLocked"/>
                <w:placeholder>
                  <w:docPart w:val="147D26519B454CDA91B0D9CADA4075E8"/>
                </w:placeholder>
              </w:sdtPr>
              <w:sdtContent>
                <w:r>
                  <w:rPr>
                    <w:rFonts w:cs="Times New Roman"/>
                    <w:szCs w:val="24"/>
                  </w:rPr>
                  <w:t xml:space="preserve"> (Menéndez)</w:t>
                </w:r>
              </w:sdtContent>
            </w:sdt>
            <w:sdt>
              <w:sdtPr>
                <w:rPr>
                  <w:rFonts w:cs="Times New Roman"/>
                  <w:szCs w:val="24"/>
                </w:rPr>
                <w:alias w:val="DualSponsor"/>
                <w:tag w:val="DualSponsor"/>
                <w:id w:val="1029379812"/>
                <w:lock w:val="sdtContentLocked"/>
                <w:placeholder>
                  <w:docPart w:val="5E03E015BC8242B7A009408B5D9F3AC2"/>
                </w:placeholder>
                <w:showingPlcHdr/>
              </w:sdtPr>
              <w:sdtContent/>
            </w:sdt>
          </w:p>
        </w:tc>
      </w:tr>
      <w:tr w:rsidR="0002689A" w:rsidTr="000F1DF9">
        <w:tc>
          <w:tcPr>
            <w:tcW w:w="2718" w:type="dxa"/>
          </w:tcPr>
          <w:p w:rsidR="0002689A" w:rsidRPr="00BC7495" w:rsidRDefault="0002689A" w:rsidP="000F1DF9">
            <w:pPr>
              <w:rPr>
                <w:rFonts w:cs="Times New Roman"/>
                <w:szCs w:val="24"/>
              </w:rPr>
            </w:pPr>
          </w:p>
        </w:tc>
        <w:sdt>
          <w:sdtPr>
            <w:rPr>
              <w:rFonts w:cs="Times New Roman"/>
              <w:szCs w:val="24"/>
            </w:rPr>
            <w:alias w:val="Committee"/>
            <w:tag w:val="Committee"/>
            <w:id w:val="1914272295"/>
            <w:lock w:val="sdtContentLocked"/>
            <w:placeholder>
              <w:docPart w:val="652EB9F58B6148EEAD4A9CF499140463"/>
            </w:placeholder>
          </w:sdtPr>
          <w:sdtContent>
            <w:tc>
              <w:tcPr>
                <w:tcW w:w="6858" w:type="dxa"/>
              </w:tcPr>
              <w:p w:rsidR="0002689A" w:rsidRPr="00FF6471" w:rsidRDefault="0002689A" w:rsidP="000F1DF9">
                <w:pPr>
                  <w:jc w:val="right"/>
                  <w:rPr>
                    <w:rFonts w:cs="Times New Roman"/>
                    <w:szCs w:val="24"/>
                  </w:rPr>
                </w:pPr>
                <w:r>
                  <w:rPr>
                    <w:rFonts w:cs="Times New Roman"/>
                    <w:szCs w:val="24"/>
                  </w:rPr>
                  <w:t>Criminal Justice</w:t>
                </w:r>
              </w:p>
            </w:tc>
          </w:sdtContent>
        </w:sdt>
      </w:tr>
      <w:tr w:rsidR="0002689A" w:rsidTr="000F1DF9">
        <w:tc>
          <w:tcPr>
            <w:tcW w:w="2718" w:type="dxa"/>
          </w:tcPr>
          <w:p w:rsidR="0002689A" w:rsidRPr="00BC7495" w:rsidRDefault="0002689A" w:rsidP="000F1DF9">
            <w:pPr>
              <w:rPr>
                <w:rFonts w:cs="Times New Roman"/>
                <w:szCs w:val="24"/>
              </w:rPr>
            </w:pPr>
          </w:p>
        </w:tc>
        <w:sdt>
          <w:sdtPr>
            <w:rPr>
              <w:rFonts w:cs="Times New Roman"/>
              <w:szCs w:val="24"/>
            </w:rPr>
            <w:alias w:val="Date"/>
            <w:tag w:val="DateContentControl"/>
            <w:id w:val="1178081906"/>
            <w:lock w:val="sdtLocked"/>
            <w:placeholder>
              <w:docPart w:val="385D85A3B72C487DA5CD61AC97046DB8"/>
            </w:placeholder>
            <w:date w:fullDate="2023-05-04T00:00:00Z">
              <w:dateFormat w:val="M/d/yyyy"/>
              <w:lid w:val="en-US"/>
              <w:storeMappedDataAs w:val="dateTime"/>
              <w:calendar w:val="gregorian"/>
            </w:date>
          </w:sdtPr>
          <w:sdtContent>
            <w:tc>
              <w:tcPr>
                <w:tcW w:w="6858" w:type="dxa"/>
              </w:tcPr>
              <w:p w:rsidR="0002689A" w:rsidRPr="00FF6471" w:rsidRDefault="0002689A" w:rsidP="000F1DF9">
                <w:pPr>
                  <w:jc w:val="right"/>
                  <w:rPr>
                    <w:rFonts w:cs="Times New Roman"/>
                    <w:szCs w:val="24"/>
                  </w:rPr>
                </w:pPr>
                <w:r>
                  <w:rPr>
                    <w:rFonts w:cs="Times New Roman"/>
                    <w:szCs w:val="24"/>
                  </w:rPr>
                  <w:t>5/4/2023</w:t>
                </w:r>
              </w:p>
            </w:tc>
          </w:sdtContent>
        </w:sdt>
      </w:tr>
      <w:tr w:rsidR="0002689A" w:rsidTr="000F1DF9">
        <w:tc>
          <w:tcPr>
            <w:tcW w:w="2718" w:type="dxa"/>
          </w:tcPr>
          <w:p w:rsidR="0002689A" w:rsidRPr="00BC7495" w:rsidRDefault="0002689A" w:rsidP="000F1DF9">
            <w:pPr>
              <w:rPr>
                <w:rFonts w:cs="Times New Roman"/>
                <w:szCs w:val="24"/>
              </w:rPr>
            </w:pPr>
          </w:p>
        </w:tc>
        <w:sdt>
          <w:sdtPr>
            <w:rPr>
              <w:rFonts w:cs="Times New Roman"/>
              <w:szCs w:val="24"/>
            </w:rPr>
            <w:alias w:val="BA Version"/>
            <w:tag w:val="BAVersion"/>
            <w:id w:val="-1685590809"/>
            <w:lock w:val="sdtContentLocked"/>
            <w:placeholder>
              <w:docPart w:val="8C3AD213A09B4E8D9BFE468DA93A7DF5"/>
            </w:placeholder>
          </w:sdtPr>
          <w:sdtContent>
            <w:tc>
              <w:tcPr>
                <w:tcW w:w="6858" w:type="dxa"/>
              </w:tcPr>
              <w:p w:rsidR="0002689A" w:rsidRPr="00FF6471" w:rsidRDefault="0002689A" w:rsidP="000F1DF9">
                <w:pPr>
                  <w:jc w:val="right"/>
                  <w:rPr>
                    <w:rFonts w:cs="Times New Roman"/>
                    <w:szCs w:val="24"/>
                  </w:rPr>
                </w:pPr>
                <w:r>
                  <w:rPr>
                    <w:rFonts w:cs="Times New Roman"/>
                    <w:szCs w:val="24"/>
                  </w:rPr>
                  <w:t>Engrossed</w:t>
                </w:r>
              </w:p>
            </w:tc>
          </w:sdtContent>
        </w:sdt>
      </w:tr>
    </w:tbl>
    <w:p w:rsidR="0002689A" w:rsidRPr="00FF6471" w:rsidRDefault="0002689A" w:rsidP="000F1DF9">
      <w:pPr>
        <w:spacing w:after="0" w:line="240" w:lineRule="auto"/>
        <w:rPr>
          <w:rFonts w:cs="Times New Roman"/>
          <w:szCs w:val="24"/>
        </w:rPr>
      </w:pPr>
    </w:p>
    <w:p w:rsidR="0002689A" w:rsidRPr="00FF6471" w:rsidRDefault="0002689A" w:rsidP="000F1DF9">
      <w:pPr>
        <w:spacing w:after="0" w:line="240" w:lineRule="auto"/>
        <w:rPr>
          <w:rFonts w:cs="Times New Roman"/>
          <w:szCs w:val="24"/>
        </w:rPr>
      </w:pPr>
    </w:p>
    <w:p w:rsidR="0002689A" w:rsidRPr="00FF6471" w:rsidRDefault="0002689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7A9791AF3244737900DA725D6480681"/>
        </w:placeholder>
      </w:sdtPr>
      <w:sdtContent>
        <w:p w:rsidR="0002689A" w:rsidRDefault="0002689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B916FC16ED8406C811FFAD6F6F282CF"/>
        </w:placeholder>
      </w:sdtPr>
      <w:sdtContent>
        <w:p w:rsidR="0002689A" w:rsidRDefault="0002689A" w:rsidP="00D971CF">
          <w:pPr>
            <w:pStyle w:val="NormalWeb"/>
            <w:spacing w:before="0" w:beforeAutospacing="0" w:after="0" w:afterAutospacing="0"/>
            <w:jc w:val="both"/>
            <w:divId w:val="749667379"/>
            <w:rPr>
              <w:rFonts w:eastAsia="Times New Roman"/>
              <w:bCs/>
            </w:rPr>
          </w:pPr>
        </w:p>
        <w:p w:rsidR="0002689A" w:rsidRPr="009D6178" w:rsidRDefault="0002689A" w:rsidP="00D971CF">
          <w:pPr>
            <w:pStyle w:val="NormalWeb"/>
            <w:spacing w:before="0" w:beforeAutospacing="0" w:after="0" w:afterAutospacing="0"/>
            <w:jc w:val="both"/>
            <w:divId w:val="749667379"/>
          </w:pPr>
          <w:r w:rsidRPr="009D6178">
            <w:t>With an aging population, Alzheimer's disease continues to rise</w:t>
          </w:r>
          <w:r>
            <w:t>––</w:t>
          </w:r>
          <w:r w:rsidRPr="009D6178">
            <w:t>as does the likelihood that peace officers will come into contact with an individual with the disease in their community. In many cases, law enforcement officers are not given proper tools or resources to facilitate the understanding necessary to recognize these symptoms.</w:t>
          </w:r>
        </w:p>
        <w:p w:rsidR="0002689A" w:rsidRPr="009D6178" w:rsidRDefault="0002689A" w:rsidP="00D971CF">
          <w:pPr>
            <w:pStyle w:val="NormalWeb"/>
            <w:spacing w:before="0" w:beforeAutospacing="0" w:after="0" w:afterAutospacing="0"/>
            <w:jc w:val="both"/>
            <w:divId w:val="749667379"/>
          </w:pPr>
          <w:r w:rsidRPr="009D6178">
            <w:t> </w:t>
          </w:r>
        </w:p>
        <w:p w:rsidR="0002689A" w:rsidRPr="009D6178" w:rsidRDefault="0002689A" w:rsidP="00D971CF">
          <w:pPr>
            <w:pStyle w:val="NormalWeb"/>
            <w:spacing w:before="0" w:beforeAutospacing="0" w:after="0" w:afterAutospacing="0"/>
            <w:jc w:val="both"/>
            <w:divId w:val="749667379"/>
          </w:pPr>
          <w:r w:rsidRPr="009D6178">
            <w:t>There is a general understanding that an individual with Alzheimer's may be unable to recognize persons or landmarks that would be familiar to someone without the disease because of memory loss. However, it has not been widely understood that those with Alzheimer's can also be irrational, confused, and even combative because of their perceptions of where they are, what they are doing</w:t>
          </w:r>
          <w:r>
            <w:t>,</w:t>
          </w:r>
          <w:r w:rsidRPr="009D6178">
            <w:t xml:space="preserve"> and what is happening around them. As a result, individuals with Alzheimer's disease and other forms of dementia have unique communication needs. Many law enforcement officials are not aware of the symptoms or are unaware of the proper techniques needed to effectively communicate with this segment of the population, which may lead to confusion and a possible hostile encounter.</w:t>
          </w:r>
        </w:p>
        <w:p w:rsidR="0002689A" w:rsidRPr="009D6178" w:rsidRDefault="0002689A" w:rsidP="00D971CF">
          <w:pPr>
            <w:pStyle w:val="NormalWeb"/>
            <w:spacing w:before="0" w:beforeAutospacing="0" w:after="0" w:afterAutospacing="0"/>
            <w:jc w:val="both"/>
            <w:divId w:val="749667379"/>
          </w:pPr>
          <w:r w:rsidRPr="009D6178">
            <w:t> </w:t>
          </w:r>
        </w:p>
        <w:p w:rsidR="0002689A" w:rsidRPr="009D6178" w:rsidRDefault="0002689A" w:rsidP="00D971CF">
          <w:pPr>
            <w:pStyle w:val="NormalWeb"/>
            <w:spacing w:before="0" w:beforeAutospacing="0" w:after="0" w:afterAutospacing="0"/>
            <w:jc w:val="both"/>
            <w:divId w:val="749667379"/>
          </w:pPr>
          <w:r w:rsidRPr="009D6178">
            <w:t>By requiring peace officers to receive specialized training on communication with persons with Alzheimer's disease and other forms of dementia, H</w:t>
          </w:r>
          <w:r>
            <w:t>.</w:t>
          </w:r>
          <w:r w:rsidRPr="009D6178">
            <w:t>B</w:t>
          </w:r>
          <w:r>
            <w:t>.</w:t>
          </w:r>
          <w:r w:rsidRPr="009D6178">
            <w:t xml:space="preserve"> 568 seeks to improve interactions between law enforcement and this population by equipping officers with techniques for recognizing symptoms, communicating effectively, utilizing alternatives to physical restraints, and identifying signs of abuse, neglect, or exploitation.</w:t>
          </w:r>
        </w:p>
        <w:p w:rsidR="0002689A" w:rsidRPr="00D70925" w:rsidRDefault="0002689A" w:rsidP="00D971CF">
          <w:pPr>
            <w:spacing w:after="0" w:line="240" w:lineRule="auto"/>
            <w:jc w:val="both"/>
            <w:rPr>
              <w:rFonts w:eastAsia="Times New Roman" w:cs="Times New Roman"/>
              <w:bCs/>
              <w:szCs w:val="24"/>
            </w:rPr>
          </w:pPr>
        </w:p>
      </w:sdtContent>
    </w:sdt>
    <w:p w:rsidR="0002689A" w:rsidRDefault="0002689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568 </w:t>
      </w:r>
      <w:bookmarkStart w:id="1" w:name="AmendsCurrentLaw"/>
      <w:bookmarkEnd w:id="1"/>
      <w:r>
        <w:rPr>
          <w:rFonts w:cs="Times New Roman"/>
          <w:szCs w:val="24"/>
        </w:rPr>
        <w:t>amends current law relating to education and training for peace officers on interacting with persons with Alzheimer's disease and other dementias.</w:t>
      </w:r>
    </w:p>
    <w:p w:rsidR="0002689A" w:rsidRPr="00E364B4" w:rsidRDefault="0002689A" w:rsidP="000F1DF9">
      <w:pPr>
        <w:spacing w:after="0" w:line="240" w:lineRule="auto"/>
        <w:jc w:val="both"/>
        <w:rPr>
          <w:rFonts w:eastAsia="Times New Roman" w:cs="Times New Roman"/>
          <w:szCs w:val="24"/>
        </w:rPr>
      </w:pPr>
    </w:p>
    <w:p w:rsidR="0002689A" w:rsidRPr="005C2A78" w:rsidRDefault="0002689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E6865E7FD4F4FCBBFDE859728743093"/>
          </w:placeholder>
        </w:sdtPr>
        <w:sdtContent>
          <w:r>
            <w:rPr>
              <w:rFonts w:eastAsia="Times New Roman" w:cs="Times New Roman"/>
              <w:b/>
              <w:szCs w:val="24"/>
              <w:u w:val="single"/>
            </w:rPr>
            <w:t>RULEMAKING AUTHORITY</w:t>
          </w:r>
        </w:sdtContent>
      </w:sdt>
    </w:p>
    <w:p w:rsidR="0002689A" w:rsidRPr="006529C4" w:rsidRDefault="0002689A" w:rsidP="00774EC7">
      <w:pPr>
        <w:spacing w:after="0" w:line="240" w:lineRule="auto"/>
        <w:jc w:val="both"/>
        <w:rPr>
          <w:rFonts w:cs="Times New Roman"/>
          <w:szCs w:val="24"/>
        </w:rPr>
      </w:pPr>
    </w:p>
    <w:p w:rsidR="0002689A" w:rsidRPr="006529C4" w:rsidRDefault="0002689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2689A" w:rsidRPr="006529C4" w:rsidRDefault="0002689A" w:rsidP="00774EC7">
      <w:pPr>
        <w:spacing w:after="0" w:line="240" w:lineRule="auto"/>
        <w:jc w:val="both"/>
        <w:rPr>
          <w:rFonts w:cs="Times New Roman"/>
          <w:szCs w:val="24"/>
        </w:rPr>
      </w:pPr>
    </w:p>
    <w:p w:rsidR="0002689A" w:rsidRPr="005C2A78" w:rsidRDefault="0002689A" w:rsidP="000E6D9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795F61D50274DCABF6C78CE2AB8AA18"/>
          </w:placeholder>
        </w:sdtPr>
        <w:sdtContent>
          <w:r>
            <w:rPr>
              <w:rFonts w:eastAsia="Times New Roman" w:cs="Times New Roman"/>
              <w:b/>
              <w:szCs w:val="24"/>
              <w:u w:val="single"/>
            </w:rPr>
            <w:t>SECTION BY SECTION ANALYSIS</w:t>
          </w:r>
        </w:sdtContent>
      </w:sdt>
    </w:p>
    <w:p w:rsidR="0002689A" w:rsidRPr="005C2A78" w:rsidRDefault="0002689A" w:rsidP="000E6D9C">
      <w:pPr>
        <w:spacing w:after="0" w:line="240" w:lineRule="auto"/>
        <w:jc w:val="both"/>
        <w:rPr>
          <w:rFonts w:eastAsia="Times New Roman" w:cs="Times New Roman"/>
          <w:szCs w:val="24"/>
        </w:rPr>
      </w:pPr>
    </w:p>
    <w:p w:rsidR="0002689A" w:rsidRPr="005C2A78" w:rsidRDefault="0002689A" w:rsidP="000E6D9C">
      <w:pPr>
        <w:spacing w:after="0" w:line="240" w:lineRule="auto"/>
        <w:jc w:val="both"/>
        <w:rPr>
          <w:rFonts w:eastAsia="Times New Roman" w:cs="Times New Roman"/>
          <w:szCs w:val="24"/>
        </w:rPr>
      </w:pPr>
      <w:r w:rsidRPr="005C2A78">
        <w:rPr>
          <w:rFonts w:eastAsia="Times New Roman" w:cs="Times New Roman"/>
          <w:szCs w:val="24"/>
        </w:rPr>
        <w:t>SECTION 1.</w:t>
      </w:r>
      <w:r w:rsidRPr="00E364B4">
        <w:rPr>
          <w:rFonts w:eastAsia="Times New Roman" w:cs="Times New Roman"/>
          <w:szCs w:val="24"/>
        </w:rPr>
        <w:t xml:space="preserve"> </w:t>
      </w:r>
      <w:r>
        <w:rPr>
          <w:rFonts w:eastAsia="Times New Roman" w:cs="Times New Roman"/>
          <w:szCs w:val="24"/>
        </w:rPr>
        <w:t xml:space="preserve">Amends </w:t>
      </w:r>
      <w:r w:rsidRPr="00E364B4">
        <w:rPr>
          <w:rFonts w:eastAsia="Times New Roman" w:cs="Times New Roman"/>
          <w:szCs w:val="24"/>
        </w:rPr>
        <w:t xml:space="preserve">Section 1701.253(j), Occupations Code, </w:t>
      </w:r>
      <w:r>
        <w:rPr>
          <w:rFonts w:eastAsia="Times New Roman" w:cs="Times New Roman"/>
          <w:szCs w:val="24"/>
        </w:rPr>
        <w:t xml:space="preserve">to require that the </w:t>
      </w:r>
      <w:r w:rsidRPr="00E364B4">
        <w:rPr>
          <w:rFonts w:eastAsia="Times New Roman" w:cs="Times New Roman"/>
          <w:szCs w:val="24"/>
        </w:rPr>
        <w:t xml:space="preserve">40-hour statewide </w:t>
      </w:r>
      <w:r>
        <w:rPr>
          <w:rFonts w:eastAsia="Times New Roman" w:cs="Times New Roman"/>
          <w:szCs w:val="24"/>
        </w:rPr>
        <w:t xml:space="preserve">officer </w:t>
      </w:r>
      <w:r w:rsidRPr="00E364B4">
        <w:rPr>
          <w:rFonts w:eastAsia="Times New Roman" w:cs="Times New Roman"/>
          <w:szCs w:val="24"/>
        </w:rPr>
        <w:t>education and training program on de-escalation and crisis intervention techniques</w:t>
      </w:r>
      <w:r>
        <w:rPr>
          <w:rFonts w:eastAsia="Times New Roman" w:cs="Times New Roman"/>
          <w:szCs w:val="24"/>
        </w:rPr>
        <w:t xml:space="preserve"> </w:t>
      </w:r>
      <w:r w:rsidRPr="00E364B4">
        <w:rPr>
          <w:rFonts w:eastAsia="Times New Roman" w:cs="Times New Roman"/>
          <w:szCs w:val="24"/>
        </w:rPr>
        <w:t>include instruction on interacting with persons with Alzheimer's disease and other dementias, including instruction on techniques for recognizing symptoms, communicating effectively, employing alternatives to physical restraints, and identifying signs of abuse, neglect, or exploitation.</w:t>
      </w:r>
    </w:p>
    <w:p w:rsidR="0002689A" w:rsidRPr="005C2A78" w:rsidRDefault="0002689A" w:rsidP="000E6D9C">
      <w:pPr>
        <w:spacing w:after="0" w:line="240" w:lineRule="auto"/>
        <w:jc w:val="both"/>
        <w:rPr>
          <w:rFonts w:eastAsia="Times New Roman" w:cs="Times New Roman"/>
          <w:szCs w:val="24"/>
        </w:rPr>
      </w:pPr>
    </w:p>
    <w:p w:rsidR="0002689A" w:rsidRPr="005C2A78" w:rsidRDefault="0002689A" w:rsidP="000E6D9C">
      <w:pPr>
        <w:spacing w:after="0" w:line="240" w:lineRule="auto"/>
        <w:jc w:val="both"/>
        <w:rPr>
          <w:rFonts w:eastAsia="Times New Roman" w:cs="Times New Roman"/>
          <w:szCs w:val="24"/>
        </w:rPr>
      </w:pPr>
      <w:r w:rsidRPr="005C2A78">
        <w:rPr>
          <w:rFonts w:eastAsia="Times New Roman" w:cs="Times New Roman"/>
          <w:szCs w:val="24"/>
        </w:rPr>
        <w:t>SECTION 2.</w:t>
      </w:r>
      <w:r w:rsidRPr="00E364B4">
        <w:t xml:space="preserve"> </w:t>
      </w:r>
      <w:r>
        <w:t xml:space="preserve">Requires </w:t>
      </w:r>
      <w:r w:rsidRPr="00E364B4">
        <w:rPr>
          <w:rFonts w:eastAsia="Times New Roman" w:cs="Times New Roman"/>
          <w:szCs w:val="24"/>
        </w:rPr>
        <w:t>the Texas Commission on Law Enforcement</w:t>
      </w:r>
      <w:r>
        <w:rPr>
          <w:rFonts w:eastAsia="Times New Roman" w:cs="Times New Roman"/>
          <w:szCs w:val="24"/>
        </w:rPr>
        <w:t xml:space="preserve"> (TCOLE),</w:t>
      </w:r>
      <w:r w:rsidRPr="00E364B4">
        <w:rPr>
          <w:rFonts w:eastAsia="Times New Roman" w:cs="Times New Roman"/>
          <w:szCs w:val="24"/>
        </w:rPr>
        <w:t xml:space="preserve"> </w:t>
      </w:r>
      <w:r>
        <w:rPr>
          <w:rFonts w:eastAsia="Times New Roman" w:cs="Times New Roman"/>
          <w:szCs w:val="24"/>
        </w:rPr>
        <w:t>n</w:t>
      </w:r>
      <w:r w:rsidRPr="00E364B4">
        <w:rPr>
          <w:rFonts w:eastAsia="Times New Roman" w:cs="Times New Roman"/>
          <w:szCs w:val="24"/>
        </w:rPr>
        <w:t xml:space="preserve">ot later than April 1, 2024, </w:t>
      </w:r>
      <w:r>
        <w:rPr>
          <w:rFonts w:eastAsia="Times New Roman" w:cs="Times New Roman"/>
          <w:szCs w:val="24"/>
        </w:rPr>
        <w:t>to</w:t>
      </w:r>
      <w:r w:rsidRPr="00E364B4">
        <w:rPr>
          <w:rFonts w:eastAsia="Times New Roman" w:cs="Times New Roman"/>
          <w:szCs w:val="24"/>
        </w:rPr>
        <w:t xml:space="preserve"> revise </w:t>
      </w:r>
      <w:r>
        <w:rPr>
          <w:rFonts w:eastAsia="Times New Roman" w:cs="Times New Roman"/>
          <w:szCs w:val="24"/>
        </w:rPr>
        <w:t>TCOLE's</w:t>
      </w:r>
      <w:r w:rsidRPr="00E364B4">
        <w:rPr>
          <w:rFonts w:eastAsia="Times New Roman" w:cs="Times New Roman"/>
          <w:szCs w:val="24"/>
        </w:rPr>
        <w:t xml:space="preserve"> education and training programs as necessary to implement the changes in law made by this Act.</w:t>
      </w:r>
    </w:p>
    <w:p w:rsidR="0002689A" w:rsidRPr="005C2A78" w:rsidRDefault="0002689A" w:rsidP="000E6D9C">
      <w:pPr>
        <w:spacing w:after="0" w:line="240" w:lineRule="auto"/>
        <w:jc w:val="both"/>
        <w:rPr>
          <w:rFonts w:eastAsia="Times New Roman" w:cs="Times New Roman"/>
          <w:szCs w:val="24"/>
        </w:rPr>
      </w:pPr>
    </w:p>
    <w:p w:rsidR="0002689A" w:rsidRDefault="0002689A" w:rsidP="000E6D9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w:t>
      </w:r>
      <w:r w:rsidRPr="00E364B4">
        <w:rPr>
          <w:rFonts w:eastAsia="Times New Roman" w:cs="Times New Roman"/>
          <w:szCs w:val="24"/>
        </w:rPr>
        <w:t>Section 1701.253(j), Occupations Code, as amended by this Act,</w:t>
      </w:r>
      <w:r>
        <w:rPr>
          <w:rFonts w:eastAsia="Times New Roman" w:cs="Times New Roman"/>
          <w:szCs w:val="24"/>
        </w:rPr>
        <w:t xml:space="preserve"> prospective to April 1, 2024.</w:t>
      </w:r>
    </w:p>
    <w:p w:rsidR="0002689A" w:rsidRDefault="0002689A" w:rsidP="000E6D9C">
      <w:pPr>
        <w:spacing w:after="0" w:line="240" w:lineRule="auto"/>
        <w:jc w:val="both"/>
        <w:rPr>
          <w:rFonts w:eastAsia="Times New Roman" w:cs="Times New Roman"/>
          <w:szCs w:val="24"/>
        </w:rPr>
      </w:pPr>
    </w:p>
    <w:p w:rsidR="0002689A" w:rsidRPr="00C8671F" w:rsidRDefault="0002689A" w:rsidP="000E6D9C">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02689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2BB0" w:rsidRDefault="00292BB0" w:rsidP="000F1DF9">
      <w:pPr>
        <w:spacing w:after="0" w:line="240" w:lineRule="auto"/>
      </w:pPr>
      <w:r>
        <w:separator/>
      </w:r>
    </w:p>
  </w:endnote>
  <w:endnote w:type="continuationSeparator" w:id="0">
    <w:p w:rsidR="00292BB0" w:rsidRDefault="00292BB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92BB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2689A">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2689A">
                <w:rPr>
                  <w:sz w:val="20"/>
                  <w:szCs w:val="20"/>
                </w:rPr>
                <w:t>H.B. 568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2689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92BB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2BB0" w:rsidRDefault="00292BB0" w:rsidP="000F1DF9">
      <w:pPr>
        <w:spacing w:after="0" w:line="240" w:lineRule="auto"/>
      </w:pPr>
      <w:r>
        <w:separator/>
      </w:r>
    </w:p>
  </w:footnote>
  <w:footnote w:type="continuationSeparator" w:id="0">
    <w:p w:rsidR="00292BB0" w:rsidRDefault="00292BB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689A"/>
    <w:rsid w:val="00043800"/>
    <w:rsid w:val="00073EDD"/>
    <w:rsid w:val="000B4D64"/>
    <w:rsid w:val="000E552E"/>
    <w:rsid w:val="000F1DF9"/>
    <w:rsid w:val="002355A9"/>
    <w:rsid w:val="00257C49"/>
    <w:rsid w:val="00292BB0"/>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E0759"/>
  <w15:docId w15:val="{78CED9F2-3465-4FBD-B5B7-10727EDB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2689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6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0A8AFE3C1474C14AF67C7725B7A7E16"/>
        <w:category>
          <w:name w:val="General"/>
          <w:gallery w:val="placeholder"/>
        </w:category>
        <w:types>
          <w:type w:val="bbPlcHdr"/>
        </w:types>
        <w:behaviors>
          <w:behavior w:val="content"/>
        </w:behaviors>
        <w:guid w:val="{C3DAA5B7-8C57-4038-85DD-35E498835061}"/>
      </w:docPartPr>
      <w:docPartBody>
        <w:p w:rsidR="00000000" w:rsidRDefault="00167F64"/>
      </w:docPartBody>
    </w:docPart>
    <w:docPart>
      <w:docPartPr>
        <w:name w:val="303D2EF048EB453EB1E67F0C436E4885"/>
        <w:category>
          <w:name w:val="General"/>
          <w:gallery w:val="placeholder"/>
        </w:category>
        <w:types>
          <w:type w:val="bbPlcHdr"/>
        </w:types>
        <w:behaviors>
          <w:behavior w:val="content"/>
        </w:behaviors>
        <w:guid w:val="{E5503C4D-CA54-4EEA-8737-BEFFB1A1DCE5}"/>
      </w:docPartPr>
      <w:docPartBody>
        <w:p w:rsidR="00000000" w:rsidRDefault="00167F64"/>
      </w:docPartBody>
    </w:docPart>
    <w:docPart>
      <w:docPartPr>
        <w:name w:val="629AE06AD5D44A199281B28CC729AB04"/>
        <w:category>
          <w:name w:val="General"/>
          <w:gallery w:val="placeholder"/>
        </w:category>
        <w:types>
          <w:type w:val="bbPlcHdr"/>
        </w:types>
        <w:behaviors>
          <w:behavior w:val="content"/>
        </w:behaviors>
        <w:guid w:val="{D09395D7-B4AE-4E64-920E-340D280B53E7}"/>
      </w:docPartPr>
      <w:docPartBody>
        <w:p w:rsidR="00000000" w:rsidRDefault="00167F64"/>
      </w:docPartBody>
    </w:docPart>
    <w:docPart>
      <w:docPartPr>
        <w:name w:val="26A3943C248C46E5AAD23E0F991B50C0"/>
        <w:category>
          <w:name w:val="General"/>
          <w:gallery w:val="placeholder"/>
        </w:category>
        <w:types>
          <w:type w:val="bbPlcHdr"/>
        </w:types>
        <w:behaviors>
          <w:behavior w:val="content"/>
        </w:behaviors>
        <w:guid w:val="{9D479FEF-A083-4C8D-AA2D-6C6AF023956E}"/>
      </w:docPartPr>
      <w:docPartBody>
        <w:p w:rsidR="00000000" w:rsidRDefault="00167F64"/>
      </w:docPartBody>
    </w:docPart>
    <w:docPart>
      <w:docPartPr>
        <w:name w:val="5CCFF0A067C4480D8898E8E1881934B4"/>
        <w:category>
          <w:name w:val="General"/>
          <w:gallery w:val="placeholder"/>
        </w:category>
        <w:types>
          <w:type w:val="bbPlcHdr"/>
        </w:types>
        <w:behaviors>
          <w:behavior w:val="content"/>
        </w:behaviors>
        <w:guid w:val="{89D5090C-A256-4FC6-957F-6FC171928A0E}"/>
      </w:docPartPr>
      <w:docPartBody>
        <w:p w:rsidR="00000000" w:rsidRDefault="00167F64"/>
      </w:docPartBody>
    </w:docPart>
    <w:docPart>
      <w:docPartPr>
        <w:name w:val="5EE6E4350AB349D58A589A61EFDAEAFA"/>
        <w:category>
          <w:name w:val="General"/>
          <w:gallery w:val="placeholder"/>
        </w:category>
        <w:types>
          <w:type w:val="bbPlcHdr"/>
        </w:types>
        <w:behaviors>
          <w:behavior w:val="content"/>
        </w:behaviors>
        <w:guid w:val="{8D9A6F43-AD7D-4DFB-AEB1-77FDAEBD126F}"/>
      </w:docPartPr>
      <w:docPartBody>
        <w:p w:rsidR="00000000" w:rsidRDefault="00167F64"/>
      </w:docPartBody>
    </w:docPart>
    <w:docPart>
      <w:docPartPr>
        <w:name w:val="147D26519B454CDA91B0D9CADA4075E8"/>
        <w:category>
          <w:name w:val="General"/>
          <w:gallery w:val="placeholder"/>
        </w:category>
        <w:types>
          <w:type w:val="bbPlcHdr"/>
        </w:types>
        <w:behaviors>
          <w:behavior w:val="content"/>
        </w:behaviors>
        <w:guid w:val="{E736606D-E998-49B0-B0C5-C228C7419425}"/>
      </w:docPartPr>
      <w:docPartBody>
        <w:p w:rsidR="00000000" w:rsidRDefault="00167F64"/>
      </w:docPartBody>
    </w:docPart>
    <w:docPart>
      <w:docPartPr>
        <w:name w:val="5E03E015BC8242B7A009408B5D9F3AC2"/>
        <w:category>
          <w:name w:val="General"/>
          <w:gallery w:val="placeholder"/>
        </w:category>
        <w:types>
          <w:type w:val="bbPlcHdr"/>
        </w:types>
        <w:behaviors>
          <w:behavior w:val="content"/>
        </w:behaviors>
        <w:guid w:val="{1DF0FA1E-9D63-4B51-A84B-05DB04306239}"/>
      </w:docPartPr>
      <w:docPartBody>
        <w:p w:rsidR="00000000" w:rsidRDefault="00167F64"/>
      </w:docPartBody>
    </w:docPart>
    <w:docPart>
      <w:docPartPr>
        <w:name w:val="652EB9F58B6148EEAD4A9CF499140463"/>
        <w:category>
          <w:name w:val="General"/>
          <w:gallery w:val="placeholder"/>
        </w:category>
        <w:types>
          <w:type w:val="bbPlcHdr"/>
        </w:types>
        <w:behaviors>
          <w:behavior w:val="content"/>
        </w:behaviors>
        <w:guid w:val="{C139FB5D-FA35-48A8-8848-54C427AC3E56}"/>
      </w:docPartPr>
      <w:docPartBody>
        <w:p w:rsidR="00000000" w:rsidRDefault="00167F64"/>
      </w:docPartBody>
    </w:docPart>
    <w:docPart>
      <w:docPartPr>
        <w:name w:val="385D85A3B72C487DA5CD61AC97046DB8"/>
        <w:category>
          <w:name w:val="General"/>
          <w:gallery w:val="placeholder"/>
        </w:category>
        <w:types>
          <w:type w:val="bbPlcHdr"/>
        </w:types>
        <w:behaviors>
          <w:behavior w:val="content"/>
        </w:behaviors>
        <w:guid w:val="{859B6F1D-379E-4339-A685-B68E62F2E1DC}"/>
      </w:docPartPr>
      <w:docPartBody>
        <w:p w:rsidR="00000000" w:rsidRDefault="00FF17A8" w:rsidP="00FF17A8">
          <w:pPr>
            <w:pStyle w:val="385D85A3B72C487DA5CD61AC97046DB8"/>
          </w:pPr>
          <w:r w:rsidRPr="00A30DD1">
            <w:rPr>
              <w:rStyle w:val="PlaceholderText"/>
            </w:rPr>
            <w:t>Click here to enter a date.</w:t>
          </w:r>
        </w:p>
      </w:docPartBody>
    </w:docPart>
    <w:docPart>
      <w:docPartPr>
        <w:name w:val="8C3AD213A09B4E8D9BFE468DA93A7DF5"/>
        <w:category>
          <w:name w:val="General"/>
          <w:gallery w:val="placeholder"/>
        </w:category>
        <w:types>
          <w:type w:val="bbPlcHdr"/>
        </w:types>
        <w:behaviors>
          <w:behavior w:val="content"/>
        </w:behaviors>
        <w:guid w:val="{15C4BD4C-144E-4833-859E-CB2AD7A45397}"/>
      </w:docPartPr>
      <w:docPartBody>
        <w:p w:rsidR="00000000" w:rsidRDefault="00167F64"/>
      </w:docPartBody>
    </w:docPart>
    <w:docPart>
      <w:docPartPr>
        <w:name w:val="A7A9791AF3244737900DA725D6480681"/>
        <w:category>
          <w:name w:val="General"/>
          <w:gallery w:val="placeholder"/>
        </w:category>
        <w:types>
          <w:type w:val="bbPlcHdr"/>
        </w:types>
        <w:behaviors>
          <w:behavior w:val="content"/>
        </w:behaviors>
        <w:guid w:val="{EDEF15D1-7A82-4148-93BC-B4B323166F7C}"/>
      </w:docPartPr>
      <w:docPartBody>
        <w:p w:rsidR="00000000" w:rsidRDefault="00167F64"/>
      </w:docPartBody>
    </w:docPart>
    <w:docPart>
      <w:docPartPr>
        <w:name w:val="AB916FC16ED8406C811FFAD6F6F282CF"/>
        <w:category>
          <w:name w:val="General"/>
          <w:gallery w:val="placeholder"/>
        </w:category>
        <w:types>
          <w:type w:val="bbPlcHdr"/>
        </w:types>
        <w:behaviors>
          <w:behavior w:val="content"/>
        </w:behaviors>
        <w:guid w:val="{2B8BBDB9-F4B5-48F6-A50F-3056EF5DD15D}"/>
      </w:docPartPr>
      <w:docPartBody>
        <w:p w:rsidR="00000000" w:rsidRDefault="00FF17A8" w:rsidP="00FF17A8">
          <w:pPr>
            <w:pStyle w:val="AB916FC16ED8406C811FFAD6F6F282CF"/>
          </w:pPr>
          <w:r>
            <w:rPr>
              <w:rFonts w:eastAsia="Times New Roman" w:cs="Times New Roman"/>
              <w:bCs/>
              <w:szCs w:val="24"/>
            </w:rPr>
            <w:t xml:space="preserve"> </w:t>
          </w:r>
        </w:p>
      </w:docPartBody>
    </w:docPart>
    <w:docPart>
      <w:docPartPr>
        <w:name w:val="AE6865E7FD4F4FCBBFDE859728743093"/>
        <w:category>
          <w:name w:val="General"/>
          <w:gallery w:val="placeholder"/>
        </w:category>
        <w:types>
          <w:type w:val="bbPlcHdr"/>
        </w:types>
        <w:behaviors>
          <w:behavior w:val="content"/>
        </w:behaviors>
        <w:guid w:val="{D68F5A9B-1FAE-4447-B862-08260D22999C}"/>
      </w:docPartPr>
      <w:docPartBody>
        <w:p w:rsidR="00000000" w:rsidRDefault="00167F64"/>
      </w:docPartBody>
    </w:docPart>
    <w:docPart>
      <w:docPartPr>
        <w:name w:val="A795F61D50274DCABF6C78CE2AB8AA18"/>
        <w:category>
          <w:name w:val="General"/>
          <w:gallery w:val="placeholder"/>
        </w:category>
        <w:types>
          <w:type w:val="bbPlcHdr"/>
        </w:types>
        <w:behaviors>
          <w:behavior w:val="content"/>
        </w:behaviors>
        <w:guid w:val="{4A587208-2448-4EF7-B677-C29C493F5279}"/>
      </w:docPartPr>
      <w:docPartBody>
        <w:p w:rsidR="00000000" w:rsidRDefault="00167F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67F64"/>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F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7A8"/>
    <w:rPr>
      <w:color w:val="808080"/>
    </w:rPr>
  </w:style>
  <w:style w:type="paragraph" w:customStyle="1" w:styleId="385D85A3B72C487DA5CD61AC97046DB8">
    <w:name w:val="385D85A3B72C487DA5CD61AC97046DB8"/>
    <w:rsid w:val="00FF17A8"/>
    <w:pPr>
      <w:spacing w:after="160" w:line="259" w:lineRule="auto"/>
    </w:pPr>
  </w:style>
  <w:style w:type="paragraph" w:customStyle="1" w:styleId="AB916FC16ED8406C811FFAD6F6F282CF">
    <w:name w:val="AB916FC16ED8406C811FFAD6F6F282CF"/>
    <w:rsid w:val="00FF17A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437</Words>
  <Characters>2491</Characters>
  <Application>Microsoft Office Word</Application>
  <DocSecurity>0</DocSecurity>
  <Lines>20</Lines>
  <Paragraphs>5</Paragraphs>
  <ScaleCrop>false</ScaleCrop>
  <Company>Texas Legislative Council</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2023-05-05T15:49:00Z</dcterms:modified>
</cp:coreProperties>
</file>

<file path=docProps/custom.xml><?xml version="1.0" encoding="utf-8"?>
<op:Properties xmlns:vt="http://schemas.openxmlformats.org/officeDocument/2006/docPropsVTypes" xmlns:op="http://schemas.openxmlformats.org/officeDocument/2006/custom-properties"/>
</file>