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15D06" w14:paraId="2BAB7EC9" w14:textId="77777777" w:rsidTr="00345119">
        <w:tc>
          <w:tcPr>
            <w:tcW w:w="9576" w:type="dxa"/>
            <w:noWrap/>
          </w:tcPr>
          <w:p w14:paraId="3BA45DB3" w14:textId="77777777" w:rsidR="008423E4" w:rsidRPr="0022177D" w:rsidRDefault="00FB3453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D2BA7EE" w14:textId="77777777" w:rsidR="008423E4" w:rsidRPr="0022177D" w:rsidRDefault="008423E4" w:rsidP="008423E4">
      <w:pPr>
        <w:jc w:val="center"/>
      </w:pPr>
    </w:p>
    <w:p w14:paraId="3ED6372B" w14:textId="77777777" w:rsidR="008423E4" w:rsidRPr="00B31F0E" w:rsidRDefault="008423E4" w:rsidP="008423E4"/>
    <w:p w14:paraId="3B0F4111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15D06" w14:paraId="58143565" w14:textId="77777777" w:rsidTr="00345119">
        <w:tc>
          <w:tcPr>
            <w:tcW w:w="9576" w:type="dxa"/>
          </w:tcPr>
          <w:p w14:paraId="533FF7DA" w14:textId="681565A9" w:rsidR="008423E4" w:rsidRPr="00861995" w:rsidRDefault="00FB3453" w:rsidP="00345119">
            <w:pPr>
              <w:jc w:val="right"/>
            </w:pPr>
            <w:r>
              <w:t>H.B. 590</w:t>
            </w:r>
          </w:p>
        </w:tc>
      </w:tr>
      <w:tr w:rsidR="00515D06" w14:paraId="39A9BC77" w14:textId="77777777" w:rsidTr="00345119">
        <w:tc>
          <w:tcPr>
            <w:tcW w:w="9576" w:type="dxa"/>
          </w:tcPr>
          <w:p w14:paraId="1A513D4F" w14:textId="59002465" w:rsidR="008423E4" w:rsidRPr="00861995" w:rsidRDefault="00FB3453" w:rsidP="00345119">
            <w:pPr>
              <w:jc w:val="right"/>
            </w:pPr>
            <w:r>
              <w:t xml:space="preserve">By: </w:t>
            </w:r>
            <w:r w:rsidR="00F84887">
              <w:t>Bailes</w:t>
            </w:r>
          </w:p>
        </w:tc>
      </w:tr>
      <w:tr w:rsidR="00515D06" w14:paraId="5F08BEA6" w14:textId="77777777" w:rsidTr="00345119">
        <w:tc>
          <w:tcPr>
            <w:tcW w:w="9576" w:type="dxa"/>
          </w:tcPr>
          <w:p w14:paraId="3FB006FC" w14:textId="35358408" w:rsidR="008423E4" w:rsidRPr="00861995" w:rsidRDefault="00FB3453" w:rsidP="00345119">
            <w:pPr>
              <w:jc w:val="right"/>
            </w:pPr>
            <w:r>
              <w:t>Agriculture &amp; Livestock</w:t>
            </w:r>
          </w:p>
        </w:tc>
      </w:tr>
      <w:tr w:rsidR="00515D06" w14:paraId="64FF0331" w14:textId="77777777" w:rsidTr="00345119">
        <w:tc>
          <w:tcPr>
            <w:tcW w:w="9576" w:type="dxa"/>
          </w:tcPr>
          <w:p w14:paraId="6D86BC9F" w14:textId="6A225FA8" w:rsidR="008423E4" w:rsidRDefault="00FB3453" w:rsidP="00345119">
            <w:pPr>
              <w:jc w:val="right"/>
            </w:pPr>
            <w:r>
              <w:t>Committee Report (Unamended)</w:t>
            </w:r>
          </w:p>
        </w:tc>
      </w:tr>
    </w:tbl>
    <w:p w14:paraId="262A4A24" w14:textId="77777777" w:rsidR="008423E4" w:rsidRDefault="008423E4" w:rsidP="008423E4">
      <w:pPr>
        <w:tabs>
          <w:tab w:val="right" w:pos="9360"/>
        </w:tabs>
      </w:pPr>
    </w:p>
    <w:p w14:paraId="3F6B0AAA" w14:textId="77777777" w:rsidR="008423E4" w:rsidRDefault="008423E4" w:rsidP="008423E4"/>
    <w:p w14:paraId="0884EF75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15D06" w14:paraId="6952AB5C" w14:textId="77777777" w:rsidTr="00345119">
        <w:tc>
          <w:tcPr>
            <w:tcW w:w="9576" w:type="dxa"/>
          </w:tcPr>
          <w:p w14:paraId="6EE30ADB" w14:textId="77777777" w:rsidR="008423E4" w:rsidRPr="00A8133F" w:rsidRDefault="00FB3453" w:rsidP="0075104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246BF9" w14:textId="77777777" w:rsidR="008423E4" w:rsidRDefault="008423E4" w:rsidP="0075104F"/>
          <w:p w14:paraId="51C7450C" w14:textId="5D24AA3F" w:rsidR="00823650" w:rsidRDefault="00FB3453" w:rsidP="007510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047E45">
              <w:t xml:space="preserve">he Agriculture Code contains no specific standards </w:t>
            </w:r>
            <w:r w:rsidR="00937888">
              <w:t>regard</w:t>
            </w:r>
            <w:r w:rsidR="00047E45">
              <w:t xml:space="preserve">ing the truthful geographic labeling of honey produced in Texas. Honey from </w:t>
            </w:r>
            <w:r w:rsidR="00F64ED2">
              <w:t>different</w:t>
            </w:r>
            <w:r w:rsidR="00047E45">
              <w:t xml:space="preserve"> sources </w:t>
            </w:r>
            <w:r w:rsidR="00F64ED2">
              <w:t xml:space="preserve">may differ </w:t>
            </w:r>
            <w:r w:rsidR="00047E45">
              <w:t xml:space="preserve">in chemical composition, physical properties such as color, and attributes such as taste and smell. </w:t>
            </w:r>
            <w:r w:rsidR="00532102">
              <w:t>A</w:t>
            </w:r>
            <w:r w:rsidR="00047E45">
              <w:t>ssociatin</w:t>
            </w:r>
            <w:r w:rsidR="00532102">
              <w:t>g</w:t>
            </w:r>
            <w:r w:rsidR="00047E45">
              <w:t xml:space="preserve"> </w:t>
            </w:r>
            <w:r w:rsidR="00532102">
              <w:t xml:space="preserve">a </w:t>
            </w:r>
            <w:r w:rsidR="00047E45">
              <w:t>honey</w:t>
            </w:r>
            <w:r w:rsidR="00532102">
              <w:t>'s</w:t>
            </w:r>
            <w:r w:rsidR="00047E45">
              <w:t xml:space="preserve"> qualities </w:t>
            </w:r>
            <w:r w:rsidR="00532102">
              <w:t>with</w:t>
            </w:r>
            <w:r w:rsidR="00047E45">
              <w:t xml:space="preserve"> its geographical origin allows</w:t>
            </w:r>
            <w:r w:rsidR="00532102">
              <w:t xml:space="preserve"> for</w:t>
            </w:r>
            <w:r w:rsidR="00047E45">
              <w:t xml:space="preserve"> the proper recognition of </w:t>
            </w:r>
            <w:r w:rsidR="00532102">
              <w:t xml:space="preserve">that </w:t>
            </w:r>
            <w:r w:rsidR="00047E45">
              <w:t>honey.</w:t>
            </w:r>
            <w:r w:rsidR="00532102">
              <w:t xml:space="preserve"> </w:t>
            </w:r>
            <w:r w:rsidR="00047E45">
              <w:t xml:space="preserve">Strengthening the </w:t>
            </w:r>
            <w:r w:rsidR="00B17850">
              <w:t>parameters for use of</w:t>
            </w:r>
            <w:r w:rsidR="00047E45">
              <w:t xml:space="preserve"> the phrase "Texas </w:t>
            </w:r>
            <w:r w:rsidR="00532102">
              <w:t>h</w:t>
            </w:r>
            <w:r w:rsidR="00047E45">
              <w:t>oney" will allow beekeepers who source 100</w:t>
            </w:r>
            <w:r w:rsidR="00532102">
              <w:t xml:space="preserve"> percent</w:t>
            </w:r>
            <w:r w:rsidR="00047E45">
              <w:t xml:space="preserve"> of their honey from Texas to more accurately defend and market the origin of their honey, as well as create greater consumer confidence among individuals who seek a Texas product. </w:t>
            </w:r>
            <w:r w:rsidR="00532102" w:rsidRPr="00532102">
              <w:t xml:space="preserve">H.B. 590 </w:t>
            </w:r>
            <w:r w:rsidR="00532102">
              <w:t xml:space="preserve">seeks to address this issue by </w:t>
            </w:r>
            <w:r w:rsidR="00D54415">
              <w:t>restricting use of the</w:t>
            </w:r>
            <w:r w:rsidR="00D611F6">
              <w:t xml:space="preserve"> phrase </w:t>
            </w:r>
            <w:r>
              <w:t xml:space="preserve">"Texas honey" to </w:t>
            </w:r>
            <w:r w:rsidRPr="00823650">
              <w:t>honey produced</w:t>
            </w:r>
            <w:r w:rsidR="00D54415">
              <w:t xml:space="preserve"> exclusively from Texas apiaries</w:t>
            </w:r>
            <w:r>
              <w:t>.</w:t>
            </w:r>
          </w:p>
          <w:p w14:paraId="4BCF4338" w14:textId="77777777" w:rsidR="008423E4" w:rsidRPr="00E26B13" w:rsidRDefault="008423E4" w:rsidP="0075104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15D06" w14:paraId="0F8DF1D3" w14:textId="77777777" w:rsidTr="00345119">
        <w:tc>
          <w:tcPr>
            <w:tcW w:w="9576" w:type="dxa"/>
          </w:tcPr>
          <w:p w14:paraId="2384D778" w14:textId="77777777" w:rsidR="0017725B" w:rsidRDefault="00FB3453" w:rsidP="007510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3A4AD16A" w14:textId="77777777" w:rsidR="0017725B" w:rsidRDefault="0017725B" w:rsidP="0075104F">
            <w:pPr>
              <w:rPr>
                <w:b/>
                <w:u w:val="single"/>
              </w:rPr>
            </w:pPr>
          </w:p>
          <w:p w14:paraId="77FE8E06" w14:textId="7B9B65AD" w:rsidR="0065772D" w:rsidRPr="0065772D" w:rsidRDefault="00FB3453" w:rsidP="0075104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</w:t>
            </w:r>
            <w:r>
              <w:t xml:space="preserve"> mandatory supervision.</w:t>
            </w:r>
          </w:p>
          <w:p w14:paraId="261F084B" w14:textId="77777777" w:rsidR="0017725B" w:rsidRPr="0017725B" w:rsidRDefault="0017725B" w:rsidP="0075104F">
            <w:pPr>
              <w:rPr>
                <w:b/>
                <w:u w:val="single"/>
              </w:rPr>
            </w:pPr>
          </w:p>
        </w:tc>
      </w:tr>
      <w:tr w:rsidR="00515D06" w14:paraId="736501EE" w14:textId="77777777" w:rsidTr="00345119">
        <w:tc>
          <w:tcPr>
            <w:tcW w:w="9576" w:type="dxa"/>
          </w:tcPr>
          <w:p w14:paraId="5382F78E" w14:textId="77777777" w:rsidR="008423E4" w:rsidRPr="00A8133F" w:rsidRDefault="00FB3453" w:rsidP="0075104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5FDC80" w14:textId="77777777" w:rsidR="008423E4" w:rsidRDefault="008423E4" w:rsidP="0075104F"/>
          <w:p w14:paraId="0C2CF92D" w14:textId="345FEF5E" w:rsidR="0065772D" w:rsidRDefault="00FB3453" w:rsidP="007510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D6E8158" w14:textId="77777777" w:rsidR="008423E4" w:rsidRPr="00E21FDC" w:rsidRDefault="008423E4" w:rsidP="0075104F">
            <w:pPr>
              <w:rPr>
                <w:b/>
              </w:rPr>
            </w:pPr>
          </w:p>
        </w:tc>
      </w:tr>
      <w:tr w:rsidR="00515D06" w14:paraId="1B9242C7" w14:textId="77777777" w:rsidTr="00345119">
        <w:tc>
          <w:tcPr>
            <w:tcW w:w="9576" w:type="dxa"/>
          </w:tcPr>
          <w:p w14:paraId="0507F60F" w14:textId="77777777" w:rsidR="008423E4" w:rsidRPr="00A8133F" w:rsidRDefault="00FB3453" w:rsidP="0075104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7754D3" w14:textId="77777777" w:rsidR="008423E4" w:rsidRDefault="008423E4" w:rsidP="0075104F"/>
          <w:p w14:paraId="1BB3C833" w14:textId="2A2467F5" w:rsidR="0065772D" w:rsidRPr="009C36CD" w:rsidRDefault="00FB3453" w:rsidP="007510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590 amends the </w:t>
            </w:r>
            <w:r w:rsidRPr="0065772D">
              <w:t>Agriculture Code</w:t>
            </w:r>
            <w:r>
              <w:t xml:space="preserve"> to prohibit a</w:t>
            </w:r>
            <w:r w:rsidRPr="0065772D">
              <w:t xml:space="preserve"> person </w:t>
            </w:r>
            <w:r>
              <w:t>from</w:t>
            </w:r>
            <w:r w:rsidRPr="0065772D">
              <w:t xml:space="preserve"> label</w:t>
            </w:r>
            <w:r>
              <w:t>ing</w:t>
            </w:r>
            <w:r w:rsidRPr="0065772D">
              <w:t>, sell</w:t>
            </w:r>
            <w:r>
              <w:t>ing</w:t>
            </w:r>
            <w:r w:rsidRPr="0065772D">
              <w:t>, or keep</w:t>
            </w:r>
            <w:r>
              <w:t>ing</w:t>
            </w:r>
            <w:r w:rsidRPr="0065772D">
              <w:t>, offer</w:t>
            </w:r>
            <w:r>
              <w:t>ing</w:t>
            </w:r>
            <w:r w:rsidRPr="0065772D">
              <w:t>, or expos</w:t>
            </w:r>
            <w:r>
              <w:t>ing</w:t>
            </w:r>
            <w:r w:rsidRPr="0065772D">
              <w:t xml:space="preserve"> for sale a product identified on its label as "Texas honey" unless the product consists exclusively of honey produced from apiaries in Texas</w:t>
            </w:r>
            <w:r w:rsidRPr="0065772D">
              <w:t>.</w:t>
            </w:r>
          </w:p>
          <w:p w14:paraId="77629244" w14:textId="77777777" w:rsidR="008423E4" w:rsidRPr="00835628" w:rsidRDefault="008423E4" w:rsidP="0075104F">
            <w:pPr>
              <w:rPr>
                <w:b/>
              </w:rPr>
            </w:pPr>
          </w:p>
        </w:tc>
      </w:tr>
      <w:tr w:rsidR="00515D06" w14:paraId="6AA04EF6" w14:textId="77777777" w:rsidTr="00345119">
        <w:tc>
          <w:tcPr>
            <w:tcW w:w="9576" w:type="dxa"/>
          </w:tcPr>
          <w:p w14:paraId="55187A5F" w14:textId="77777777" w:rsidR="008423E4" w:rsidRPr="00A8133F" w:rsidRDefault="00FB3453" w:rsidP="0075104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1B838D" w14:textId="77777777" w:rsidR="008423E4" w:rsidRDefault="008423E4" w:rsidP="0075104F"/>
          <w:p w14:paraId="6592876B" w14:textId="6D977F20" w:rsidR="008423E4" w:rsidRPr="003624F2" w:rsidRDefault="00FB3453" w:rsidP="007510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16213D9" w14:textId="77777777" w:rsidR="008423E4" w:rsidRPr="00233FDB" w:rsidRDefault="008423E4" w:rsidP="0075104F">
            <w:pPr>
              <w:rPr>
                <w:b/>
              </w:rPr>
            </w:pPr>
          </w:p>
        </w:tc>
      </w:tr>
    </w:tbl>
    <w:p w14:paraId="2302191F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228A875D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EEE4" w14:textId="77777777" w:rsidR="00000000" w:rsidRDefault="00FB3453">
      <w:r>
        <w:separator/>
      </w:r>
    </w:p>
  </w:endnote>
  <w:endnote w:type="continuationSeparator" w:id="0">
    <w:p w14:paraId="4E3689D3" w14:textId="77777777" w:rsidR="00000000" w:rsidRDefault="00FB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A55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15D06" w14:paraId="715FB794" w14:textId="77777777" w:rsidTr="009C1E9A">
      <w:trPr>
        <w:cantSplit/>
      </w:trPr>
      <w:tc>
        <w:tcPr>
          <w:tcW w:w="0" w:type="pct"/>
        </w:tcPr>
        <w:p w14:paraId="10A1D3EF" w14:textId="1CE9E121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4C24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14E6E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EC19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A378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5D06" w14:paraId="4A679610" w14:textId="77777777" w:rsidTr="009C1E9A">
      <w:trPr>
        <w:cantSplit/>
      </w:trPr>
      <w:tc>
        <w:tcPr>
          <w:tcW w:w="0" w:type="pct"/>
        </w:tcPr>
        <w:p w14:paraId="0012A3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05EDFB" w14:textId="35922A01" w:rsidR="00EC379B" w:rsidRPr="009C1E9A" w:rsidRDefault="00FB345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17291-D</w:t>
          </w:r>
        </w:p>
      </w:tc>
      <w:tc>
        <w:tcPr>
          <w:tcW w:w="2453" w:type="pct"/>
        </w:tcPr>
        <w:p w14:paraId="0C87A23C" w14:textId="724A1AA6" w:rsidR="00EC379B" w:rsidRDefault="00FB345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93257">
            <w:t>23.68.607</w:t>
          </w:r>
          <w:r>
            <w:fldChar w:fldCharType="end"/>
          </w:r>
        </w:p>
      </w:tc>
    </w:tr>
    <w:tr w:rsidR="00515D06" w14:paraId="760B39A0" w14:textId="77777777" w:rsidTr="009C1E9A">
      <w:trPr>
        <w:cantSplit/>
      </w:trPr>
      <w:tc>
        <w:tcPr>
          <w:tcW w:w="0" w:type="pct"/>
        </w:tcPr>
        <w:p w14:paraId="02F4BB7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1C9251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CA0C12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E1F68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5D06" w14:paraId="3A2357D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7AEA42A" w14:textId="77777777" w:rsidR="00EC379B" w:rsidRDefault="00FB345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DCAE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EE6DF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B87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FDA1" w14:textId="77777777" w:rsidR="00000000" w:rsidRDefault="00FB3453">
      <w:r>
        <w:separator/>
      </w:r>
    </w:p>
  </w:footnote>
  <w:footnote w:type="continuationSeparator" w:id="0">
    <w:p w14:paraId="65145050" w14:textId="77777777" w:rsidR="00000000" w:rsidRDefault="00FB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9C7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C09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876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2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E45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5A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40E"/>
    <w:rsid w:val="0019457A"/>
    <w:rsid w:val="00195257"/>
    <w:rsid w:val="00195388"/>
    <w:rsid w:val="0019539E"/>
    <w:rsid w:val="001968BC"/>
    <w:rsid w:val="00196F9E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0A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1F0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B67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FA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5D06"/>
    <w:rsid w:val="005269CE"/>
    <w:rsid w:val="005304B2"/>
    <w:rsid w:val="0053210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1F3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72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8C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04F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416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650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257"/>
    <w:rsid w:val="00893734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37888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300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6AD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850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191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415"/>
    <w:rsid w:val="00D55F52"/>
    <w:rsid w:val="00D56508"/>
    <w:rsid w:val="00D611F6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1FF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ED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887"/>
    <w:rsid w:val="00F85661"/>
    <w:rsid w:val="00F96602"/>
    <w:rsid w:val="00F9735A"/>
    <w:rsid w:val="00FA32A8"/>
    <w:rsid w:val="00FA32FC"/>
    <w:rsid w:val="00FA59FD"/>
    <w:rsid w:val="00FA5D8C"/>
    <w:rsid w:val="00FA6403"/>
    <w:rsid w:val="00FB16CD"/>
    <w:rsid w:val="00FB3453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620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CDC6D4-4292-4A50-BC87-02F409AF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77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7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77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7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772D"/>
    <w:rPr>
      <w:b/>
      <w:bCs/>
    </w:rPr>
  </w:style>
  <w:style w:type="paragraph" w:styleId="Revision">
    <w:name w:val="Revision"/>
    <w:hidden/>
    <w:uiPriority w:val="99"/>
    <w:semiHidden/>
    <w:rsid w:val="00B178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1433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HB00590 (Committee Report (Unamended))</vt:lpstr>
    </vt:vector>
  </TitlesOfParts>
  <Company>State of Texas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17291</dc:subject>
  <dc:creator>State of Texas</dc:creator>
  <dc:description>HB 590 by Bailes-(H)Agriculture &amp; Livestock</dc:description>
  <cp:lastModifiedBy>Damian Duarte</cp:lastModifiedBy>
  <cp:revision>2</cp:revision>
  <cp:lastPrinted>2003-11-26T17:21:00Z</cp:lastPrinted>
  <dcterms:created xsi:type="dcterms:W3CDTF">2023-03-13T18:06:00Z</dcterms:created>
  <dcterms:modified xsi:type="dcterms:W3CDTF">2023-03-13T18:06:00Z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23.68.607</vt:lpwstr>
  </property>
</Properties>
</file>