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1E4E8E" w14:paraId="1C2EA9D0" w14:textId="77777777" w:rsidTr="00345119">
        <w:tc>
          <w:tcPr>
            <w:tcW w:w="9576" w:type="dxa"/>
            <w:noWrap/>
          </w:tcPr>
          <w:p w14:paraId="6F89FFFE" w14:textId="77777777" w:rsidR="008423E4" w:rsidRPr="0022177D" w:rsidRDefault="004B357B" w:rsidP="00391969">
            <w:pPr>
              <w:pStyle w:val="Heading1"/>
            </w:pPr>
            <w:r w:rsidRPr="00631897">
              <w:t>BILL ANALYSIS</w:t>
            </w:r>
          </w:p>
        </w:tc>
      </w:tr>
    </w:tbl>
    <w:p w14:paraId="453551D3" w14:textId="77777777" w:rsidR="008423E4" w:rsidRPr="0022177D" w:rsidRDefault="008423E4" w:rsidP="00391969">
      <w:pPr>
        <w:jc w:val="center"/>
      </w:pPr>
    </w:p>
    <w:p w14:paraId="2990ED83" w14:textId="77777777" w:rsidR="008423E4" w:rsidRPr="00B31F0E" w:rsidRDefault="008423E4" w:rsidP="00391969"/>
    <w:p w14:paraId="37F4769C" w14:textId="77777777" w:rsidR="008423E4" w:rsidRPr="00742794" w:rsidRDefault="008423E4" w:rsidP="00391969">
      <w:pPr>
        <w:tabs>
          <w:tab w:val="right" w:pos="9360"/>
        </w:tabs>
      </w:pPr>
    </w:p>
    <w:tbl>
      <w:tblPr>
        <w:tblW w:w="0" w:type="auto"/>
        <w:tblLayout w:type="fixed"/>
        <w:tblLook w:val="01E0" w:firstRow="1" w:lastRow="1" w:firstColumn="1" w:lastColumn="1" w:noHBand="0" w:noVBand="0"/>
      </w:tblPr>
      <w:tblGrid>
        <w:gridCol w:w="9576"/>
      </w:tblGrid>
      <w:tr w:rsidR="001E4E8E" w14:paraId="490BACC2" w14:textId="77777777" w:rsidTr="00345119">
        <w:tc>
          <w:tcPr>
            <w:tcW w:w="9576" w:type="dxa"/>
          </w:tcPr>
          <w:p w14:paraId="3877051B" w14:textId="6F3F3AED" w:rsidR="008423E4" w:rsidRPr="00861995" w:rsidRDefault="004B357B" w:rsidP="00391969">
            <w:pPr>
              <w:jc w:val="right"/>
            </w:pPr>
            <w:r>
              <w:t>C.S.H.B. 597</w:t>
            </w:r>
          </w:p>
        </w:tc>
      </w:tr>
      <w:tr w:rsidR="001E4E8E" w14:paraId="7D6AE9A4" w14:textId="77777777" w:rsidTr="00345119">
        <w:tc>
          <w:tcPr>
            <w:tcW w:w="9576" w:type="dxa"/>
          </w:tcPr>
          <w:p w14:paraId="5FEF610C" w14:textId="5DCD83A7" w:rsidR="008423E4" w:rsidRPr="00861995" w:rsidRDefault="004B357B" w:rsidP="00391969">
            <w:pPr>
              <w:jc w:val="right"/>
            </w:pPr>
            <w:r>
              <w:t xml:space="preserve">By: </w:t>
            </w:r>
            <w:r w:rsidR="007B19B2">
              <w:t>Jetton</w:t>
            </w:r>
          </w:p>
        </w:tc>
      </w:tr>
      <w:tr w:rsidR="001E4E8E" w14:paraId="46322984" w14:textId="77777777" w:rsidTr="00345119">
        <w:tc>
          <w:tcPr>
            <w:tcW w:w="9576" w:type="dxa"/>
          </w:tcPr>
          <w:p w14:paraId="09922215" w14:textId="198B8F91" w:rsidR="008423E4" w:rsidRPr="00861995" w:rsidRDefault="004B357B" w:rsidP="00391969">
            <w:pPr>
              <w:jc w:val="right"/>
            </w:pPr>
            <w:r>
              <w:t>Insurance</w:t>
            </w:r>
          </w:p>
        </w:tc>
      </w:tr>
      <w:tr w:rsidR="001E4E8E" w14:paraId="07E9AA12" w14:textId="77777777" w:rsidTr="00345119">
        <w:tc>
          <w:tcPr>
            <w:tcW w:w="9576" w:type="dxa"/>
          </w:tcPr>
          <w:p w14:paraId="0D6F750A" w14:textId="17C4761E" w:rsidR="008423E4" w:rsidRDefault="004B357B" w:rsidP="00391969">
            <w:pPr>
              <w:jc w:val="right"/>
            </w:pPr>
            <w:r>
              <w:t>Committee Report (Substituted)</w:t>
            </w:r>
          </w:p>
        </w:tc>
      </w:tr>
    </w:tbl>
    <w:p w14:paraId="2A2E392D" w14:textId="77777777" w:rsidR="008423E4" w:rsidRDefault="008423E4" w:rsidP="00391969">
      <w:pPr>
        <w:tabs>
          <w:tab w:val="right" w:pos="9360"/>
        </w:tabs>
      </w:pPr>
    </w:p>
    <w:p w14:paraId="4A543582" w14:textId="77777777" w:rsidR="008423E4" w:rsidRDefault="008423E4" w:rsidP="00391969"/>
    <w:p w14:paraId="1B95A4FB" w14:textId="77777777" w:rsidR="008423E4" w:rsidRDefault="008423E4" w:rsidP="00391969"/>
    <w:tbl>
      <w:tblPr>
        <w:tblW w:w="0" w:type="auto"/>
        <w:tblCellMar>
          <w:left w:w="115" w:type="dxa"/>
          <w:right w:w="115" w:type="dxa"/>
        </w:tblCellMar>
        <w:tblLook w:val="01E0" w:firstRow="1" w:lastRow="1" w:firstColumn="1" w:lastColumn="1" w:noHBand="0" w:noVBand="0"/>
      </w:tblPr>
      <w:tblGrid>
        <w:gridCol w:w="9360"/>
      </w:tblGrid>
      <w:tr w:rsidR="001E4E8E" w14:paraId="591B40FE" w14:textId="77777777" w:rsidTr="00127F0E">
        <w:tc>
          <w:tcPr>
            <w:tcW w:w="9360" w:type="dxa"/>
          </w:tcPr>
          <w:p w14:paraId="56E6E21C" w14:textId="77777777" w:rsidR="008423E4" w:rsidRPr="00A8133F" w:rsidRDefault="004B357B" w:rsidP="00391969">
            <w:pPr>
              <w:rPr>
                <w:b/>
              </w:rPr>
            </w:pPr>
            <w:r w:rsidRPr="009C1E9A">
              <w:rPr>
                <w:b/>
                <w:u w:val="single"/>
              </w:rPr>
              <w:t>BACKGROUND AND PURPOSE</w:t>
            </w:r>
            <w:r>
              <w:rPr>
                <w:b/>
              </w:rPr>
              <w:t xml:space="preserve"> </w:t>
            </w:r>
          </w:p>
          <w:p w14:paraId="727D3D76" w14:textId="77777777" w:rsidR="008423E4" w:rsidRDefault="008423E4" w:rsidP="00391969"/>
          <w:p w14:paraId="49ABCA48" w14:textId="08FF6B4B" w:rsidR="008423E4" w:rsidRDefault="004B357B" w:rsidP="00391969">
            <w:pPr>
              <w:pStyle w:val="Header"/>
              <w:jc w:val="both"/>
            </w:pPr>
            <w:r>
              <w:t xml:space="preserve">An appraisal is a form of dispute resolution for the settlement of insurance claims when the insurance carrier and insured policyholder disagree on the value of the loss. </w:t>
            </w:r>
            <w:r w:rsidR="0067207C" w:rsidRPr="0067207C">
              <w:t>Due to a lack of uniform standards and procedures</w:t>
            </w:r>
            <w:r w:rsidR="00311A00">
              <w:t xml:space="preserve"> for these appraisals under state law</w:t>
            </w:r>
            <w:r w:rsidR="0067207C" w:rsidRPr="0067207C">
              <w:t>, specifically regarding timeliness, the appraisal process can protract the claim settlement process to the detriment of the insured policyholder, who needs a timely resolution to make them whole again</w:t>
            </w:r>
            <w:r w:rsidR="0067207C">
              <w:t>. C.S.</w:t>
            </w:r>
            <w:r w:rsidR="0067207C" w:rsidRPr="0067207C">
              <w:t>H</w:t>
            </w:r>
            <w:r w:rsidR="0067207C">
              <w:t>.</w:t>
            </w:r>
            <w:r w:rsidR="0067207C" w:rsidRPr="0067207C">
              <w:t>B</w:t>
            </w:r>
            <w:r w:rsidR="0067207C">
              <w:t>.</w:t>
            </w:r>
            <w:r w:rsidR="00B84289">
              <w:t> </w:t>
            </w:r>
            <w:r w:rsidR="0067207C" w:rsidRPr="0067207C">
              <w:t xml:space="preserve">597 </w:t>
            </w:r>
            <w:r>
              <w:t xml:space="preserve">seeks to </w:t>
            </w:r>
            <w:r w:rsidR="00216BEA">
              <w:t>establish</w:t>
            </w:r>
            <w:r>
              <w:t xml:space="preserve"> an appraisal procedu</w:t>
            </w:r>
            <w:r>
              <w:t xml:space="preserve">re for </w:t>
            </w:r>
            <w:r w:rsidR="006A735F">
              <w:t>disputed losses under certain property and casualty insurance policies</w:t>
            </w:r>
            <w:r>
              <w:t xml:space="preserve">. </w:t>
            </w:r>
          </w:p>
          <w:p w14:paraId="5E7C1415" w14:textId="77777777" w:rsidR="008423E4" w:rsidRPr="00E26B13" w:rsidRDefault="008423E4" w:rsidP="00391969">
            <w:pPr>
              <w:rPr>
                <w:b/>
              </w:rPr>
            </w:pPr>
          </w:p>
        </w:tc>
      </w:tr>
      <w:tr w:rsidR="001E4E8E" w14:paraId="5F86EB2F" w14:textId="77777777" w:rsidTr="00127F0E">
        <w:tc>
          <w:tcPr>
            <w:tcW w:w="9360" w:type="dxa"/>
          </w:tcPr>
          <w:p w14:paraId="0599488A" w14:textId="77777777" w:rsidR="0017725B" w:rsidRDefault="004B357B" w:rsidP="00391969">
            <w:pPr>
              <w:rPr>
                <w:b/>
                <w:u w:val="single"/>
              </w:rPr>
            </w:pPr>
            <w:r>
              <w:rPr>
                <w:b/>
                <w:u w:val="single"/>
              </w:rPr>
              <w:t>CRIMINAL JUSTICE IMPACT</w:t>
            </w:r>
          </w:p>
          <w:p w14:paraId="648077B3" w14:textId="77777777" w:rsidR="0017725B" w:rsidRDefault="0017725B" w:rsidP="00391969">
            <w:pPr>
              <w:rPr>
                <w:b/>
                <w:u w:val="single"/>
              </w:rPr>
            </w:pPr>
          </w:p>
          <w:p w14:paraId="5B5EE100" w14:textId="61EAA7EC" w:rsidR="009576AB" w:rsidRPr="009576AB" w:rsidRDefault="004B357B" w:rsidP="00391969">
            <w:pPr>
              <w:jc w:val="both"/>
            </w:pPr>
            <w:r>
              <w:t>It is the committee's opinion that this bill does not expressly create a criminal offense, increase the punishment for an existing criminal offense o</w:t>
            </w:r>
            <w:r>
              <w:t>r category of offenses, or change the eligibility of a person for community supervision, parole, or mandatory supervision.</w:t>
            </w:r>
          </w:p>
          <w:p w14:paraId="67FFE87D" w14:textId="77777777" w:rsidR="0017725B" w:rsidRPr="0017725B" w:rsidRDefault="0017725B" w:rsidP="00391969">
            <w:pPr>
              <w:rPr>
                <w:b/>
                <w:u w:val="single"/>
              </w:rPr>
            </w:pPr>
          </w:p>
        </w:tc>
      </w:tr>
      <w:tr w:rsidR="001E4E8E" w14:paraId="137E65DB" w14:textId="77777777" w:rsidTr="00127F0E">
        <w:tc>
          <w:tcPr>
            <w:tcW w:w="9360" w:type="dxa"/>
          </w:tcPr>
          <w:p w14:paraId="55F959DE" w14:textId="77777777" w:rsidR="008423E4" w:rsidRPr="00A8133F" w:rsidRDefault="004B357B" w:rsidP="00391969">
            <w:pPr>
              <w:rPr>
                <w:b/>
              </w:rPr>
            </w:pPr>
            <w:r w:rsidRPr="009C1E9A">
              <w:rPr>
                <w:b/>
                <w:u w:val="single"/>
              </w:rPr>
              <w:t>RULEMAKING AUTHORITY</w:t>
            </w:r>
            <w:r>
              <w:rPr>
                <w:b/>
              </w:rPr>
              <w:t xml:space="preserve"> </w:t>
            </w:r>
          </w:p>
          <w:p w14:paraId="59F973C9" w14:textId="77777777" w:rsidR="008423E4" w:rsidRDefault="008423E4" w:rsidP="00391969"/>
          <w:p w14:paraId="1B1E65A4" w14:textId="5B878769" w:rsidR="009576AB" w:rsidRDefault="004B357B" w:rsidP="00391969">
            <w:pPr>
              <w:pStyle w:val="Header"/>
              <w:tabs>
                <w:tab w:val="clear" w:pos="4320"/>
                <w:tab w:val="clear" w:pos="8640"/>
              </w:tabs>
              <w:jc w:val="both"/>
            </w:pPr>
            <w:r>
              <w:t xml:space="preserve">It is the committee's opinion that rulemaking authority is expressly granted to the commissioner of </w:t>
            </w:r>
            <w:r>
              <w:t>insurance in SECTION 1 of this bill.</w:t>
            </w:r>
          </w:p>
          <w:p w14:paraId="79502A94" w14:textId="77777777" w:rsidR="008423E4" w:rsidRPr="00E21FDC" w:rsidRDefault="008423E4" w:rsidP="00391969">
            <w:pPr>
              <w:rPr>
                <w:b/>
              </w:rPr>
            </w:pPr>
          </w:p>
        </w:tc>
      </w:tr>
      <w:tr w:rsidR="001E4E8E" w14:paraId="04D34904" w14:textId="77777777" w:rsidTr="00127F0E">
        <w:tc>
          <w:tcPr>
            <w:tcW w:w="9360" w:type="dxa"/>
          </w:tcPr>
          <w:p w14:paraId="73164039" w14:textId="77777777" w:rsidR="008423E4" w:rsidRPr="00A8133F" w:rsidRDefault="004B357B" w:rsidP="00391969">
            <w:pPr>
              <w:rPr>
                <w:b/>
              </w:rPr>
            </w:pPr>
            <w:r w:rsidRPr="009C1E9A">
              <w:rPr>
                <w:b/>
                <w:u w:val="single"/>
              </w:rPr>
              <w:t>ANALYSIS</w:t>
            </w:r>
            <w:r>
              <w:rPr>
                <w:b/>
              </w:rPr>
              <w:t xml:space="preserve"> </w:t>
            </w:r>
          </w:p>
          <w:p w14:paraId="6330DB27" w14:textId="6454420E" w:rsidR="00D83389" w:rsidRPr="00B45391" w:rsidRDefault="00D83389" w:rsidP="00391969"/>
          <w:p w14:paraId="0246D0B6" w14:textId="0D46B074" w:rsidR="001F4401" w:rsidRDefault="004B357B" w:rsidP="00391969">
            <w:pPr>
              <w:jc w:val="both"/>
            </w:pPr>
            <w:r>
              <w:t xml:space="preserve">C.S.H.B. </w:t>
            </w:r>
            <w:r w:rsidR="00090214">
              <w:t xml:space="preserve">597 </w:t>
            </w:r>
            <w:r>
              <w:t xml:space="preserve">amends the Insurance Code to establish appraisal procedures for disputed losses </w:t>
            </w:r>
            <w:r w:rsidRPr="006A735F">
              <w:t>under certain property and casualty insurance policies</w:t>
            </w:r>
            <w:r>
              <w:t xml:space="preserve">. </w:t>
            </w:r>
            <w:r w:rsidR="009777AA">
              <w:t>In establishing</w:t>
            </w:r>
            <w:r>
              <w:t xml:space="preserve"> these procedures, the bill does the following:</w:t>
            </w:r>
          </w:p>
          <w:p w14:paraId="2E65E4F6" w14:textId="23F8FA7F" w:rsidR="00B45391" w:rsidRDefault="004B357B" w:rsidP="00391969">
            <w:pPr>
              <w:pStyle w:val="ListParagraph"/>
              <w:numPr>
                <w:ilvl w:val="0"/>
                <w:numId w:val="2"/>
              </w:numPr>
              <w:contextualSpacing w:val="0"/>
              <w:jc w:val="both"/>
              <w:rPr>
                <w:color w:val="333333"/>
                <w:shd w:val="clear" w:color="auto" w:fill="FFFFFF"/>
              </w:rPr>
            </w:pPr>
            <w:r w:rsidRPr="00B45391">
              <w:t xml:space="preserve">authorizes the </w:t>
            </w:r>
            <w:r w:rsidRPr="00127F0E">
              <w:rPr>
                <w:color w:val="333333"/>
                <w:shd w:val="clear" w:color="auto" w:fill="FFFFFF"/>
              </w:rPr>
              <w:t>policyholder or insurer</w:t>
            </w:r>
            <w:r w:rsidR="00A9073D">
              <w:rPr>
                <w:color w:val="333333"/>
                <w:shd w:val="clear" w:color="auto" w:fill="FFFFFF"/>
              </w:rPr>
              <w:t>,</w:t>
            </w:r>
            <w:r w:rsidRPr="00127F0E">
              <w:rPr>
                <w:color w:val="333333"/>
                <w:shd w:val="clear" w:color="auto" w:fill="FFFFFF"/>
              </w:rPr>
              <w:t xml:space="preserve"> </w:t>
            </w:r>
            <w:r w:rsidR="00A9073D" w:rsidRPr="00253164">
              <w:rPr>
                <w:color w:val="333333"/>
                <w:shd w:val="clear" w:color="auto" w:fill="FFFFFF"/>
              </w:rPr>
              <w:t>if the policyholder and insurer fail to agree to the amount of a loss covered by the policy</w:t>
            </w:r>
            <w:r w:rsidR="00A9073D">
              <w:rPr>
                <w:color w:val="333333"/>
                <w:shd w:val="clear" w:color="auto" w:fill="FFFFFF"/>
              </w:rPr>
              <w:t>,</w:t>
            </w:r>
            <w:r w:rsidR="00A9073D" w:rsidRPr="00A9073D">
              <w:rPr>
                <w:color w:val="333333"/>
                <w:shd w:val="clear" w:color="auto" w:fill="FFFFFF"/>
              </w:rPr>
              <w:t xml:space="preserve"> </w:t>
            </w:r>
            <w:r w:rsidRPr="00127F0E">
              <w:rPr>
                <w:color w:val="333333"/>
                <w:shd w:val="clear" w:color="auto" w:fill="FFFFFF"/>
              </w:rPr>
              <w:t>to provide a written demand for an appraisal to the other party</w:t>
            </w:r>
            <w:r w:rsidR="00127F0E" w:rsidRPr="00127F0E">
              <w:rPr>
                <w:color w:val="333333"/>
                <w:shd w:val="clear" w:color="auto" w:fill="FFFFFF"/>
              </w:rPr>
              <w:t xml:space="preserve"> not later than the 180th day after the date the policyholder receives the initial offer from the insurer</w:t>
            </w:r>
            <w:r w:rsidR="001F4401" w:rsidRPr="00127F0E">
              <w:rPr>
                <w:color w:val="333333"/>
                <w:shd w:val="clear" w:color="auto" w:fill="FFFFFF"/>
              </w:rPr>
              <w:t>;</w:t>
            </w:r>
          </w:p>
          <w:p w14:paraId="60F3CCA8" w14:textId="5A5054DB" w:rsidR="000A1860" w:rsidRPr="00CD31B0" w:rsidRDefault="004B357B" w:rsidP="00391969">
            <w:pPr>
              <w:pStyle w:val="ListParagraph"/>
              <w:numPr>
                <w:ilvl w:val="0"/>
                <w:numId w:val="9"/>
              </w:numPr>
              <w:contextualSpacing w:val="0"/>
              <w:jc w:val="both"/>
              <w:rPr>
                <w:color w:val="333333"/>
                <w:shd w:val="clear" w:color="auto" w:fill="FFFFFF"/>
              </w:rPr>
            </w:pPr>
            <w:r w:rsidRPr="00CD31B0">
              <w:rPr>
                <w:color w:val="333333"/>
                <w:shd w:val="clear" w:color="auto" w:fill="FFFFFF"/>
              </w:rPr>
              <w:t xml:space="preserve">requires </w:t>
            </w:r>
            <w:r w:rsidR="00AE6787" w:rsidRPr="00CD31B0">
              <w:rPr>
                <w:color w:val="333333"/>
                <w:shd w:val="clear" w:color="auto" w:fill="FFFFFF"/>
              </w:rPr>
              <w:t>the insurer to include written notification of the 180-day deadline to demand appraisal in the insurer's initial offer to the policyholder;</w:t>
            </w:r>
          </w:p>
          <w:p w14:paraId="56D4340B" w14:textId="43F0F560" w:rsidR="00AE6787" w:rsidRPr="00CD31B0" w:rsidRDefault="004B357B" w:rsidP="00391969">
            <w:pPr>
              <w:pStyle w:val="ListParagraph"/>
              <w:numPr>
                <w:ilvl w:val="0"/>
                <w:numId w:val="10"/>
              </w:numPr>
              <w:contextualSpacing w:val="0"/>
              <w:jc w:val="both"/>
              <w:rPr>
                <w:color w:val="333333"/>
                <w:shd w:val="clear" w:color="auto" w:fill="FFFFFF"/>
              </w:rPr>
            </w:pPr>
            <w:r w:rsidRPr="00CD31B0">
              <w:rPr>
                <w:color w:val="333333"/>
                <w:shd w:val="clear" w:color="auto" w:fill="FFFFFF"/>
              </w:rPr>
              <w:t>authorizes the policyholder and the insurer to agree in writing not later than the 20th day after the date on which a demand for appraisal is provided to waive any</w:t>
            </w:r>
            <w:r w:rsidR="00A9073D">
              <w:rPr>
                <w:color w:val="333333"/>
                <w:shd w:val="clear" w:color="auto" w:fill="FFFFFF"/>
              </w:rPr>
              <w:t xml:space="preserve"> deadlines imposed by the bill's provisions</w:t>
            </w:r>
            <w:r w:rsidRPr="00CD31B0">
              <w:rPr>
                <w:color w:val="333333"/>
                <w:shd w:val="clear" w:color="auto" w:fill="FFFFFF"/>
              </w:rPr>
              <w:t>;</w:t>
            </w:r>
          </w:p>
          <w:p w14:paraId="1C16164E" w14:textId="0DF493C4" w:rsidR="00B45391" w:rsidRPr="00126D48" w:rsidRDefault="004B357B" w:rsidP="00391969">
            <w:pPr>
              <w:pStyle w:val="ListParagraph"/>
              <w:numPr>
                <w:ilvl w:val="0"/>
                <w:numId w:val="3"/>
              </w:numPr>
              <w:contextualSpacing w:val="0"/>
              <w:jc w:val="both"/>
              <w:rPr>
                <w:bCs/>
              </w:rPr>
            </w:pPr>
            <w:r>
              <w:rPr>
                <w:bCs/>
              </w:rPr>
              <w:t xml:space="preserve">requires </w:t>
            </w:r>
            <w:r w:rsidRPr="00174FA8">
              <w:rPr>
                <w:bCs/>
              </w:rPr>
              <w:t xml:space="preserve">the </w:t>
            </w:r>
            <w:r w:rsidR="00174FA8">
              <w:rPr>
                <w:bCs/>
              </w:rPr>
              <w:t>policyholder and insurer</w:t>
            </w:r>
            <w:r>
              <w:rPr>
                <w:bCs/>
              </w:rPr>
              <w:t xml:space="preserve">, </w:t>
            </w:r>
            <w:r w:rsidRPr="00126D48">
              <w:rPr>
                <w:bCs/>
              </w:rPr>
              <w:t>not later</w:t>
            </w:r>
            <w:r w:rsidRPr="00126D48">
              <w:rPr>
                <w:bCs/>
              </w:rPr>
              <w:t xml:space="preserve"> than the 20th day after the date an appraisal demand is provided, </w:t>
            </w:r>
            <w:r w:rsidRPr="00DE7B02">
              <w:rPr>
                <w:bCs/>
              </w:rPr>
              <w:t xml:space="preserve">to </w:t>
            </w:r>
            <w:r>
              <w:rPr>
                <w:bCs/>
              </w:rPr>
              <w:t xml:space="preserve">each </w:t>
            </w:r>
            <w:r w:rsidRPr="00126D48">
              <w:rPr>
                <w:bCs/>
              </w:rPr>
              <w:t xml:space="preserve">select a </w:t>
            </w:r>
            <w:r w:rsidR="00AE6787">
              <w:rPr>
                <w:bCs/>
              </w:rPr>
              <w:t xml:space="preserve">disinterested and </w:t>
            </w:r>
            <w:r w:rsidRPr="00126D48">
              <w:rPr>
                <w:bCs/>
              </w:rPr>
              <w:t>competent appraiser</w:t>
            </w:r>
            <w:r w:rsidRPr="00947A8C">
              <w:rPr>
                <w:bCs/>
              </w:rPr>
              <w:t xml:space="preserve"> and </w:t>
            </w:r>
            <w:r w:rsidRPr="00DE7B02">
              <w:rPr>
                <w:bCs/>
              </w:rPr>
              <w:t>provide written notice to the other party of the appraiser's identity</w:t>
            </w:r>
            <w:r>
              <w:rPr>
                <w:bCs/>
              </w:rPr>
              <w:t>;</w:t>
            </w:r>
          </w:p>
          <w:p w14:paraId="27765C10" w14:textId="52CE0829" w:rsidR="009777AA" w:rsidRDefault="004B357B" w:rsidP="00391969">
            <w:pPr>
              <w:pStyle w:val="ListParagraph"/>
              <w:numPr>
                <w:ilvl w:val="0"/>
                <w:numId w:val="4"/>
              </w:numPr>
              <w:contextualSpacing w:val="0"/>
              <w:jc w:val="both"/>
              <w:rPr>
                <w:bCs/>
              </w:rPr>
            </w:pPr>
            <w:r w:rsidRPr="00DE7B02">
              <w:rPr>
                <w:bCs/>
              </w:rPr>
              <w:t xml:space="preserve">requires the </w:t>
            </w:r>
            <w:r w:rsidR="001F4401" w:rsidRPr="009777AA">
              <w:rPr>
                <w:bCs/>
              </w:rPr>
              <w:t xml:space="preserve">selected </w:t>
            </w:r>
            <w:r w:rsidRPr="00DE7B02">
              <w:rPr>
                <w:bCs/>
              </w:rPr>
              <w:t xml:space="preserve">appraisers to appraise the loss that </w:t>
            </w:r>
            <w:r w:rsidRPr="00DE7B02">
              <w:rPr>
                <w:bCs/>
              </w:rPr>
              <w:t xml:space="preserve">is the subject </w:t>
            </w:r>
            <w:r w:rsidRPr="00126D48">
              <w:rPr>
                <w:bCs/>
              </w:rPr>
              <w:t xml:space="preserve">of the appraisal not later than the </w:t>
            </w:r>
            <w:r w:rsidR="00E30117">
              <w:rPr>
                <w:bCs/>
              </w:rPr>
              <w:t>90</w:t>
            </w:r>
            <w:r w:rsidRPr="00126D48">
              <w:rPr>
                <w:bCs/>
              </w:rPr>
              <w:t xml:space="preserve">th day after the date both the policyholder and insurer </w:t>
            </w:r>
            <w:r w:rsidRPr="00174FA8">
              <w:rPr>
                <w:bCs/>
              </w:rPr>
              <w:t>have selected an appraiser and notified the other party</w:t>
            </w:r>
            <w:r w:rsidR="00335BA9">
              <w:rPr>
                <w:bCs/>
              </w:rPr>
              <w:t xml:space="preserve"> </w:t>
            </w:r>
            <w:r w:rsidR="00335BA9" w:rsidRPr="00253164">
              <w:rPr>
                <w:bCs/>
              </w:rPr>
              <w:t>but authorizes the policyholder and insurer by agreement to twice extend this deadline for a period not to exceed 60 days each time</w:t>
            </w:r>
            <w:r w:rsidRPr="007039B4">
              <w:rPr>
                <w:bCs/>
              </w:rPr>
              <w:t>;</w:t>
            </w:r>
            <w:r w:rsidR="00090214" w:rsidRPr="00DE7B02">
              <w:rPr>
                <w:bCs/>
              </w:rPr>
              <w:t xml:space="preserve"> </w:t>
            </w:r>
          </w:p>
          <w:p w14:paraId="61636B58" w14:textId="69729BA5" w:rsidR="009777AA" w:rsidRDefault="004B357B" w:rsidP="00391969">
            <w:pPr>
              <w:pStyle w:val="ListParagraph"/>
              <w:numPr>
                <w:ilvl w:val="0"/>
                <w:numId w:val="4"/>
              </w:numPr>
              <w:contextualSpacing w:val="0"/>
              <w:jc w:val="both"/>
              <w:rPr>
                <w:bCs/>
              </w:rPr>
            </w:pPr>
            <w:r>
              <w:rPr>
                <w:bCs/>
              </w:rPr>
              <w:t xml:space="preserve">requires </w:t>
            </w:r>
            <w:r w:rsidRPr="00174FA8">
              <w:rPr>
                <w:bCs/>
              </w:rPr>
              <w:t>appraisers</w:t>
            </w:r>
            <w:r w:rsidR="00BA46CC">
              <w:rPr>
                <w:bCs/>
              </w:rPr>
              <w:t xml:space="preserve"> who agree on the amount of the loss</w:t>
            </w:r>
            <w:r>
              <w:rPr>
                <w:bCs/>
              </w:rPr>
              <w:t xml:space="preserve"> </w:t>
            </w:r>
            <w:r w:rsidR="009D4DF3" w:rsidRPr="00126D48">
              <w:rPr>
                <w:bCs/>
              </w:rPr>
              <w:t xml:space="preserve">to provide </w:t>
            </w:r>
            <w:r w:rsidR="002B7EA7" w:rsidRPr="00947A8C">
              <w:rPr>
                <w:bCs/>
              </w:rPr>
              <w:t xml:space="preserve">written </w:t>
            </w:r>
            <w:r w:rsidR="002B7EA7" w:rsidRPr="00126D48">
              <w:rPr>
                <w:bCs/>
              </w:rPr>
              <w:t>notice of the agreement to the policyholder and insurer</w:t>
            </w:r>
            <w:r w:rsidR="00253164">
              <w:rPr>
                <w:bCs/>
              </w:rPr>
              <w:t>, in which case</w:t>
            </w:r>
            <w:r>
              <w:rPr>
                <w:bCs/>
              </w:rPr>
              <w:t xml:space="preserve"> </w:t>
            </w:r>
            <w:r w:rsidR="002B7EA7" w:rsidRPr="00126D48">
              <w:rPr>
                <w:bCs/>
              </w:rPr>
              <w:t xml:space="preserve">the agreed amount </w:t>
            </w:r>
            <w:r w:rsidR="00253164">
              <w:rPr>
                <w:bCs/>
              </w:rPr>
              <w:t>i</w:t>
            </w:r>
            <w:r w:rsidR="002B7EA7" w:rsidRPr="00DE7B02">
              <w:rPr>
                <w:bCs/>
              </w:rPr>
              <w:t>s</w:t>
            </w:r>
            <w:r w:rsidR="00253164">
              <w:rPr>
                <w:bCs/>
              </w:rPr>
              <w:t xml:space="preserve"> set as</w:t>
            </w:r>
            <w:r w:rsidR="002B7EA7" w:rsidRPr="00DE7B02">
              <w:rPr>
                <w:bCs/>
              </w:rPr>
              <w:t xml:space="preserve"> the amount of the loss</w:t>
            </w:r>
            <w:r>
              <w:rPr>
                <w:bCs/>
              </w:rPr>
              <w:t>;</w:t>
            </w:r>
          </w:p>
          <w:p w14:paraId="7B968BB6" w14:textId="6B577483" w:rsidR="00E30117" w:rsidRDefault="004B357B" w:rsidP="00391969">
            <w:pPr>
              <w:pStyle w:val="ListParagraph"/>
              <w:numPr>
                <w:ilvl w:val="0"/>
                <w:numId w:val="5"/>
              </w:numPr>
              <w:contextualSpacing w:val="0"/>
              <w:jc w:val="both"/>
              <w:rPr>
                <w:bCs/>
              </w:rPr>
            </w:pPr>
            <w:r w:rsidRPr="00126D48">
              <w:rPr>
                <w:bCs/>
              </w:rPr>
              <w:t xml:space="preserve">requires </w:t>
            </w:r>
            <w:r w:rsidR="009777AA" w:rsidRPr="00126D48">
              <w:rPr>
                <w:bCs/>
              </w:rPr>
              <w:t xml:space="preserve">appraisers </w:t>
            </w:r>
            <w:r w:rsidRPr="00947A8C">
              <w:rPr>
                <w:bCs/>
              </w:rPr>
              <w:t xml:space="preserve">who </w:t>
            </w:r>
            <w:r w:rsidR="009777AA" w:rsidRPr="00BA46CC">
              <w:rPr>
                <w:bCs/>
              </w:rPr>
              <w:t>fail to agree on the amount of the loss</w:t>
            </w:r>
            <w:r w:rsidR="002B7EA7" w:rsidRPr="00DE7B02">
              <w:rPr>
                <w:bCs/>
              </w:rPr>
              <w:t xml:space="preserve"> to select a competent and impartial umpire</w:t>
            </w:r>
            <w:r>
              <w:rPr>
                <w:bCs/>
              </w:rPr>
              <w:t xml:space="preserve"> and, if the appraisers do not agree on an umpire before the 20th day after the deadline to determine the amount of the loss,</w:t>
            </w:r>
            <w:r>
              <w:rPr>
                <w:bCs/>
              </w:rPr>
              <w:t xml:space="preserve"> </w:t>
            </w:r>
            <w:r w:rsidR="002B7EA7" w:rsidRPr="00DE7B02">
              <w:rPr>
                <w:bCs/>
              </w:rPr>
              <w:t>requires a judge of a court in the county in which the policyholder resides</w:t>
            </w:r>
            <w:r w:rsidR="00DE7B02">
              <w:rPr>
                <w:bCs/>
              </w:rPr>
              <w:t xml:space="preserve"> </w:t>
            </w:r>
            <w:r>
              <w:rPr>
                <w:bCs/>
              </w:rPr>
              <w:t xml:space="preserve">or where the property is located </w:t>
            </w:r>
            <w:r w:rsidR="00DE7B02">
              <w:rPr>
                <w:bCs/>
              </w:rPr>
              <w:t>to select the umpire</w:t>
            </w:r>
            <w:r>
              <w:rPr>
                <w:bCs/>
              </w:rPr>
              <w:t xml:space="preserve"> on request of the policyholder or insurer; and</w:t>
            </w:r>
          </w:p>
          <w:p w14:paraId="72EB8078" w14:textId="7DE438F3" w:rsidR="009777AA" w:rsidRDefault="004B357B" w:rsidP="00391969">
            <w:pPr>
              <w:pStyle w:val="ListParagraph"/>
              <w:numPr>
                <w:ilvl w:val="0"/>
                <w:numId w:val="5"/>
              </w:numPr>
              <w:contextualSpacing w:val="0"/>
              <w:jc w:val="both"/>
              <w:rPr>
                <w:bCs/>
              </w:rPr>
            </w:pPr>
            <w:r w:rsidRPr="00253164">
              <w:rPr>
                <w:bCs/>
              </w:rPr>
              <w:t>requires the policyholder or insurer to</w:t>
            </w:r>
            <w:r w:rsidRPr="00253164">
              <w:t xml:space="preserve"> </w:t>
            </w:r>
            <w:r w:rsidRPr="00253164">
              <w:rPr>
                <w:bCs/>
              </w:rPr>
              <w:t xml:space="preserve">provide at least 10 days' notice of </w:t>
            </w:r>
            <w:r w:rsidR="00253164">
              <w:rPr>
                <w:bCs/>
              </w:rPr>
              <w:t>a</w:t>
            </w:r>
            <w:r w:rsidRPr="00253164">
              <w:rPr>
                <w:bCs/>
              </w:rPr>
              <w:t xml:space="preserve"> request </w:t>
            </w:r>
            <w:r w:rsidR="00253164">
              <w:rPr>
                <w:bCs/>
              </w:rPr>
              <w:t xml:space="preserve">for an umpire selection </w:t>
            </w:r>
            <w:r w:rsidRPr="00253164">
              <w:rPr>
                <w:bCs/>
              </w:rPr>
              <w:t>to the other party before the request is submitted to the court.</w:t>
            </w:r>
          </w:p>
          <w:p w14:paraId="3F748008" w14:textId="46B0BA07" w:rsidR="00BA46CC" w:rsidRDefault="00BA46CC" w:rsidP="00391969">
            <w:pPr>
              <w:jc w:val="both"/>
              <w:rPr>
                <w:bCs/>
              </w:rPr>
            </w:pPr>
          </w:p>
          <w:p w14:paraId="04DD807A" w14:textId="5B944E0E" w:rsidR="00BA46CC" w:rsidRPr="00126D48" w:rsidRDefault="004B357B" w:rsidP="00391969">
            <w:pPr>
              <w:jc w:val="both"/>
              <w:rPr>
                <w:bCs/>
              </w:rPr>
            </w:pPr>
            <w:r>
              <w:rPr>
                <w:bCs/>
              </w:rPr>
              <w:t>C.S.H.B. 597 does the following</w:t>
            </w:r>
            <w:r w:rsidR="00D00227">
              <w:rPr>
                <w:bCs/>
              </w:rPr>
              <w:t xml:space="preserve"> with respect to disputes for which an umpire is selected</w:t>
            </w:r>
            <w:r>
              <w:rPr>
                <w:bCs/>
              </w:rPr>
              <w:t>:</w:t>
            </w:r>
          </w:p>
          <w:p w14:paraId="281C6406" w14:textId="7985DB22" w:rsidR="002B7EA7" w:rsidRDefault="004B357B" w:rsidP="00391969">
            <w:pPr>
              <w:pStyle w:val="ListParagraph"/>
              <w:numPr>
                <w:ilvl w:val="0"/>
                <w:numId w:val="4"/>
              </w:numPr>
              <w:contextualSpacing w:val="0"/>
              <w:jc w:val="both"/>
              <w:rPr>
                <w:bCs/>
              </w:rPr>
            </w:pPr>
            <w:r w:rsidRPr="00DE7B02">
              <w:rPr>
                <w:bCs/>
              </w:rPr>
              <w:t>requires the appraisers to pro</w:t>
            </w:r>
            <w:r w:rsidRPr="00DE7B02">
              <w:rPr>
                <w:bCs/>
              </w:rPr>
              <w:t xml:space="preserve">vide written </w:t>
            </w:r>
            <w:r w:rsidRPr="00126D48">
              <w:rPr>
                <w:bCs/>
              </w:rPr>
              <w:t xml:space="preserve">notice to the umpire that includes </w:t>
            </w:r>
            <w:r w:rsidRPr="00947A8C">
              <w:rPr>
                <w:bCs/>
              </w:rPr>
              <w:t>the amount each appraiser sets for the loss and any supporting documentation</w:t>
            </w:r>
            <w:r w:rsidR="00BA46CC">
              <w:rPr>
                <w:bCs/>
              </w:rPr>
              <w:t>;</w:t>
            </w:r>
          </w:p>
          <w:p w14:paraId="02051007" w14:textId="06AF31CB" w:rsidR="00A25869" w:rsidRDefault="004B357B" w:rsidP="00391969">
            <w:pPr>
              <w:pStyle w:val="ListParagraph"/>
              <w:numPr>
                <w:ilvl w:val="0"/>
                <w:numId w:val="6"/>
              </w:numPr>
              <w:contextualSpacing w:val="0"/>
              <w:jc w:val="both"/>
              <w:rPr>
                <w:bCs/>
              </w:rPr>
            </w:pPr>
            <w:r w:rsidRPr="00126D48">
              <w:rPr>
                <w:bCs/>
              </w:rPr>
              <w:t xml:space="preserve">requires the umpire to </w:t>
            </w:r>
            <w:r w:rsidR="00B50679" w:rsidRPr="00B50679">
              <w:rPr>
                <w:bCs/>
              </w:rPr>
              <w:t xml:space="preserve">present a draft award to both appraisers </w:t>
            </w:r>
            <w:r w:rsidRPr="00947A8C">
              <w:rPr>
                <w:bCs/>
              </w:rPr>
              <w:t xml:space="preserve">not later than the 30th </w:t>
            </w:r>
            <w:r w:rsidRPr="00126D48">
              <w:rPr>
                <w:bCs/>
              </w:rPr>
              <w:t>day after the</w:t>
            </w:r>
            <w:r w:rsidRPr="00947A8C">
              <w:rPr>
                <w:bCs/>
              </w:rPr>
              <w:t xml:space="preserve"> date the umpire receives </w:t>
            </w:r>
            <w:r w:rsidRPr="00280997">
              <w:rPr>
                <w:bCs/>
              </w:rPr>
              <w:t>the notice</w:t>
            </w:r>
            <w:r w:rsidRPr="00280997">
              <w:t xml:space="preserve"> </w:t>
            </w:r>
            <w:r w:rsidR="00B50679" w:rsidRPr="00280997">
              <w:t>from each appraiser</w:t>
            </w:r>
            <w:r w:rsidR="00280997">
              <w:t xml:space="preserve"> but </w:t>
            </w:r>
            <w:r w:rsidR="00F73C96">
              <w:t xml:space="preserve">authorizes the policyholder and insurer </w:t>
            </w:r>
            <w:r w:rsidR="00F73C96" w:rsidRPr="00765D31">
              <w:t>by agreement</w:t>
            </w:r>
            <w:r w:rsidR="00F73C96">
              <w:t xml:space="preserve"> to extend this deadline for a period not to exceed 60 days</w:t>
            </w:r>
            <w:r w:rsidR="00BB4688">
              <w:rPr>
                <w:bCs/>
              </w:rPr>
              <w:t>;</w:t>
            </w:r>
          </w:p>
          <w:p w14:paraId="73AB4C0E" w14:textId="6D46FFE1" w:rsidR="00B64159" w:rsidRPr="00F73C96" w:rsidRDefault="004B357B" w:rsidP="00391969">
            <w:pPr>
              <w:pStyle w:val="ListParagraph"/>
              <w:numPr>
                <w:ilvl w:val="0"/>
                <w:numId w:val="6"/>
              </w:numPr>
              <w:contextualSpacing w:val="0"/>
              <w:jc w:val="both"/>
              <w:rPr>
                <w:bCs/>
              </w:rPr>
            </w:pPr>
            <w:r w:rsidRPr="00F73C96">
              <w:rPr>
                <w:bCs/>
              </w:rPr>
              <w:t xml:space="preserve">requires the umpire to set the amount of loss by agreement </w:t>
            </w:r>
            <w:r w:rsidR="000C44D4" w:rsidRPr="00F73C96">
              <w:rPr>
                <w:bCs/>
              </w:rPr>
              <w:t xml:space="preserve">of either appraiser </w:t>
            </w:r>
            <w:r w:rsidRPr="00F73C96">
              <w:rPr>
                <w:bCs/>
              </w:rPr>
              <w:t>wit</w:t>
            </w:r>
            <w:r w:rsidRPr="00F73C96">
              <w:rPr>
                <w:bCs/>
              </w:rPr>
              <w:t xml:space="preserve">h the </w:t>
            </w:r>
            <w:r w:rsidR="000C44D4" w:rsidRPr="00F73C96">
              <w:rPr>
                <w:bCs/>
              </w:rPr>
              <w:t xml:space="preserve">umpire's </w:t>
            </w:r>
            <w:r w:rsidRPr="00F73C96">
              <w:rPr>
                <w:bCs/>
              </w:rPr>
              <w:t xml:space="preserve">draft award; </w:t>
            </w:r>
          </w:p>
          <w:p w14:paraId="7DC2FB52" w14:textId="10C46E73" w:rsidR="00A25869" w:rsidRDefault="004B357B" w:rsidP="00391969">
            <w:pPr>
              <w:pStyle w:val="ListParagraph"/>
              <w:numPr>
                <w:ilvl w:val="0"/>
                <w:numId w:val="6"/>
              </w:numPr>
              <w:contextualSpacing w:val="0"/>
              <w:jc w:val="both"/>
              <w:rPr>
                <w:bCs/>
              </w:rPr>
            </w:pPr>
            <w:r w:rsidRPr="00765D31">
              <w:rPr>
                <w:bCs/>
              </w:rPr>
              <w:t>requires the umpire</w:t>
            </w:r>
            <w:r w:rsidRPr="00F73C96">
              <w:rPr>
                <w:bCs/>
              </w:rPr>
              <w:t>, if</w:t>
            </w:r>
            <w:r>
              <w:rPr>
                <w:bCs/>
              </w:rPr>
              <w:t xml:space="preserve"> neither </w:t>
            </w:r>
            <w:r w:rsidRPr="00B5001B">
              <w:rPr>
                <w:bCs/>
              </w:rPr>
              <w:t xml:space="preserve">appraiser agrees to the umpire's draft award on or before the 15th day after the date on which the appraisers are presented </w:t>
            </w:r>
            <w:r w:rsidR="003533C7">
              <w:rPr>
                <w:bCs/>
              </w:rPr>
              <w:t>that</w:t>
            </w:r>
            <w:r w:rsidRPr="00B5001B">
              <w:rPr>
                <w:bCs/>
              </w:rPr>
              <w:t xml:space="preserve"> award</w:t>
            </w:r>
            <w:r>
              <w:rPr>
                <w:bCs/>
              </w:rPr>
              <w:t xml:space="preserve">, to </w:t>
            </w:r>
            <w:r w:rsidRPr="00B5001B">
              <w:rPr>
                <w:bCs/>
              </w:rPr>
              <w:t>revise the award in an attempt to reach an agreement wit</w:t>
            </w:r>
            <w:r w:rsidRPr="00B5001B">
              <w:rPr>
                <w:bCs/>
              </w:rPr>
              <w:t>h either appraiser</w:t>
            </w:r>
            <w:r w:rsidR="005225FC" w:rsidRPr="005225FC">
              <w:rPr>
                <w:bCs/>
              </w:rPr>
              <w:t xml:space="preserve"> not later than the 15th day after the date of that deadline</w:t>
            </w:r>
            <w:r>
              <w:rPr>
                <w:bCs/>
              </w:rPr>
              <w:t>;</w:t>
            </w:r>
          </w:p>
          <w:p w14:paraId="2328E331" w14:textId="4AE6CC17" w:rsidR="00B5001B" w:rsidRDefault="004B357B" w:rsidP="00391969">
            <w:pPr>
              <w:pStyle w:val="ListParagraph"/>
              <w:numPr>
                <w:ilvl w:val="0"/>
                <w:numId w:val="6"/>
              </w:numPr>
              <w:contextualSpacing w:val="0"/>
              <w:jc w:val="both"/>
              <w:rPr>
                <w:bCs/>
              </w:rPr>
            </w:pPr>
            <w:r>
              <w:rPr>
                <w:bCs/>
              </w:rPr>
              <w:t xml:space="preserve">requires the umpire to </w:t>
            </w:r>
            <w:r w:rsidRPr="00B5001B">
              <w:rPr>
                <w:bCs/>
              </w:rPr>
              <w:t>continue revising the award every 15 days until an agreement is reached with at least one of the appraisers</w:t>
            </w:r>
            <w:r>
              <w:rPr>
                <w:bCs/>
              </w:rPr>
              <w:t>;</w:t>
            </w:r>
          </w:p>
          <w:p w14:paraId="69B331A3" w14:textId="7BC66C50" w:rsidR="00A25869" w:rsidRDefault="004B357B" w:rsidP="00391969">
            <w:pPr>
              <w:pStyle w:val="ListParagraph"/>
              <w:numPr>
                <w:ilvl w:val="0"/>
                <w:numId w:val="6"/>
              </w:numPr>
              <w:contextualSpacing w:val="0"/>
              <w:jc w:val="both"/>
              <w:rPr>
                <w:bCs/>
              </w:rPr>
            </w:pPr>
            <w:r>
              <w:rPr>
                <w:bCs/>
              </w:rPr>
              <w:t>prohibits the umpire from removing or reduci</w:t>
            </w:r>
            <w:r>
              <w:rPr>
                <w:bCs/>
              </w:rPr>
              <w:t>ng an</w:t>
            </w:r>
            <w:r w:rsidR="00167137">
              <w:rPr>
                <w:bCs/>
              </w:rPr>
              <w:t>y</w:t>
            </w:r>
            <w:r>
              <w:rPr>
                <w:bCs/>
              </w:rPr>
              <w:t xml:space="preserve"> </w:t>
            </w:r>
            <w:r w:rsidRPr="00B5001B">
              <w:rPr>
                <w:bCs/>
              </w:rPr>
              <w:t>items to which both appraisers previously agreed</w:t>
            </w:r>
            <w:r>
              <w:rPr>
                <w:bCs/>
              </w:rPr>
              <w:t>;</w:t>
            </w:r>
          </w:p>
          <w:p w14:paraId="1B3F9387" w14:textId="41B17E17" w:rsidR="00B64159" w:rsidRPr="006E2D3C" w:rsidRDefault="004B357B" w:rsidP="00391969">
            <w:pPr>
              <w:pStyle w:val="ListParagraph"/>
              <w:numPr>
                <w:ilvl w:val="0"/>
                <w:numId w:val="6"/>
              </w:numPr>
              <w:contextualSpacing w:val="0"/>
              <w:jc w:val="both"/>
              <w:rPr>
                <w:bCs/>
              </w:rPr>
            </w:pPr>
            <w:r w:rsidRPr="00126D48">
              <w:rPr>
                <w:bCs/>
              </w:rPr>
              <w:t xml:space="preserve">requires the </w:t>
            </w:r>
            <w:r w:rsidRPr="006E2D3C">
              <w:rPr>
                <w:bCs/>
              </w:rPr>
              <w:t xml:space="preserve">umpire, on </w:t>
            </w:r>
            <w:r w:rsidR="002E1842" w:rsidRPr="006E2D3C">
              <w:rPr>
                <w:bCs/>
              </w:rPr>
              <w:t>reaching an agreement on the amount of the loss</w:t>
            </w:r>
            <w:r w:rsidRPr="006E2D3C">
              <w:rPr>
                <w:bCs/>
              </w:rPr>
              <w:t>, to provide a written determination setting the amount of the loss to the policyholder and insurer and requires that the determ</w:t>
            </w:r>
            <w:r w:rsidRPr="006E2D3C">
              <w:rPr>
                <w:bCs/>
              </w:rPr>
              <w:t xml:space="preserve">ination be signed by the umpire and the appraiser </w:t>
            </w:r>
            <w:r w:rsidR="006E2D3C" w:rsidRPr="006E2D3C">
              <w:rPr>
                <w:bCs/>
              </w:rPr>
              <w:t>with whom</w:t>
            </w:r>
            <w:r w:rsidR="002E1842" w:rsidRPr="006E2D3C">
              <w:rPr>
                <w:bCs/>
              </w:rPr>
              <w:t xml:space="preserve"> the </w:t>
            </w:r>
            <w:r w:rsidR="006E2D3C" w:rsidRPr="006E2D3C">
              <w:rPr>
                <w:bCs/>
              </w:rPr>
              <w:t xml:space="preserve">umpire reached the </w:t>
            </w:r>
            <w:r w:rsidR="002E1842" w:rsidRPr="006E2D3C">
              <w:rPr>
                <w:bCs/>
              </w:rPr>
              <w:t>agreement</w:t>
            </w:r>
            <w:r w:rsidRPr="006E2D3C">
              <w:rPr>
                <w:bCs/>
              </w:rPr>
              <w:t xml:space="preserve">; </w:t>
            </w:r>
            <w:r w:rsidR="00B84289">
              <w:rPr>
                <w:bCs/>
              </w:rPr>
              <w:t>and</w:t>
            </w:r>
          </w:p>
          <w:p w14:paraId="139710A0" w14:textId="6B28BE2F" w:rsidR="00B12FAC" w:rsidRPr="00947A8C" w:rsidRDefault="004B357B" w:rsidP="00391969">
            <w:pPr>
              <w:pStyle w:val="ListParagraph"/>
              <w:numPr>
                <w:ilvl w:val="0"/>
                <w:numId w:val="6"/>
              </w:numPr>
              <w:contextualSpacing w:val="0"/>
              <w:jc w:val="both"/>
              <w:rPr>
                <w:bCs/>
              </w:rPr>
            </w:pPr>
            <w:r w:rsidRPr="006E2D3C">
              <w:rPr>
                <w:bCs/>
              </w:rPr>
              <w:t>specifies that a determination</w:t>
            </w:r>
            <w:r w:rsidRPr="00DE7B02">
              <w:rPr>
                <w:bCs/>
              </w:rPr>
              <w:t xml:space="preserve"> </w:t>
            </w:r>
            <w:r w:rsidR="00B64159">
              <w:rPr>
                <w:bCs/>
              </w:rPr>
              <w:t xml:space="preserve">by the umpire </w:t>
            </w:r>
            <w:r w:rsidRPr="00126D48">
              <w:rPr>
                <w:bCs/>
              </w:rPr>
              <w:t>does not prevent either party from pursuing its rights under the policy or law.</w:t>
            </w:r>
          </w:p>
          <w:p w14:paraId="287F187A" w14:textId="77777777" w:rsidR="00DE1470" w:rsidRDefault="00DE1470" w:rsidP="00391969">
            <w:pPr>
              <w:jc w:val="both"/>
              <w:rPr>
                <w:bCs/>
              </w:rPr>
            </w:pPr>
          </w:p>
          <w:p w14:paraId="5375E816" w14:textId="0C4D0FBE" w:rsidR="002600A9" w:rsidRDefault="004B357B" w:rsidP="00391969">
            <w:pPr>
              <w:jc w:val="both"/>
              <w:rPr>
                <w:bCs/>
              </w:rPr>
            </w:pPr>
            <w:r>
              <w:rPr>
                <w:bCs/>
              </w:rPr>
              <w:t>C.S.H.B. 597</w:t>
            </w:r>
            <w:r w:rsidR="002A62F2" w:rsidRPr="00DE1470">
              <w:rPr>
                <w:bCs/>
              </w:rPr>
              <w:t xml:space="preserve"> </w:t>
            </w:r>
            <w:r w:rsidR="0052636D" w:rsidRPr="00DE1470">
              <w:rPr>
                <w:bCs/>
              </w:rPr>
              <w:t>requires</w:t>
            </w:r>
            <w:r w:rsidR="0052636D">
              <w:rPr>
                <w:bCs/>
              </w:rPr>
              <w:t xml:space="preserve"> the policyholder and insurer to </w:t>
            </w:r>
            <w:r w:rsidR="0052636D" w:rsidRPr="0052636D">
              <w:rPr>
                <w:bCs/>
              </w:rPr>
              <w:t>equally divide and pay the umpire's expenses, as applicable, and all other appraisal expenses.</w:t>
            </w:r>
            <w:r>
              <w:rPr>
                <w:bCs/>
              </w:rPr>
              <w:t xml:space="preserve"> The bill </w:t>
            </w:r>
            <w:r w:rsidR="00B12FAC">
              <w:rPr>
                <w:bCs/>
              </w:rPr>
              <w:t>specifies</w:t>
            </w:r>
            <w:r>
              <w:rPr>
                <w:bCs/>
              </w:rPr>
              <w:t xml:space="preserve"> the following regarding</w:t>
            </w:r>
            <w:r w:rsidR="00B64159">
              <w:rPr>
                <w:bCs/>
              </w:rPr>
              <w:t xml:space="preserve"> the effect of </w:t>
            </w:r>
            <w:r w:rsidR="00B12FAC">
              <w:rPr>
                <w:bCs/>
              </w:rPr>
              <w:t xml:space="preserve">the </w:t>
            </w:r>
            <w:r w:rsidR="00B12FAC" w:rsidRPr="00B12FAC">
              <w:rPr>
                <w:bCs/>
              </w:rPr>
              <w:t>appraisal</w:t>
            </w:r>
            <w:r>
              <w:rPr>
                <w:bCs/>
              </w:rPr>
              <w:t xml:space="preserve"> procedure:</w:t>
            </w:r>
          </w:p>
          <w:p w14:paraId="39B69AFF" w14:textId="312C6BAE" w:rsidR="00B12FAC" w:rsidRDefault="004B357B" w:rsidP="00391969">
            <w:pPr>
              <w:pStyle w:val="ListParagraph"/>
              <w:numPr>
                <w:ilvl w:val="0"/>
                <w:numId w:val="1"/>
              </w:numPr>
              <w:contextualSpacing w:val="0"/>
              <w:jc w:val="both"/>
              <w:rPr>
                <w:bCs/>
              </w:rPr>
            </w:pPr>
            <w:r>
              <w:rPr>
                <w:bCs/>
              </w:rPr>
              <w:t xml:space="preserve">the appraisal </w:t>
            </w:r>
            <w:r w:rsidRPr="002600A9">
              <w:rPr>
                <w:bCs/>
              </w:rPr>
              <w:t>does not affect any applicable p</w:t>
            </w:r>
            <w:r w:rsidRPr="002600A9">
              <w:rPr>
                <w:bCs/>
              </w:rPr>
              <w:t>olicy terms, including deductibles</w:t>
            </w:r>
            <w:r w:rsidR="002600A9">
              <w:rPr>
                <w:bCs/>
              </w:rPr>
              <w:t>;</w:t>
            </w:r>
          </w:p>
          <w:p w14:paraId="53DD6F8B" w14:textId="10FDEEC3" w:rsidR="002600A9" w:rsidRDefault="004B357B" w:rsidP="00391969">
            <w:pPr>
              <w:pStyle w:val="ListParagraph"/>
              <w:numPr>
                <w:ilvl w:val="0"/>
                <w:numId w:val="1"/>
              </w:numPr>
              <w:contextualSpacing w:val="0"/>
              <w:jc w:val="both"/>
              <w:rPr>
                <w:bCs/>
              </w:rPr>
            </w:pPr>
            <w:r>
              <w:rPr>
                <w:bCs/>
              </w:rPr>
              <w:t xml:space="preserve">the </w:t>
            </w:r>
            <w:r w:rsidR="002A62F2">
              <w:rPr>
                <w:bCs/>
              </w:rPr>
              <w:t xml:space="preserve">appraisal </w:t>
            </w:r>
            <w:r w:rsidR="0052636D" w:rsidRPr="0052636D">
              <w:rPr>
                <w:bCs/>
              </w:rPr>
              <w:t>decision on the amount of loss is binding</w:t>
            </w:r>
            <w:r>
              <w:rPr>
                <w:bCs/>
              </w:rPr>
              <w:t>; and</w:t>
            </w:r>
          </w:p>
          <w:p w14:paraId="5E2892DE" w14:textId="267052C5" w:rsidR="002600A9" w:rsidRPr="002600A9" w:rsidRDefault="004B357B" w:rsidP="00391969">
            <w:pPr>
              <w:pStyle w:val="ListParagraph"/>
              <w:numPr>
                <w:ilvl w:val="0"/>
                <w:numId w:val="1"/>
              </w:numPr>
              <w:contextualSpacing w:val="0"/>
              <w:jc w:val="both"/>
              <w:rPr>
                <w:bCs/>
              </w:rPr>
            </w:pPr>
            <w:r w:rsidRPr="002600A9">
              <w:rPr>
                <w:bCs/>
              </w:rPr>
              <w:t>the use of the</w:t>
            </w:r>
            <w:r w:rsidR="0052636D">
              <w:rPr>
                <w:bCs/>
              </w:rPr>
              <w:t xml:space="preserve"> appraisal</w:t>
            </w:r>
            <w:r w:rsidRPr="002600A9">
              <w:rPr>
                <w:bCs/>
              </w:rPr>
              <w:t xml:space="preserve"> procedure is not a condition precedent to bringing an action for a violation of </w:t>
            </w:r>
            <w:r w:rsidR="00126D48">
              <w:rPr>
                <w:bCs/>
              </w:rPr>
              <w:t>the Insurance</w:t>
            </w:r>
            <w:r w:rsidR="00126D48" w:rsidRPr="002600A9">
              <w:rPr>
                <w:bCs/>
              </w:rPr>
              <w:t xml:space="preserve"> </w:t>
            </w:r>
            <w:r w:rsidR="00126D48">
              <w:rPr>
                <w:bCs/>
              </w:rPr>
              <w:t>C</w:t>
            </w:r>
            <w:r w:rsidRPr="002600A9">
              <w:rPr>
                <w:bCs/>
              </w:rPr>
              <w:t>ode, for a breach of contract, or for a</w:t>
            </w:r>
            <w:r w:rsidRPr="002600A9">
              <w:rPr>
                <w:bCs/>
              </w:rPr>
              <w:t>ny other common-law or statutory remedy.</w:t>
            </w:r>
          </w:p>
          <w:p w14:paraId="1970FE76" w14:textId="1EDEB3F6" w:rsidR="00090214" w:rsidRDefault="00090214" w:rsidP="00391969">
            <w:pPr>
              <w:jc w:val="both"/>
              <w:rPr>
                <w:b/>
              </w:rPr>
            </w:pPr>
          </w:p>
          <w:p w14:paraId="620870A9" w14:textId="78BD580C" w:rsidR="00090214" w:rsidRDefault="004B357B" w:rsidP="00391969">
            <w:pPr>
              <w:jc w:val="both"/>
            </w:pPr>
            <w:r>
              <w:t xml:space="preserve">C.S.H.B. 597 </w:t>
            </w:r>
            <w:r w:rsidR="00947A8C" w:rsidRPr="006A735F">
              <w:t xml:space="preserve">makes these appraisal procedures </w:t>
            </w:r>
            <w:r w:rsidRPr="006A735F">
              <w:t>appli</w:t>
            </w:r>
            <w:r w:rsidR="00947A8C" w:rsidRPr="006A735F">
              <w:t>cable</w:t>
            </w:r>
            <w:r w:rsidRPr="006A735F">
              <w:t xml:space="preserve"> to an insurer writing a property or casualty insurance policy, including the FAIR Plan Association, the Texas Automobile Insurance Plan </w:t>
            </w:r>
            <w:r w:rsidRPr="006A735F">
              <w:t>Association, a Lloyd's plan, a reciprocal or interinsurance exchange, a farm mutual insurance company, and a county mutual insurance company</w:t>
            </w:r>
            <w:r w:rsidR="00174FA8">
              <w:t xml:space="preserve">. </w:t>
            </w:r>
            <w:r w:rsidR="00174FA8" w:rsidRPr="006A735F">
              <w:t>The bill</w:t>
            </w:r>
            <w:r w:rsidR="00947A8C" w:rsidRPr="006A735F">
              <w:t xml:space="preserve"> </w:t>
            </w:r>
            <w:r w:rsidR="009576AB" w:rsidRPr="006A735F">
              <w:t xml:space="preserve">requires </w:t>
            </w:r>
            <w:r w:rsidR="00947A8C" w:rsidRPr="006A735F">
              <w:t>a</w:t>
            </w:r>
            <w:r w:rsidR="000A06B0">
              <w:t>n insurance</w:t>
            </w:r>
            <w:r w:rsidR="00947A8C" w:rsidRPr="006A735F">
              <w:t xml:space="preserve"> </w:t>
            </w:r>
            <w:r w:rsidR="00174FA8" w:rsidRPr="006A735F">
              <w:t>policy</w:t>
            </w:r>
            <w:r w:rsidR="009576AB" w:rsidRPr="006A735F">
              <w:t xml:space="preserve"> </w:t>
            </w:r>
            <w:r w:rsidR="00174FA8" w:rsidRPr="006A735F">
              <w:t xml:space="preserve">written by such an insurer </w:t>
            </w:r>
            <w:r w:rsidR="009576AB" w:rsidRPr="006A735F">
              <w:t xml:space="preserve">to contain </w:t>
            </w:r>
            <w:r w:rsidR="006A735F">
              <w:t>an</w:t>
            </w:r>
            <w:r w:rsidR="009576AB" w:rsidRPr="006A735F">
              <w:t xml:space="preserve"> appraisal procedure</w:t>
            </w:r>
            <w:r w:rsidRPr="006A735F">
              <w:t xml:space="preserve"> for first-party</w:t>
            </w:r>
            <w:r w:rsidRPr="006A735F">
              <w:t xml:space="preserve"> property damage claims</w:t>
            </w:r>
            <w:r w:rsidR="006A735F">
              <w:t xml:space="preserve"> that complies with the bill's provisions</w:t>
            </w:r>
            <w:r w:rsidR="009576AB" w:rsidRPr="006A735F">
              <w:t>.</w:t>
            </w:r>
            <w:r w:rsidR="009576AB">
              <w:t xml:space="preserve"> </w:t>
            </w:r>
            <w:r w:rsidRPr="006A735F">
              <w:t>The bill</w:t>
            </w:r>
            <w:r w:rsidR="00947A8C" w:rsidRPr="006A735F">
              <w:t>'s provisions</w:t>
            </w:r>
            <w:r w:rsidRPr="006A735F">
              <w:t xml:space="preserve"> expressly do not apply to the Texas Windstorm Insurance Association.</w:t>
            </w:r>
            <w:r>
              <w:t xml:space="preserve"> </w:t>
            </w:r>
          </w:p>
          <w:p w14:paraId="669A582B" w14:textId="77777777" w:rsidR="001D0969" w:rsidRPr="009576AB" w:rsidRDefault="001D0969" w:rsidP="00391969">
            <w:pPr>
              <w:jc w:val="both"/>
            </w:pPr>
          </w:p>
          <w:p w14:paraId="35DCCC8F" w14:textId="36220AAC" w:rsidR="00B12FAC" w:rsidRPr="002600A9" w:rsidRDefault="004B357B" w:rsidP="00391969">
            <w:pPr>
              <w:jc w:val="both"/>
              <w:rPr>
                <w:bCs/>
              </w:rPr>
            </w:pPr>
            <w:r>
              <w:t xml:space="preserve">C.S.H.B. </w:t>
            </w:r>
            <w:r w:rsidR="00090214">
              <w:t xml:space="preserve">597 authorizes the commissioner of insurance to </w:t>
            </w:r>
            <w:r w:rsidR="009576AB">
              <w:t xml:space="preserve">adopt </w:t>
            </w:r>
            <w:r w:rsidR="00126D48">
              <w:t xml:space="preserve">any </w:t>
            </w:r>
            <w:r w:rsidR="009576AB">
              <w:t xml:space="preserve">rules necessary to implement </w:t>
            </w:r>
            <w:r w:rsidR="00126D48">
              <w:t xml:space="preserve">the bill's </w:t>
            </w:r>
            <w:r w:rsidR="009576AB">
              <w:t>provisions</w:t>
            </w:r>
            <w:r w:rsidR="00126D48">
              <w:t>,</w:t>
            </w:r>
            <w:r w:rsidR="00126D48">
              <w:rPr>
                <w:bCs/>
              </w:rPr>
              <w:t xml:space="preserve"> which </w:t>
            </w:r>
            <w:r w:rsidR="002600A9">
              <w:rPr>
                <w:bCs/>
              </w:rPr>
              <w:t>app</w:t>
            </w:r>
            <w:r w:rsidR="00FE3822">
              <w:rPr>
                <w:bCs/>
              </w:rPr>
              <w:t>ly</w:t>
            </w:r>
            <w:r w:rsidR="002600A9">
              <w:rPr>
                <w:bCs/>
              </w:rPr>
              <w:t xml:space="preserve"> </w:t>
            </w:r>
            <w:r w:rsidR="00126D48">
              <w:rPr>
                <w:bCs/>
              </w:rPr>
              <w:t xml:space="preserve">only </w:t>
            </w:r>
            <w:r w:rsidR="002600A9" w:rsidRPr="002600A9">
              <w:rPr>
                <w:bCs/>
              </w:rPr>
              <w:t>to an insurance policy delivered, issued for delivery, or renewed on or after January 1, 2024.</w:t>
            </w:r>
          </w:p>
          <w:p w14:paraId="3E248C0B" w14:textId="77777777" w:rsidR="00B45391" w:rsidRDefault="00B45391" w:rsidP="00391969">
            <w:pPr>
              <w:rPr>
                <w:b/>
              </w:rPr>
            </w:pPr>
          </w:p>
          <w:p w14:paraId="521C3E1C" w14:textId="77777777" w:rsidR="00A548E0" w:rsidRDefault="00A548E0" w:rsidP="00391969">
            <w:pPr>
              <w:rPr>
                <w:b/>
              </w:rPr>
            </w:pPr>
          </w:p>
          <w:p w14:paraId="25CEAD18" w14:textId="1B1D679A" w:rsidR="00A548E0" w:rsidRPr="00835628" w:rsidRDefault="00A548E0" w:rsidP="00391969">
            <w:pPr>
              <w:rPr>
                <w:b/>
              </w:rPr>
            </w:pPr>
          </w:p>
        </w:tc>
      </w:tr>
      <w:tr w:rsidR="001E4E8E" w14:paraId="0D130993" w14:textId="77777777" w:rsidTr="00127F0E">
        <w:tc>
          <w:tcPr>
            <w:tcW w:w="9360" w:type="dxa"/>
          </w:tcPr>
          <w:p w14:paraId="38A4C305" w14:textId="77777777" w:rsidR="008423E4" w:rsidRPr="00A8133F" w:rsidRDefault="004B357B" w:rsidP="00391969">
            <w:pPr>
              <w:rPr>
                <w:b/>
              </w:rPr>
            </w:pPr>
            <w:r w:rsidRPr="009C1E9A">
              <w:rPr>
                <w:b/>
                <w:u w:val="single"/>
              </w:rPr>
              <w:t>EFFECTIVE DATE</w:t>
            </w:r>
            <w:r>
              <w:rPr>
                <w:b/>
              </w:rPr>
              <w:t xml:space="preserve"> </w:t>
            </w:r>
          </w:p>
          <w:p w14:paraId="23DA62DF" w14:textId="77777777" w:rsidR="008423E4" w:rsidRDefault="008423E4" w:rsidP="00391969"/>
          <w:p w14:paraId="34A61647" w14:textId="77777777" w:rsidR="008423E4" w:rsidRDefault="004B357B" w:rsidP="00391969">
            <w:pPr>
              <w:pStyle w:val="Header"/>
              <w:tabs>
                <w:tab w:val="clear" w:pos="4320"/>
                <w:tab w:val="clear" w:pos="8640"/>
              </w:tabs>
              <w:jc w:val="both"/>
            </w:pPr>
            <w:r>
              <w:t>September 1, 2023.</w:t>
            </w:r>
          </w:p>
          <w:p w14:paraId="543EECE6" w14:textId="5BDFD2C7" w:rsidR="00B84289" w:rsidRPr="00233FDB" w:rsidRDefault="00B84289" w:rsidP="00391969">
            <w:pPr>
              <w:pStyle w:val="Header"/>
              <w:tabs>
                <w:tab w:val="clear" w:pos="4320"/>
                <w:tab w:val="clear" w:pos="8640"/>
              </w:tabs>
              <w:jc w:val="both"/>
            </w:pPr>
          </w:p>
        </w:tc>
      </w:tr>
      <w:tr w:rsidR="001E4E8E" w14:paraId="6B7FF3A0" w14:textId="77777777" w:rsidTr="008148A7">
        <w:trPr>
          <w:trHeight w:val="1152"/>
        </w:trPr>
        <w:tc>
          <w:tcPr>
            <w:tcW w:w="9360" w:type="dxa"/>
          </w:tcPr>
          <w:p w14:paraId="51C7C885" w14:textId="77777777" w:rsidR="005059A5" w:rsidRDefault="004B357B" w:rsidP="00391969">
            <w:pPr>
              <w:rPr>
                <w:b/>
                <w:bCs/>
                <w:u w:val="single"/>
              </w:rPr>
            </w:pPr>
            <w:r w:rsidRPr="008148A7">
              <w:rPr>
                <w:b/>
                <w:bCs/>
                <w:u w:val="single"/>
              </w:rPr>
              <w:t>COMPARISON OF INTRODUCED AND SUBSTITUTE</w:t>
            </w:r>
          </w:p>
          <w:p w14:paraId="78647FAA" w14:textId="77777777" w:rsidR="005059A5" w:rsidRPr="008148A7" w:rsidRDefault="005059A5" w:rsidP="00391969">
            <w:pPr>
              <w:rPr>
                <w:b/>
                <w:bCs/>
                <w:u w:val="single"/>
              </w:rPr>
            </w:pPr>
          </w:p>
          <w:p w14:paraId="4282856F" w14:textId="77777777" w:rsidR="005059A5" w:rsidRDefault="004B357B" w:rsidP="00391969">
            <w:r>
              <w:t xml:space="preserve">While C.S.H.B. 597 may differ from </w:t>
            </w:r>
            <w:r>
              <w:t>the introduced in minor or nonsubstantive ways, the following summarizes the substantial differences between the introduced and committee substitute versions of the bill.</w:t>
            </w:r>
          </w:p>
          <w:p w14:paraId="2445C3B9" w14:textId="77777777" w:rsidR="005059A5" w:rsidRPr="00E30117" w:rsidRDefault="005059A5" w:rsidP="00391969">
            <w:pPr>
              <w:jc w:val="both"/>
            </w:pPr>
          </w:p>
          <w:p w14:paraId="2372663A" w14:textId="77777777" w:rsidR="005059A5" w:rsidRDefault="004B357B" w:rsidP="00391969">
            <w:pPr>
              <w:jc w:val="both"/>
            </w:pPr>
            <w:r w:rsidRPr="003533C7">
              <w:t xml:space="preserve">While </w:t>
            </w:r>
            <w:r>
              <w:t xml:space="preserve">both </w:t>
            </w:r>
            <w:r w:rsidRPr="003533C7">
              <w:t>the introduced and substitute require an applicable insurance policy to c</w:t>
            </w:r>
            <w:r w:rsidRPr="003533C7">
              <w:t xml:space="preserve">ontain </w:t>
            </w:r>
            <w:r>
              <w:t xml:space="preserve">an </w:t>
            </w:r>
            <w:r w:rsidRPr="003533C7">
              <w:t>appraisal procedure that compl</w:t>
            </w:r>
            <w:r>
              <w:t>ies</w:t>
            </w:r>
            <w:r w:rsidRPr="003533C7">
              <w:t xml:space="preserve"> with the bill's provisions</w:t>
            </w:r>
            <w:r>
              <w:t>,</w:t>
            </w:r>
            <w:r w:rsidRPr="003533C7">
              <w:t xml:space="preserve"> the substitute specifies that the procedure</w:t>
            </w:r>
            <w:r>
              <w:t xml:space="preserve"> is</w:t>
            </w:r>
            <w:r w:rsidRPr="003533C7">
              <w:t xml:space="preserve"> for first-party property damage claims.</w:t>
            </w:r>
          </w:p>
          <w:p w14:paraId="76C886A0" w14:textId="77777777" w:rsidR="005059A5" w:rsidRDefault="005059A5" w:rsidP="00391969">
            <w:pPr>
              <w:jc w:val="both"/>
            </w:pPr>
          </w:p>
          <w:p w14:paraId="05E193E0" w14:textId="77777777" w:rsidR="005059A5" w:rsidRDefault="004B357B" w:rsidP="00391969">
            <w:pPr>
              <w:jc w:val="both"/>
            </w:pPr>
            <w:r>
              <w:t xml:space="preserve">The substitute </w:t>
            </w:r>
            <w:r w:rsidRPr="000A06B0">
              <w:t>sets a deadline</w:t>
            </w:r>
            <w:r>
              <w:t xml:space="preserve"> for a policyholder or insurer to provide a written demand for an </w:t>
            </w:r>
            <w:r>
              <w:t xml:space="preserve">appraisal of a covered loss to the other party of not later than the 180th day after the date the policyholder receives the initial offer from the insurer, whereas the introduced did not include any deadline for providing this demand. </w:t>
            </w:r>
          </w:p>
          <w:p w14:paraId="39F2B3A5" w14:textId="77777777" w:rsidR="005059A5" w:rsidRDefault="005059A5" w:rsidP="00391969">
            <w:pPr>
              <w:jc w:val="both"/>
            </w:pPr>
          </w:p>
          <w:p w14:paraId="2EE28E6B" w14:textId="77777777" w:rsidR="005059A5" w:rsidRDefault="004B357B" w:rsidP="00391969">
            <w:pPr>
              <w:jc w:val="both"/>
            </w:pPr>
            <w:r>
              <w:t xml:space="preserve">The </w:t>
            </w:r>
            <w:r>
              <w:t>substitute includes the following provisions absent from the introduced:</w:t>
            </w:r>
          </w:p>
          <w:p w14:paraId="447E71AB" w14:textId="77777777" w:rsidR="005059A5" w:rsidRDefault="004B357B" w:rsidP="00391969">
            <w:pPr>
              <w:pStyle w:val="ListParagraph"/>
              <w:numPr>
                <w:ilvl w:val="0"/>
                <w:numId w:val="11"/>
              </w:numPr>
              <w:contextualSpacing w:val="0"/>
              <w:jc w:val="both"/>
            </w:pPr>
            <w:r w:rsidRPr="000A06B0">
              <w:t xml:space="preserve">a requirement </w:t>
            </w:r>
            <w:r>
              <w:t xml:space="preserve">for the insurer to include written notification of the 180-day deadline to demand appraisal in the insurer's initial </w:t>
            </w:r>
            <w:r w:rsidRPr="000A06B0">
              <w:t xml:space="preserve">offer </w:t>
            </w:r>
            <w:r>
              <w:t>to the policyholder; and</w:t>
            </w:r>
          </w:p>
          <w:p w14:paraId="41DB7BF2" w14:textId="77777777" w:rsidR="005059A5" w:rsidRDefault="004B357B" w:rsidP="00391969">
            <w:pPr>
              <w:pStyle w:val="ListParagraph"/>
              <w:numPr>
                <w:ilvl w:val="0"/>
                <w:numId w:val="11"/>
              </w:numPr>
              <w:contextualSpacing w:val="0"/>
              <w:jc w:val="both"/>
            </w:pPr>
            <w:r>
              <w:t xml:space="preserve">an authorization for </w:t>
            </w:r>
            <w:r>
              <w:t xml:space="preserve">the policyholder and insurer to agree in writing </w:t>
            </w:r>
            <w:r w:rsidRPr="00C16C1E">
              <w:t>not later than the 20th day after the date on which a demand for appraisal is provided to waive any deadlines imposed b</w:t>
            </w:r>
            <w:r>
              <w:t>y the bill's provisions.</w:t>
            </w:r>
          </w:p>
          <w:p w14:paraId="1C2ED00D" w14:textId="77777777" w:rsidR="005059A5" w:rsidRDefault="005059A5" w:rsidP="00391969">
            <w:pPr>
              <w:jc w:val="both"/>
            </w:pPr>
          </w:p>
          <w:p w14:paraId="4AF05418" w14:textId="77777777" w:rsidR="005059A5" w:rsidRDefault="004B357B" w:rsidP="00391969">
            <w:pPr>
              <w:jc w:val="both"/>
            </w:pPr>
            <w:r w:rsidRPr="00306C37">
              <w:t xml:space="preserve">With respect to the selection of </w:t>
            </w:r>
            <w:r>
              <w:t xml:space="preserve">an </w:t>
            </w:r>
            <w:r w:rsidRPr="00306C37">
              <w:t xml:space="preserve">appraiser, the substitute </w:t>
            </w:r>
            <w:r w:rsidRPr="00306C37">
              <w:t>includes as a qualification that the appraiser is disinterested in the matter, whereas the introduced did not.</w:t>
            </w:r>
          </w:p>
          <w:p w14:paraId="00D7009A" w14:textId="77777777" w:rsidR="005059A5" w:rsidRDefault="004B357B" w:rsidP="00391969">
            <w:pPr>
              <w:jc w:val="both"/>
            </w:pPr>
            <w:r>
              <w:t xml:space="preserve"> </w:t>
            </w:r>
          </w:p>
          <w:p w14:paraId="533ECC4A" w14:textId="77777777" w:rsidR="005059A5" w:rsidRDefault="004B357B" w:rsidP="00391969">
            <w:pPr>
              <w:jc w:val="both"/>
            </w:pPr>
            <w:r>
              <w:t xml:space="preserve">The substitute changes the deadline for </w:t>
            </w:r>
            <w:r w:rsidRPr="000A06B0">
              <w:t>the appraisers</w:t>
            </w:r>
            <w:r>
              <w:t xml:space="preserve"> to appraise the loss from </w:t>
            </w:r>
            <w:r w:rsidRPr="003E3E6C">
              <w:t>not later than</w:t>
            </w:r>
            <w:r w:rsidRPr="00C4264E">
              <w:t xml:space="preserve"> the 30th day after the date both the policyhold</w:t>
            </w:r>
            <w:r w:rsidRPr="00C4264E">
              <w:t xml:space="preserve">er and insurer have </w:t>
            </w:r>
            <w:r>
              <w:t xml:space="preserve">selected an appraiser and provided notice of the appraiser's identity to the other party, as in the introduced, to </w:t>
            </w:r>
            <w:r w:rsidRPr="003E3E6C">
              <w:t>not later than</w:t>
            </w:r>
            <w:r w:rsidRPr="00C4264E">
              <w:t xml:space="preserve"> the 90th day after th</w:t>
            </w:r>
            <w:r>
              <w:t>at</w:t>
            </w:r>
            <w:r w:rsidRPr="00C4264E">
              <w:t xml:space="preserve"> dat</w:t>
            </w:r>
            <w:r>
              <w:t xml:space="preserve">e. Whereas the introduced authorized </w:t>
            </w:r>
            <w:r w:rsidRPr="003341DB">
              <w:t>the appraisers to extend such deadline</w:t>
            </w:r>
            <w:r>
              <w:t xml:space="preserve"> for</w:t>
            </w:r>
            <w:r>
              <w:t xml:space="preserve"> a period not to exceed 60 days on agreement by the appraisers, policyholder, and insurer, the substitute authorizes the </w:t>
            </w:r>
            <w:r w:rsidRPr="00B01CF0">
              <w:t xml:space="preserve">policyholder and insurer by agreement </w:t>
            </w:r>
            <w:r w:rsidRPr="003341DB">
              <w:t>to twice extend</w:t>
            </w:r>
            <w:r w:rsidRPr="00B01CF0">
              <w:t xml:space="preserve"> </w:t>
            </w:r>
            <w:r>
              <w:t>the</w:t>
            </w:r>
            <w:r w:rsidRPr="00B01CF0">
              <w:t xml:space="preserve"> deadline</w:t>
            </w:r>
            <w:r>
              <w:t xml:space="preserve"> </w:t>
            </w:r>
            <w:r w:rsidRPr="003341DB">
              <w:t>for a period not to exceed 60 days each time</w:t>
            </w:r>
            <w:r>
              <w:t xml:space="preserve">. </w:t>
            </w:r>
          </w:p>
          <w:p w14:paraId="2B302381" w14:textId="77777777" w:rsidR="005059A5" w:rsidRDefault="005059A5" w:rsidP="00391969">
            <w:pPr>
              <w:jc w:val="both"/>
            </w:pPr>
          </w:p>
          <w:p w14:paraId="70CECB06" w14:textId="5B42C2E3" w:rsidR="005059A5" w:rsidRDefault="004B357B" w:rsidP="00391969">
            <w:pPr>
              <w:jc w:val="both"/>
            </w:pPr>
            <w:r>
              <w:t>B</w:t>
            </w:r>
            <w:r w:rsidRPr="00D60D96">
              <w:t xml:space="preserve">oth the introduced and substitute </w:t>
            </w:r>
            <w:r>
              <w:t xml:space="preserve">provide for the selection of an umpire by a judge on request of a policyholder or </w:t>
            </w:r>
            <w:r w:rsidRPr="003E3E6C">
              <w:t xml:space="preserve">insurer if the </w:t>
            </w:r>
            <w:r>
              <w:t xml:space="preserve">appraisers </w:t>
            </w:r>
            <w:r w:rsidRPr="003E3E6C">
              <w:t xml:space="preserve">do not agree on an umpire by </w:t>
            </w:r>
            <w:r>
              <w:t xml:space="preserve">a specific deadline. </w:t>
            </w:r>
            <w:r w:rsidRPr="003E3E6C">
              <w:t xml:space="preserve">However, the </w:t>
            </w:r>
            <w:r>
              <w:t>substitute</w:t>
            </w:r>
            <w:r w:rsidRPr="003E3E6C">
              <w:t xml:space="preserve"> provides for </w:t>
            </w:r>
            <w:r>
              <w:t>the selection to be made</w:t>
            </w:r>
            <w:r w:rsidRPr="003E3E6C">
              <w:t xml:space="preserve"> by</w:t>
            </w:r>
            <w:r w:rsidRPr="003E3E6C">
              <w:t xml:space="preserve"> a judge of a court in the county in which the policyholder resides or where the property is located, whereas the introduced provided for selection only by a judge of a court in a county where the</w:t>
            </w:r>
            <w:r w:rsidR="005F591D">
              <w:t xml:space="preserve"> policyholder resides</w:t>
            </w:r>
            <w:r w:rsidRPr="00D60D96">
              <w:t>.</w:t>
            </w:r>
            <w:r>
              <w:t xml:space="preserve"> Additionally, the substitute includes</w:t>
            </w:r>
            <w:r>
              <w:t xml:space="preserve"> a requirement absent from the introduced for a policyholder or insurer to </w:t>
            </w:r>
            <w:r w:rsidRPr="00B01CF0">
              <w:t xml:space="preserve">provide at least 10 days' notice of </w:t>
            </w:r>
            <w:r w:rsidRPr="003341DB">
              <w:t xml:space="preserve">a request for </w:t>
            </w:r>
            <w:r>
              <w:t xml:space="preserve">an umpire </w:t>
            </w:r>
            <w:r w:rsidRPr="003341DB">
              <w:t xml:space="preserve">selection </w:t>
            </w:r>
            <w:r w:rsidRPr="00B01CF0">
              <w:t>to the other party before the request is submitted to the court</w:t>
            </w:r>
            <w:r>
              <w:t>.</w:t>
            </w:r>
          </w:p>
          <w:p w14:paraId="484FAA1A" w14:textId="77777777" w:rsidR="005059A5" w:rsidRDefault="005059A5" w:rsidP="00391969">
            <w:pPr>
              <w:jc w:val="both"/>
            </w:pPr>
          </w:p>
          <w:p w14:paraId="333D8A47" w14:textId="77777777" w:rsidR="005059A5" w:rsidRPr="00F36D8E" w:rsidRDefault="004B357B" w:rsidP="00391969">
            <w:pPr>
              <w:jc w:val="both"/>
            </w:pPr>
            <w:r>
              <w:t>Whereas the introduced required the umpire to</w:t>
            </w:r>
            <w:r>
              <w:t xml:space="preserve"> determine the amount of the loss not later than the 30th day after the date the umpire receives notice from the appraisers by selecting one of the amoun</w:t>
            </w:r>
            <w:r w:rsidRPr="00F36D8E">
              <w:t xml:space="preserve">ts submitted to the umpire, the substitute sets out the following </w:t>
            </w:r>
            <w:r w:rsidRPr="005225FC">
              <w:t xml:space="preserve">process for determining an appraisal </w:t>
            </w:r>
            <w:r w:rsidRPr="005225FC">
              <w:t>through an umpire:</w:t>
            </w:r>
          </w:p>
          <w:p w14:paraId="5AEE8FAC" w14:textId="77777777" w:rsidR="005059A5" w:rsidRPr="00F36D8E" w:rsidRDefault="004B357B" w:rsidP="00391969">
            <w:pPr>
              <w:pStyle w:val="ListParagraph"/>
              <w:numPr>
                <w:ilvl w:val="0"/>
                <w:numId w:val="15"/>
              </w:numPr>
              <w:contextualSpacing w:val="0"/>
              <w:jc w:val="both"/>
            </w:pPr>
            <w:r w:rsidRPr="00F36D8E">
              <w:t xml:space="preserve">the umpire presents a draft award to both the appraisers </w:t>
            </w:r>
            <w:r>
              <w:t>not later than the 30th day after the date the umpire receives notice from the appraisers</w:t>
            </w:r>
            <w:r w:rsidRPr="00F36D8E">
              <w:t>;</w:t>
            </w:r>
          </w:p>
          <w:p w14:paraId="0D0A9713" w14:textId="77777777" w:rsidR="005059A5" w:rsidRDefault="004B357B" w:rsidP="00391969">
            <w:pPr>
              <w:pStyle w:val="ListParagraph"/>
              <w:numPr>
                <w:ilvl w:val="0"/>
                <w:numId w:val="14"/>
              </w:numPr>
              <w:contextualSpacing w:val="0"/>
              <w:jc w:val="both"/>
            </w:pPr>
            <w:r w:rsidRPr="00F36D8E">
              <w:t>the umpire sets the amount of the loss by agreement of either appraiser with the draft aw</w:t>
            </w:r>
            <w:r w:rsidRPr="00F36D8E">
              <w:t>ard</w:t>
            </w:r>
            <w:r>
              <w:t>;</w:t>
            </w:r>
          </w:p>
          <w:p w14:paraId="6A52625B" w14:textId="77777777" w:rsidR="005059A5" w:rsidRPr="00F36D8E" w:rsidRDefault="004B357B" w:rsidP="00391969">
            <w:pPr>
              <w:pStyle w:val="ListParagraph"/>
              <w:numPr>
                <w:ilvl w:val="0"/>
                <w:numId w:val="14"/>
              </w:numPr>
              <w:contextualSpacing w:val="0"/>
              <w:jc w:val="both"/>
            </w:pPr>
            <w:r w:rsidRPr="00F36D8E">
              <w:t xml:space="preserve">if neither party agrees </w:t>
            </w:r>
            <w:r>
              <w:t xml:space="preserve">to the draft award </w:t>
            </w:r>
            <w:r w:rsidRPr="003341DB">
              <w:t>by a certain deadline</w:t>
            </w:r>
            <w:r w:rsidRPr="00F36D8E">
              <w:t xml:space="preserve">, </w:t>
            </w:r>
            <w:r>
              <w:t xml:space="preserve">the umpire revises </w:t>
            </w:r>
            <w:r w:rsidRPr="00F36D8E">
              <w:t xml:space="preserve">the award in an attempt to reach an agreement with either appraiser </w:t>
            </w:r>
            <w:r>
              <w:t>not later than the 15th day after the date of that deadline and continues revising the award</w:t>
            </w:r>
            <w:r w:rsidRPr="00F36D8E">
              <w:t xml:space="preserve"> every</w:t>
            </w:r>
            <w:r w:rsidRPr="00F36D8E">
              <w:t xml:space="preserve"> 15 days until </w:t>
            </w:r>
            <w:r>
              <w:t>an agreement is reached with at least one of the</w:t>
            </w:r>
            <w:r w:rsidRPr="00F36D8E">
              <w:t xml:space="preserve"> appraiser</w:t>
            </w:r>
            <w:r>
              <w:t>s</w:t>
            </w:r>
            <w:r w:rsidRPr="00F36D8E">
              <w:t>; and</w:t>
            </w:r>
          </w:p>
          <w:p w14:paraId="75942E92" w14:textId="77777777" w:rsidR="005059A5" w:rsidRDefault="004B357B" w:rsidP="00391969">
            <w:pPr>
              <w:pStyle w:val="ListParagraph"/>
              <w:numPr>
                <w:ilvl w:val="0"/>
                <w:numId w:val="13"/>
              </w:numPr>
              <w:contextualSpacing w:val="0"/>
              <w:jc w:val="both"/>
            </w:pPr>
            <w:r w:rsidRPr="00F36D8E">
              <w:t xml:space="preserve">the umpire </w:t>
            </w:r>
            <w:r>
              <w:t xml:space="preserve">may not </w:t>
            </w:r>
            <w:r w:rsidRPr="00F36D8E">
              <w:t>remov</w:t>
            </w:r>
            <w:r>
              <w:t xml:space="preserve">e </w:t>
            </w:r>
            <w:r w:rsidRPr="00F36D8E">
              <w:t>or reduc</w:t>
            </w:r>
            <w:r>
              <w:t>e</w:t>
            </w:r>
            <w:r w:rsidRPr="00F36D8E">
              <w:t xml:space="preserve"> any items to which both appraisers previously agreed.</w:t>
            </w:r>
          </w:p>
          <w:p w14:paraId="50CB9E5C" w14:textId="77777777" w:rsidR="005059A5" w:rsidRDefault="004B357B" w:rsidP="00391969">
            <w:pPr>
              <w:jc w:val="both"/>
            </w:pPr>
            <w:r>
              <w:t xml:space="preserve">Whereas the introduced authorized the umpire to </w:t>
            </w:r>
            <w:r w:rsidRPr="00306C37">
              <w:t>extend</w:t>
            </w:r>
            <w:r>
              <w:t xml:space="preserve"> the deadline for their</w:t>
            </w:r>
            <w:r w:rsidRPr="00306C37">
              <w:t xml:space="preserve"> determin</w:t>
            </w:r>
            <w:r w:rsidRPr="00306C37">
              <w:t>ation</w:t>
            </w:r>
            <w:r>
              <w:t xml:space="preserve"> of the amount of the loss on agreement by the appraisers, policyholder, and insurer, the substitute authorizes the policyholder and insurer by agreement to extend the deadline for the umpire to present the draft award.</w:t>
            </w:r>
          </w:p>
          <w:p w14:paraId="2E870B10" w14:textId="77777777" w:rsidR="005059A5" w:rsidRDefault="005059A5" w:rsidP="00391969">
            <w:pPr>
              <w:jc w:val="both"/>
            </w:pPr>
          </w:p>
          <w:p w14:paraId="0DC01DE9" w14:textId="77777777" w:rsidR="005059A5" w:rsidRDefault="004B357B" w:rsidP="00391969">
            <w:pPr>
              <w:jc w:val="both"/>
            </w:pPr>
            <w:r>
              <w:t xml:space="preserve">The substitute omits the </w:t>
            </w:r>
            <w:r>
              <w:t>following requirements that appeared in the introduced relating to payment of appraisal expenses:</w:t>
            </w:r>
          </w:p>
          <w:p w14:paraId="1E4836DC" w14:textId="77777777" w:rsidR="005059A5" w:rsidRDefault="004B357B" w:rsidP="00391969">
            <w:pPr>
              <w:pStyle w:val="ListParagraph"/>
              <w:numPr>
                <w:ilvl w:val="0"/>
                <w:numId w:val="17"/>
              </w:numPr>
              <w:contextualSpacing w:val="0"/>
              <w:jc w:val="both"/>
            </w:pPr>
            <w:r>
              <w:t>the requirement for the party selecting an appraiser to pay that appraiser; and</w:t>
            </w:r>
          </w:p>
          <w:p w14:paraId="536D46C6" w14:textId="77777777" w:rsidR="005059A5" w:rsidRPr="00796D23" w:rsidRDefault="004B357B" w:rsidP="00391969">
            <w:pPr>
              <w:pStyle w:val="ListParagraph"/>
              <w:numPr>
                <w:ilvl w:val="0"/>
                <w:numId w:val="17"/>
              </w:numPr>
              <w:contextualSpacing w:val="0"/>
              <w:jc w:val="both"/>
            </w:pPr>
            <w:r>
              <w:t xml:space="preserve">the requirement for the insurer to </w:t>
            </w:r>
            <w:r w:rsidRPr="006D3EA2">
              <w:t>refund the policyholder's reasonable expens</w:t>
            </w:r>
            <w:r w:rsidRPr="006D3EA2">
              <w:t>es incurred as a result of the appraisal</w:t>
            </w:r>
            <w:r>
              <w:t xml:space="preserve"> if, at the end of the appraisal process, the amount of the loss is determined to be at least $1 more than the amount of the insurer's proposed undisputed loss statement.</w:t>
            </w:r>
          </w:p>
          <w:p w14:paraId="22410441" w14:textId="77777777" w:rsidR="005059A5" w:rsidRDefault="005059A5" w:rsidP="00391969">
            <w:pPr>
              <w:jc w:val="both"/>
            </w:pPr>
          </w:p>
          <w:p w14:paraId="334D01CA" w14:textId="77777777" w:rsidR="005059A5" w:rsidRDefault="004B357B" w:rsidP="00391969">
            <w:pPr>
              <w:jc w:val="both"/>
            </w:pPr>
            <w:r>
              <w:t>The substitute omits a provision in the intr</w:t>
            </w:r>
            <w:r>
              <w:t>oduced specifying that the appraisal procedure provided by the bill is intended to function as a liquidated damages clause.</w:t>
            </w:r>
          </w:p>
          <w:p w14:paraId="2C4A637F" w14:textId="77777777" w:rsidR="005059A5" w:rsidRDefault="005059A5" w:rsidP="00391969">
            <w:pPr>
              <w:jc w:val="both"/>
            </w:pPr>
          </w:p>
          <w:p w14:paraId="1ABD4EAD" w14:textId="3CD7D30F" w:rsidR="00BF5FE7" w:rsidRPr="007B19B2" w:rsidRDefault="004B357B" w:rsidP="00391969">
            <w:pPr>
              <w:jc w:val="both"/>
              <w:rPr>
                <w:b/>
                <w:u w:val="single"/>
              </w:rPr>
            </w:pPr>
            <w:r>
              <w:t xml:space="preserve">The substitute includes a provision that did not appear in the introduced specifying that the </w:t>
            </w:r>
            <w:r w:rsidRPr="00796D23">
              <w:t xml:space="preserve">appraisal decision on the amount of </w:t>
            </w:r>
            <w:r w:rsidRPr="00796D23">
              <w:t>loss is binding</w:t>
            </w:r>
            <w:r>
              <w:t>.</w:t>
            </w:r>
          </w:p>
        </w:tc>
      </w:tr>
    </w:tbl>
    <w:p w14:paraId="2A0189C1" w14:textId="77777777" w:rsidR="004108C3" w:rsidRPr="008423E4" w:rsidRDefault="004108C3" w:rsidP="0039196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E9F2" w14:textId="77777777" w:rsidR="00000000" w:rsidRDefault="004B357B">
      <w:r>
        <w:separator/>
      </w:r>
    </w:p>
  </w:endnote>
  <w:endnote w:type="continuationSeparator" w:id="0">
    <w:p w14:paraId="3C1E1F97" w14:textId="77777777" w:rsidR="00000000" w:rsidRDefault="004B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0DAD"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1E4E8E" w14:paraId="0943F091" w14:textId="77777777" w:rsidTr="009C1E9A">
      <w:trPr>
        <w:cantSplit/>
      </w:trPr>
      <w:tc>
        <w:tcPr>
          <w:tcW w:w="0" w:type="pct"/>
        </w:tcPr>
        <w:p w14:paraId="7A57650C" w14:textId="77777777" w:rsidR="00137D90" w:rsidRDefault="00137D90" w:rsidP="009C1E9A">
          <w:pPr>
            <w:pStyle w:val="Footer"/>
            <w:tabs>
              <w:tab w:val="clear" w:pos="8640"/>
              <w:tab w:val="right" w:pos="9360"/>
            </w:tabs>
          </w:pPr>
        </w:p>
      </w:tc>
      <w:tc>
        <w:tcPr>
          <w:tcW w:w="2395" w:type="pct"/>
        </w:tcPr>
        <w:p w14:paraId="05CC7613" w14:textId="77777777" w:rsidR="00137D90" w:rsidRDefault="00137D90" w:rsidP="009C1E9A">
          <w:pPr>
            <w:pStyle w:val="Footer"/>
            <w:tabs>
              <w:tab w:val="clear" w:pos="8640"/>
              <w:tab w:val="right" w:pos="9360"/>
            </w:tabs>
          </w:pPr>
        </w:p>
        <w:p w14:paraId="0FDA5BFF" w14:textId="77777777" w:rsidR="001A4310" w:rsidRDefault="001A4310" w:rsidP="009C1E9A">
          <w:pPr>
            <w:pStyle w:val="Footer"/>
            <w:tabs>
              <w:tab w:val="clear" w:pos="8640"/>
              <w:tab w:val="right" w:pos="9360"/>
            </w:tabs>
          </w:pPr>
        </w:p>
        <w:p w14:paraId="4707F5BE" w14:textId="77777777" w:rsidR="00137D90" w:rsidRDefault="00137D90" w:rsidP="009C1E9A">
          <w:pPr>
            <w:pStyle w:val="Footer"/>
            <w:tabs>
              <w:tab w:val="clear" w:pos="8640"/>
              <w:tab w:val="right" w:pos="9360"/>
            </w:tabs>
          </w:pPr>
        </w:p>
      </w:tc>
      <w:tc>
        <w:tcPr>
          <w:tcW w:w="2453" w:type="pct"/>
        </w:tcPr>
        <w:p w14:paraId="176B4508" w14:textId="77777777" w:rsidR="00137D90" w:rsidRDefault="00137D90" w:rsidP="009C1E9A">
          <w:pPr>
            <w:pStyle w:val="Footer"/>
            <w:tabs>
              <w:tab w:val="clear" w:pos="8640"/>
              <w:tab w:val="right" w:pos="9360"/>
            </w:tabs>
            <w:jc w:val="right"/>
          </w:pPr>
        </w:p>
      </w:tc>
    </w:tr>
    <w:tr w:rsidR="001E4E8E" w14:paraId="7B6D2520" w14:textId="77777777" w:rsidTr="009C1E9A">
      <w:trPr>
        <w:cantSplit/>
      </w:trPr>
      <w:tc>
        <w:tcPr>
          <w:tcW w:w="0" w:type="pct"/>
        </w:tcPr>
        <w:p w14:paraId="0E70A80C" w14:textId="77777777" w:rsidR="00EC379B" w:rsidRDefault="00EC379B" w:rsidP="009C1E9A">
          <w:pPr>
            <w:pStyle w:val="Footer"/>
            <w:tabs>
              <w:tab w:val="clear" w:pos="8640"/>
              <w:tab w:val="right" w:pos="9360"/>
            </w:tabs>
          </w:pPr>
        </w:p>
      </w:tc>
      <w:tc>
        <w:tcPr>
          <w:tcW w:w="2395" w:type="pct"/>
        </w:tcPr>
        <w:p w14:paraId="12EB7EC6" w14:textId="78B2CF43" w:rsidR="00EC379B" w:rsidRPr="009C1E9A" w:rsidRDefault="004B357B" w:rsidP="009C1E9A">
          <w:pPr>
            <w:pStyle w:val="Footer"/>
            <w:tabs>
              <w:tab w:val="clear" w:pos="8640"/>
              <w:tab w:val="right" w:pos="9360"/>
            </w:tabs>
            <w:rPr>
              <w:rFonts w:ascii="Shruti" w:hAnsi="Shruti"/>
              <w:sz w:val="22"/>
            </w:rPr>
          </w:pPr>
          <w:r>
            <w:rPr>
              <w:rFonts w:ascii="Shruti" w:hAnsi="Shruti"/>
              <w:sz w:val="22"/>
            </w:rPr>
            <w:t>88R 27835-D</w:t>
          </w:r>
        </w:p>
      </w:tc>
      <w:tc>
        <w:tcPr>
          <w:tcW w:w="2453" w:type="pct"/>
        </w:tcPr>
        <w:p w14:paraId="6F6B1E0F" w14:textId="2B3B7767" w:rsidR="00EC379B" w:rsidRDefault="004B357B" w:rsidP="009C1E9A">
          <w:pPr>
            <w:pStyle w:val="Footer"/>
            <w:tabs>
              <w:tab w:val="clear" w:pos="8640"/>
              <w:tab w:val="right" w:pos="9360"/>
            </w:tabs>
            <w:jc w:val="right"/>
          </w:pPr>
          <w:r>
            <w:fldChar w:fldCharType="begin"/>
          </w:r>
          <w:r>
            <w:instrText xml:space="preserve"> DOCPROPERTY  OTID  \* MERGEFORMAT </w:instrText>
          </w:r>
          <w:r>
            <w:fldChar w:fldCharType="separate"/>
          </w:r>
          <w:r w:rsidR="002A6AF4">
            <w:t>23.122.82</w:t>
          </w:r>
          <w:r>
            <w:fldChar w:fldCharType="end"/>
          </w:r>
        </w:p>
      </w:tc>
    </w:tr>
    <w:tr w:rsidR="001E4E8E" w14:paraId="5010F078" w14:textId="77777777" w:rsidTr="009C1E9A">
      <w:trPr>
        <w:cantSplit/>
      </w:trPr>
      <w:tc>
        <w:tcPr>
          <w:tcW w:w="0" w:type="pct"/>
        </w:tcPr>
        <w:p w14:paraId="25362A3F" w14:textId="77777777" w:rsidR="00EC379B" w:rsidRDefault="00EC379B" w:rsidP="009C1E9A">
          <w:pPr>
            <w:pStyle w:val="Footer"/>
            <w:tabs>
              <w:tab w:val="clear" w:pos="4320"/>
              <w:tab w:val="clear" w:pos="8640"/>
              <w:tab w:val="left" w:pos="2865"/>
            </w:tabs>
          </w:pPr>
        </w:p>
      </w:tc>
      <w:tc>
        <w:tcPr>
          <w:tcW w:w="2395" w:type="pct"/>
        </w:tcPr>
        <w:p w14:paraId="29FF82D6" w14:textId="79F36601" w:rsidR="00EC379B" w:rsidRPr="009C1E9A" w:rsidRDefault="004B357B" w:rsidP="009C1E9A">
          <w:pPr>
            <w:pStyle w:val="Footer"/>
            <w:tabs>
              <w:tab w:val="clear" w:pos="4320"/>
              <w:tab w:val="clear" w:pos="8640"/>
              <w:tab w:val="left" w:pos="2865"/>
            </w:tabs>
            <w:rPr>
              <w:rFonts w:ascii="Shruti" w:hAnsi="Shruti"/>
              <w:sz w:val="22"/>
            </w:rPr>
          </w:pPr>
          <w:r>
            <w:rPr>
              <w:rFonts w:ascii="Shruti" w:hAnsi="Shruti"/>
              <w:sz w:val="22"/>
            </w:rPr>
            <w:t>Substitute Document Number: 88R 22914</w:t>
          </w:r>
        </w:p>
      </w:tc>
      <w:tc>
        <w:tcPr>
          <w:tcW w:w="2453" w:type="pct"/>
        </w:tcPr>
        <w:p w14:paraId="4A4B1E50" w14:textId="77777777" w:rsidR="00EC379B" w:rsidRDefault="00EC379B" w:rsidP="006D504F">
          <w:pPr>
            <w:pStyle w:val="Footer"/>
            <w:rPr>
              <w:rStyle w:val="PageNumber"/>
            </w:rPr>
          </w:pPr>
        </w:p>
        <w:p w14:paraId="3ED6C359" w14:textId="77777777" w:rsidR="00EC379B" w:rsidRDefault="00EC379B" w:rsidP="009C1E9A">
          <w:pPr>
            <w:pStyle w:val="Footer"/>
            <w:tabs>
              <w:tab w:val="clear" w:pos="8640"/>
              <w:tab w:val="right" w:pos="9360"/>
            </w:tabs>
            <w:jc w:val="right"/>
          </w:pPr>
        </w:p>
      </w:tc>
    </w:tr>
    <w:tr w:rsidR="001E4E8E" w14:paraId="460DD205" w14:textId="77777777" w:rsidTr="009C1E9A">
      <w:trPr>
        <w:cantSplit/>
        <w:trHeight w:val="323"/>
      </w:trPr>
      <w:tc>
        <w:tcPr>
          <w:tcW w:w="0" w:type="pct"/>
          <w:gridSpan w:val="3"/>
        </w:tcPr>
        <w:p w14:paraId="34E5FBD8" w14:textId="77777777" w:rsidR="00EC379B" w:rsidRDefault="004B357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75FB558C" w14:textId="77777777" w:rsidR="00EC379B" w:rsidRDefault="00EC379B" w:rsidP="009C1E9A">
          <w:pPr>
            <w:pStyle w:val="Footer"/>
            <w:tabs>
              <w:tab w:val="clear" w:pos="8640"/>
              <w:tab w:val="right" w:pos="9360"/>
            </w:tabs>
            <w:jc w:val="center"/>
          </w:pPr>
        </w:p>
      </w:tc>
    </w:tr>
  </w:tbl>
  <w:p w14:paraId="1B3EF4E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41BA"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7F76" w14:textId="77777777" w:rsidR="00000000" w:rsidRDefault="004B357B">
      <w:r>
        <w:separator/>
      </w:r>
    </w:p>
  </w:footnote>
  <w:footnote w:type="continuationSeparator" w:id="0">
    <w:p w14:paraId="2B5DE1C5" w14:textId="77777777" w:rsidR="00000000" w:rsidRDefault="004B3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530E"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CE34"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76A2"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09E4"/>
    <w:multiLevelType w:val="hybridMultilevel"/>
    <w:tmpl w:val="29ECC91C"/>
    <w:lvl w:ilvl="0" w:tplc="C1603392">
      <w:start w:val="1"/>
      <w:numFmt w:val="bullet"/>
      <w:lvlText w:val=""/>
      <w:lvlJc w:val="left"/>
      <w:pPr>
        <w:tabs>
          <w:tab w:val="num" w:pos="720"/>
        </w:tabs>
        <w:ind w:left="720" w:hanging="360"/>
      </w:pPr>
      <w:rPr>
        <w:rFonts w:ascii="Symbol" w:hAnsi="Symbol" w:hint="default"/>
      </w:rPr>
    </w:lvl>
    <w:lvl w:ilvl="1" w:tplc="AEC8CF36" w:tentative="1">
      <w:start w:val="1"/>
      <w:numFmt w:val="bullet"/>
      <w:lvlText w:val="o"/>
      <w:lvlJc w:val="left"/>
      <w:pPr>
        <w:ind w:left="1440" w:hanging="360"/>
      </w:pPr>
      <w:rPr>
        <w:rFonts w:ascii="Courier New" w:hAnsi="Courier New" w:cs="Courier New" w:hint="default"/>
      </w:rPr>
    </w:lvl>
    <w:lvl w:ilvl="2" w:tplc="04E87FCC" w:tentative="1">
      <w:start w:val="1"/>
      <w:numFmt w:val="bullet"/>
      <w:lvlText w:val=""/>
      <w:lvlJc w:val="left"/>
      <w:pPr>
        <w:ind w:left="2160" w:hanging="360"/>
      </w:pPr>
      <w:rPr>
        <w:rFonts w:ascii="Wingdings" w:hAnsi="Wingdings" w:hint="default"/>
      </w:rPr>
    </w:lvl>
    <w:lvl w:ilvl="3" w:tplc="38568ED2" w:tentative="1">
      <w:start w:val="1"/>
      <w:numFmt w:val="bullet"/>
      <w:lvlText w:val=""/>
      <w:lvlJc w:val="left"/>
      <w:pPr>
        <w:ind w:left="2880" w:hanging="360"/>
      </w:pPr>
      <w:rPr>
        <w:rFonts w:ascii="Symbol" w:hAnsi="Symbol" w:hint="default"/>
      </w:rPr>
    </w:lvl>
    <w:lvl w:ilvl="4" w:tplc="AEEE6F9E" w:tentative="1">
      <w:start w:val="1"/>
      <w:numFmt w:val="bullet"/>
      <w:lvlText w:val="o"/>
      <w:lvlJc w:val="left"/>
      <w:pPr>
        <w:ind w:left="3600" w:hanging="360"/>
      </w:pPr>
      <w:rPr>
        <w:rFonts w:ascii="Courier New" w:hAnsi="Courier New" w:cs="Courier New" w:hint="default"/>
      </w:rPr>
    </w:lvl>
    <w:lvl w:ilvl="5" w:tplc="59E40818" w:tentative="1">
      <w:start w:val="1"/>
      <w:numFmt w:val="bullet"/>
      <w:lvlText w:val=""/>
      <w:lvlJc w:val="left"/>
      <w:pPr>
        <w:ind w:left="4320" w:hanging="360"/>
      </w:pPr>
      <w:rPr>
        <w:rFonts w:ascii="Wingdings" w:hAnsi="Wingdings" w:hint="default"/>
      </w:rPr>
    </w:lvl>
    <w:lvl w:ilvl="6" w:tplc="03FAD3FC" w:tentative="1">
      <w:start w:val="1"/>
      <w:numFmt w:val="bullet"/>
      <w:lvlText w:val=""/>
      <w:lvlJc w:val="left"/>
      <w:pPr>
        <w:ind w:left="5040" w:hanging="360"/>
      </w:pPr>
      <w:rPr>
        <w:rFonts w:ascii="Symbol" w:hAnsi="Symbol" w:hint="default"/>
      </w:rPr>
    </w:lvl>
    <w:lvl w:ilvl="7" w:tplc="F2DC8A7C" w:tentative="1">
      <w:start w:val="1"/>
      <w:numFmt w:val="bullet"/>
      <w:lvlText w:val="o"/>
      <w:lvlJc w:val="left"/>
      <w:pPr>
        <w:ind w:left="5760" w:hanging="360"/>
      </w:pPr>
      <w:rPr>
        <w:rFonts w:ascii="Courier New" w:hAnsi="Courier New" w:cs="Courier New" w:hint="default"/>
      </w:rPr>
    </w:lvl>
    <w:lvl w:ilvl="8" w:tplc="3842C7B2" w:tentative="1">
      <w:start w:val="1"/>
      <w:numFmt w:val="bullet"/>
      <w:lvlText w:val=""/>
      <w:lvlJc w:val="left"/>
      <w:pPr>
        <w:ind w:left="6480" w:hanging="360"/>
      </w:pPr>
      <w:rPr>
        <w:rFonts w:ascii="Wingdings" w:hAnsi="Wingdings" w:hint="default"/>
      </w:rPr>
    </w:lvl>
  </w:abstractNum>
  <w:abstractNum w:abstractNumId="1" w15:restartNumberingAfterBreak="0">
    <w:nsid w:val="1E500C95"/>
    <w:multiLevelType w:val="hybridMultilevel"/>
    <w:tmpl w:val="D7905374"/>
    <w:lvl w:ilvl="0" w:tplc="359E4286">
      <w:start w:val="1"/>
      <w:numFmt w:val="bullet"/>
      <w:lvlText w:val=""/>
      <w:lvlJc w:val="left"/>
      <w:pPr>
        <w:tabs>
          <w:tab w:val="num" w:pos="720"/>
        </w:tabs>
        <w:ind w:left="720" w:hanging="360"/>
      </w:pPr>
      <w:rPr>
        <w:rFonts w:ascii="Symbol" w:hAnsi="Symbol" w:hint="default"/>
      </w:rPr>
    </w:lvl>
    <w:lvl w:ilvl="1" w:tplc="65FAA9F2" w:tentative="1">
      <w:start w:val="1"/>
      <w:numFmt w:val="bullet"/>
      <w:lvlText w:val="o"/>
      <w:lvlJc w:val="left"/>
      <w:pPr>
        <w:ind w:left="1440" w:hanging="360"/>
      </w:pPr>
      <w:rPr>
        <w:rFonts w:ascii="Courier New" w:hAnsi="Courier New" w:cs="Courier New" w:hint="default"/>
      </w:rPr>
    </w:lvl>
    <w:lvl w:ilvl="2" w:tplc="4A4EE82E" w:tentative="1">
      <w:start w:val="1"/>
      <w:numFmt w:val="bullet"/>
      <w:lvlText w:val=""/>
      <w:lvlJc w:val="left"/>
      <w:pPr>
        <w:ind w:left="2160" w:hanging="360"/>
      </w:pPr>
      <w:rPr>
        <w:rFonts w:ascii="Wingdings" w:hAnsi="Wingdings" w:hint="default"/>
      </w:rPr>
    </w:lvl>
    <w:lvl w:ilvl="3" w:tplc="ED4884F4" w:tentative="1">
      <w:start w:val="1"/>
      <w:numFmt w:val="bullet"/>
      <w:lvlText w:val=""/>
      <w:lvlJc w:val="left"/>
      <w:pPr>
        <w:ind w:left="2880" w:hanging="360"/>
      </w:pPr>
      <w:rPr>
        <w:rFonts w:ascii="Symbol" w:hAnsi="Symbol" w:hint="default"/>
      </w:rPr>
    </w:lvl>
    <w:lvl w:ilvl="4" w:tplc="261A17C6" w:tentative="1">
      <w:start w:val="1"/>
      <w:numFmt w:val="bullet"/>
      <w:lvlText w:val="o"/>
      <w:lvlJc w:val="left"/>
      <w:pPr>
        <w:ind w:left="3600" w:hanging="360"/>
      </w:pPr>
      <w:rPr>
        <w:rFonts w:ascii="Courier New" w:hAnsi="Courier New" w:cs="Courier New" w:hint="default"/>
      </w:rPr>
    </w:lvl>
    <w:lvl w:ilvl="5" w:tplc="725E089E" w:tentative="1">
      <w:start w:val="1"/>
      <w:numFmt w:val="bullet"/>
      <w:lvlText w:val=""/>
      <w:lvlJc w:val="left"/>
      <w:pPr>
        <w:ind w:left="4320" w:hanging="360"/>
      </w:pPr>
      <w:rPr>
        <w:rFonts w:ascii="Wingdings" w:hAnsi="Wingdings" w:hint="default"/>
      </w:rPr>
    </w:lvl>
    <w:lvl w:ilvl="6" w:tplc="0FC45796" w:tentative="1">
      <w:start w:val="1"/>
      <w:numFmt w:val="bullet"/>
      <w:lvlText w:val=""/>
      <w:lvlJc w:val="left"/>
      <w:pPr>
        <w:ind w:left="5040" w:hanging="360"/>
      </w:pPr>
      <w:rPr>
        <w:rFonts w:ascii="Symbol" w:hAnsi="Symbol" w:hint="default"/>
      </w:rPr>
    </w:lvl>
    <w:lvl w:ilvl="7" w:tplc="B1CC51AE" w:tentative="1">
      <w:start w:val="1"/>
      <w:numFmt w:val="bullet"/>
      <w:lvlText w:val="o"/>
      <w:lvlJc w:val="left"/>
      <w:pPr>
        <w:ind w:left="5760" w:hanging="360"/>
      </w:pPr>
      <w:rPr>
        <w:rFonts w:ascii="Courier New" w:hAnsi="Courier New" w:cs="Courier New" w:hint="default"/>
      </w:rPr>
    </w:lvl>
    <w:lvl w:ilvl="8" w:tplc="F2486B86" w:tentative="1">
      <w:start w:val="1"/>
      <w:numFmt w:val="bullet"/>
      <w:lvlText w:val=""/>
      <w:lvlJc w:val="left"/>
      <w:pPr>
        <w:ind w:left="6480" w:hanging="360"/>
      </w:pPr>
      <w:rPr>
        <w:rFonts w:ascii="Wingdings" w:hAnsi="Wingdings" w:hint="default"/>
      </w:rPr>
    </w:lvl>
  </w:abstractNum>
  <w:abstractNum w:abstractNumId="2" w15:restartNumberingAfterBreak="0">
    <w:nsid w:val="215B6519"/>
    <w:multiLevelType w:val="hybridMultilevel"/>
    <w:tmpl w:val="5B0EB1F0"/>
    <w:lvl w:ilvl="0" w:tplc="942C0ABE">
      <w:start w:val="1"/>
      <w:numFmt w:val="bullet"/>
      <w:lvlText w:val=""/>
      <w:lvlJc w:val="left"/>
      <w:pPr>
        <w:tabs>
          <w:tab w:val="num" w:pos="720"/>
        </w:tabs>
        <w:ind w:left="720" w:hanging="360"/>
      </w:pPr>
      <w:rPr>
        <w:rFonts w:ascii="Symbol" w:hAnsi="Symbol" w:hint="default"/>
      </w:rPr>
    </w:lvl>
    <w:lvl w:ilvl="1" w:tplc="724EAE02" w:tentative="1">
      <w:start w:val="1"/>
      <w:numFmt w:val="bullet"/>
      <w:lvlText w:val="o"/>
      <w:lvlJc w:val="left"/>
      <w:pPr>
        <w:ind w:left="1440" w:hanging="360"/>
      </w:pPr>
      <w:rPr>
        <w:rFonts w:ascii="Courier New" w:hAnsi="Courier New" w:cs="Courier New" w:hint="default"/>
      </w:rPr>
    </w:lvl>
    <w:lvl w:ilvl="2" w:tplc="0228F5B6" w:tentative="1">
      <w:start w:val="1"/>
      <w:numFmt w:val="bullet"/>
      <w:lvlText w:val=""/>
      <w:lvlJc w:val="left"/>
      <w:pPr>
        <w:ind w:left="2160" w:hanging="360"/>
      </w:pPr>
      <w:rPr>
        <w:rFonts w:ascii="Wingdings" w:hAnsi="Wingdings" w:hint="default"/>
      </w:rPr>
    </w:lvl>
    <w:lvl w:ilvl="3" w:tplc="045A6F62" w:tentative="1">
      <w:start w:val="1"/>
      <w:numFmt w:val="bullet"/>
      <w:lvlText w:val=""/>
      <w:lvlJc w:val="left"/>
      <w:pPr>
        <w:ind w:left="2880" w:hanging="360"/>
      </w:pPr>
      <w:rPr>
        <w:rFonts w:ascii="Symbol" w:hAnsi="Symbol" w:hint="default"/>
      </w:rPr>
    </w:lvl>
    <w:lvl w:ilvl="4" w:tplc="710AF286" w:tentative="1">
      <w:start w:val="1"/>
      <w:numFmt w:val="bullet"/>
      <w:lvlText w:val="o"/>
      <w:lvlJc w:val="left"/>
      <w:pPr>
        <w:ind w:left="3600" w:hanging="360"/>
      </w:pPr>
      <w:rPr>
        <w:rFonts w:ascii="Courier New" w:hAnsi="Courier New" w:cs="Courier New" w:hint="default"/>
      </w:rPr>
    </w:lvl>
    <w:lvl w:ilvl="5" w:tplc="AF8E4F06" w:tentative="1">
      <w:start w:val="1"/>
      <w:numFmt w:val="bullet"/>
      <w:lvlText w:val=""/>
      <w:lvlJc w:val="left"/>
      <w:pPr>
        <w:ind w:left="4320" w:hanging="360"/>
      </w:pPr>
      <w:rPr>
        <w:rFonts w:ascii="Wingdings" w:hAnsi="Wingdings" w:hint="default"/>
      </w:rPr>
    </w:lvl>
    <w:lvl w:ilvl="6" w:tplc="2AEAA2CC" w:tentative="1">
      <w:start w:val="1"/>
      <w:numFmt w:val="bullet"/>
      <w:lvlText w:val=""/>
      <w:lvlJc w:val="left"/>
      <w:pPr>
        <w:ind w:left="5040" w:hanging="360"/>
      </w:pPr>
      <w:rPr>
        <w:rFonts w:ascii="Symbol" w:hAnsi="Symbol" w:hint="default"/>
      </w:rPr>
    </w:lvl>
    <w:lvl w:ilvl="7" w:tplc="EBEC49AE" w:tentative="1">
      <w:start w:val="1"/>
      <w:numFmt w:val="bullet"/>
      <w:lvlText w:val="o"/>
      <w:lvlJc w:val="left"/>
      <w:pPr>
        <w:ind w:left="5760" w:hanging="360"/>
      </w:pPr>
      <w:rPr>
        <w:rFonts w:ascii="Courier New" w:hAnsi="Courier New" w:cs="Courier New" w:hint="default"/>
      </w:rPr>
    </w:lvl>
    <w:lvl w:ilvl="8" w:tplc="0944B53C" w:tentative="1">
      <w:start w:val="1"/>
      <w:numFmt w:val="bullet"/>
      <w:lvlText w:val=""/>
      <w:lvlJc w:val="left"/>
      <w:pPr>
        <w:ind w:left="6480" w:hanging="360"/>
      </w:pPr>
      <w:rPr>
        <w:rFonts w:ascii="Wingdings" w:hAnsi="Wingdings" w:hint="default"/>
      </w:rPr>
    </w:lvl>
  </w:abstractNum>
  <w:abstractNum w:abstractNumId="3" w15:restartNumberingAfterBreak="0">
    <w:nsid w:val="283403D3"/>
    <w:multiLevelType w:val="hybridMultilevel"/>
    <w:tmpl w:val="E9841370"/>
    <w:lvl w:ilvl="0" w:tplc="A2DE9798">
      <w:start w:val="1"/>
      <w:numFmt w:val="bullet"/>
      <w:lvlText w:val=""/>
      <w:lvlJc w:val="left"/>
      <w:pPr>
        <w:tabs>
          <w:tab w:val="num" w:pos="720"/>
        </w:tabs>
        <w:ind w:left="720" w:hanging="360"/>
      </w:pPr>
      <w:rPr>
        <w:rFonts w:ascii="Symbol" w:hAnsi="Symbol" w:hint="default"/>
      </w:rPr>
    </w:lvl>
    <w:lvl w:ilvl="1" w:tplc="1840CCFA" w:tentative="1">
      <w:start w:val="1"/>
      <w:numFmt w:val="bullet"/>
      <w:lvlText w:val="o"/>
      <w:lvlJc w:val="left"/>
      <w:pPr>
        <w:ind w:left="1440" w:hanging="360"/>
      </w:pPr>
      <w:rPr>
        <w:rFonts w:ascii="Courier New" w:hAnsi="Courier New" w:cs="Courier New" w:hint="default"/>
      </w:rPr>
    </w:lvl>
    <w:lvl w:ilvl="2" w:tplc="49F244DA" w:tentative="1">
      <w:start w:val="1"/>
      <w:numFmt w:val="bullet"/>
      <w:lvlText w:val=""/>
      <w:lvlJc w:val="left"/>
      <w:pPr>
        <w:ind w:left="2160" w:hanging="360"/>
      </w:pPr>
      <w:rPr>
        <w:rFonts w:ascii="Wingdings" w:hAnsi="Wingdings" w:hint="default"/>
      </w:rPr>
    </w:lvl>
    <w:lvl w:ilvl="3" w:tplc="BA0E2D0A" w:tentative="1">
      <w:start w:val="1"/>
      <w:numFmt w:val="bullet"/>
      <w:lvlText w:val=""/>
      <w:lvlJc w:val="left"/>
      <w:pPr>
        <w:ind w:left="2880" w:hanging="360"/>
      </w:pPr>
      <w:rPr>
        <w:rFonts w:ascii="Symbol" w:hAnsi="Symbol" w:hint="default"/>
      </w:rPr>
    </w:lvl>
    <w:lvl w:ilvl="4" w:tplc="6302ABF6" w:tentative="1">
      <w:start w:val="1"/>
      <w:numFmt w:val="bullet"/>
      <w:lvlText w:val="o"/>
      <w:lvlJc w:val="left"/>
      <w:pPr>
        <w:ind w:left="3600" w:hanging="360"/>
      </w:pPr>
      <w:rPr>
        <w:rFonts w:ascii="Courier New" w:hAnsi="Courier New" w:cs="Courier New" w:hint="default"/>
      </w:rPr>
    </w:lvl>
    <w:lvl w:ilvl="5" w:tplc="7952A936" w:tentative="1">
      <w:start w:val="1"/>
      <w:numFmt w:val="bullet"/>
      <w:lvlText w:val=""/>
      <w:lvlJc w:val="left"/>
      <w:pPr>
        <w:ind w:left="4320" w:hanging="360"/>
      </w:pPr>
      <w:rPr>
        <w:rFonts w:ascii="Wingdings" w:hAnsi="Wingdings" w:hint="default"/>
      </w:rPr>
    </w:lvl>
    <w:lvl w:ilvl="6" w:tplc="F68E395E" w:tentative="1">
      <w:start w:val="1"/>
      <w:numFmt w:val="bullet"/>
      <w:lvlText w:val=""/>
      <w:lvlJc w:val="left"/>
      <w:pPr>
        <w:ind w:left="5040" w:hanging="360"/>
      </w:pPr>
      <w:rPr>
        <w:rFonts w:ascii="Symbol" w:hAnsi="Symbol" w:hint="default"/>
      </w:rPr>
    </w:lvl>
    <w:lvl w:ilvl="7" w:tplc="493842A8" w:tentative="1">
      <w:start w:val="1"/>
      <w:numFmt w:val="bullet"/>
      <w:lvlText w:val="o"/>
      <w:lvlJc w:val="left"/>
      <w:pPr>
        <w:ind w:left="5760" w:hanging="360"/>
      </w:pPr>
      <w:rPr>
        <w:rFonts w:ascii="Courier New" w:hAnsi="Courier New" w:cs="Courier New" w:hint="default"/>
      </w:rPr>
    </w:lvl>
    <w:lvl w:ilvl="8" w:tplc="A626AB9C" w:tentative="1">
      <w:start w:val="1"/>
      <w:numFmt w:val="bullet"/>
      <w:lvlText w:val=""/>
      <w:lvlJc w:val="left"/>
      <w:pPr>
        <w:ind w:left="6480" w:hanging="360"/>
      </w:pPr>
      <w:rPr>
        <w:rFonts w:ascii="Wingdings" w:hAnsi="Wingdings" w:hint="default"/>
      </w:rPr>
    </w:lvl>
  </w:abstractNum>
  <w:abstractNum w:abstractNumId="4" w15:restartNumberingAfterBreak="0">
    <w:nsid w:val="28E819DA"/>
    <w:multiLevelType w:val="hybridMultilevel"/>
    <w:tmpl w:val="EB4ED574"/>
    <w:lvl w:ilvl="0" w:tplc="AD481686">
      <w:start w:val="1"/>
      <w:numFmt w:val="bullet"/>
      <w:lvlText w:val=""/>
      <w:lvlJc w:val="left"/>
      <w:pPr>
        <w:tabs>
          <w:tab w:val="num" w:pos="720"/>
        </w:tabs>
        <w:ind w:left="720" w:hanging="360"/>
      </w:pPr>
      <w:rPr>
        <w:rFonts w:ascii="Symbol" w:hAnsi="Symbol" w:hint="default"/>
      </w:rPr>
    </w:lvl>
    <w:lvl w:ilvl="1" w:tplc="608899E4" w:tentative="1">
      <w:start w:val="1"/>
      <w:numFmt w:val="bullet"/>
      <w:lvlText w:val="o"/>
      <w:lvlJc w:val="left"/>
      <w:pPr>
        <w:ind w:left="1440" w:hanging="360"/>
      </w:pPr>
      <w:rPr>
        <w:rFonts w:ascii="Courier New" w:hAnsi="Courier New" w:cs="Courier New" w:hint="default"/>
      </w:rPr>
    </w:lvl>
    <w:lvl w:ilvl="2" w:tplc="6DE0BB52" w:tentative="1">
      <w:start w:val="1"/>
      <w:numFmt w:val="bullet"/>
      <w:lvlText w:val=""/>
      <w:lvlJc w:val="left"/>
      <w:pPr>
        <w:ind w:left="2160" w:hanging="360"/>
      </w:pPr>
      <w:rPr>
        <w:rFonts w:ascii="Wingdings" w:hAnsi="Wingdings" w:hint="default"/>
      </w:rPr>
    </w:lvl>
    <w:lvl w:ilvl="3" w:tplc="B11AD202" w:tentative="1">
      <w:start w:val="1"/>
      <w:numFmt w:val="bullet"/>
      <w:lvlText w:val=""/>
      <w:lvlJc w:val="left"/>
      <w:pPr>
        <w:ind w:left="2880" w:hanging="360"/>
      </w:pPr>
      <w:rPr>
        <w:rFonts w:ascii="Symbol" w:hAnsi="Symbol" w:hint="default"/>
      </w:rPr>
    </w:lvl>
    <w:lvl w:ilvl="4" w:tplc="4DB8DEE8" w:tentative="1">
      <w:start w:val="1"/>
      <w:numFmt w:val="bullet"/>
      <w:lvlText w:val="o"/>
      <w:lvlJc w:val="left"/>
      <w:pPr>
        <w:ind w:left="3600" w:hanging="360"/>
      </w:pPr>
      <w:rPr>
        <w:rFonts w:ascii="Courier New" w:hAnsi="Courier New" w:cs="Courier New" w:hint="default"/>
      </w:rPr>
    </w:lvl>
    <w:lvl w:ilvl="5" w:tplc="12BC0B26" w:tentative="1">
      <w:start w:val="1"/>
      <w:numFmt w:val="bullet"/>
      <w:lvlText w:val=""/>
      <w:lvlJc w:val="left"/>
      <w:pPr>
        <w:ind w:left="4320" w:hanging="360"/>
      </w:pPr>
      <w:rPr>
        <w:rFonts w:ascii="Wingdings" w:hAnsi="Wingdings" w:hint="default"/>
      </w:rPr>
    </w:lvl>
    <w:lvl w:ilvl="6" w:tplc="FC38B594" w:tentative="1">
      <w:start w:val="1"/>
      <w:numFmt w:val="bullet"/>
      <w:lvlText w:val=""/>
      <w:lvlJc w:val="left"/>
      <w:pPr>
        <w:ind w:left="5040" w:hanging="360"/>
      </w:pPr>
      <w:rPr>
        <w:rFonts w:ascii="Symbol" w:hAnsi="Symbol" w:hint="default"/>
      </w:rPr>
    </w:lvl>
    <w:lvl w:ilvl="7" w:tplc="5E9C24A4" w:tentative="1">
      <w:start w:val="1"/>
      <w:numFmt w:val="bullet"/>
      <w:lvlText w:val="o"/>
      <w:lvlJc w:val="left"/>
      <w:pPr>
        <w:ind w:left="5760" w:hanging="360"/>
      </w:pPr>
      <w:rPr>
        <w:rFonts w:ascii="Courier New" w:hAnsi="Courier New" w:cs="Courier New" w:hint="default"/>
      </w:rPr>
    </w:lvl>
    <w:lvl w:ilvl="8" w:tplc="262A9C08" w:tentative="1">
      <w:start w:val="1"/>
      <w:numFmt w:val="bullet"/>
      <w:lvlText w:val=""/>
      <w:lvlJc w:val="left"/>
      <w:pPr>
        <w:ind w:left="6480" w:hanging="360"/>
      </w:pPr>
      <w:rPr>
        <w:rFonts w:ascii="Wingdings" w:hAnsi="Wingdings" w:hint="default"/>
      </w:rPr>
    </w:lvl>
  </w:abstractNum>
  <w:abstractNum w:abstractNumId="5" w15:restartNumberingAfterBreak="0">
    <w:nsid w:val="37173B9B"/>
    <w:multiLevelType w:val="hybridMultilevel"/>
    <w:tmpl w:val="DD5255F8"/>
    <w:lvl w:ilvl="0" w:tplc="6AF80A2A">
      <w:start w:val="1"/>
      <w:numFmt w:val="bullet"/>
      <w:lvlText w:val=""/>
      <w:lvlJc w:val="left"/>
      <w:pPr>
        <w:tabs>
          <w:tab w:val="num" w:pos="720"/>
        </w:tabs>
        <w:ind w:left="720" w:hanging="360"/>
      </w:pPr>
      <w:rPr>
        <w:rFonts w:ascii="Symbol" w:hAnsi="Symbol" w:hint="default"/>
      </w:rPr>
    </w:lvl>
    <w:lvl w:ilvl="1" w:tplc="42D8CED0">
      <w:start w:val="1"/>
      <w:numFmt w:val="bullet"/>
      <w:lvlText w:val="o"/>
      <w:lvlJc w:val="left"/>
      <w:pPr>
        <w:ind w:left="1440" w:hanging="360"/>
      </w:pPr>
      <w:rPr>
        <w:rFonts w:ascii="Courier New" w:hAnsi="Courier New" w:cs="Courier New" w:hint="default"/>
      </w:rPr>
    </w:lvl>
    <w:lvl w:ilvl="2" w:tplc="B6BE082C" w:tentative="1">
      <w:start w:val="1"/>
      <w:numFmt w:val="bullet"/>
      <w:lvlText w:val=""/>
      <w:lvlJc w:val="left"/>
      <w:pPr>
        <w:ind w:left="2160" w:hanging="360"/>
      </w:pPr>
      <w:rPr>
        <w:rFonts w:ascii="Wingdings" w:hAnsi="Wingdings" w:hint="default"/>
      </w:rPr>
    </w:lvl>
    <w:lvl w:ilvl="3" w:tplc="C8DA0F04" w:tentative="1">
      <w:start w:val="1"/>
      <w:numFmt w:val="bullet"/>
      <w:lvlText w:val=""/>
      <w:lvlJc w:val="left"/>
      <w:pPr>
        <w:ind w:left="2880" w:hanging="360"/>
      </w:pPr>
      <w:rPr>
        <w:rFonts w:ascii="Symbol" w:hAnsi="Symbol" w:hint="default"/>
      </w:rPr>
    </w:lvl>
    <w:lvl w:ilvl="4" w:tplc="69FC68AC" w:tentative="1">
      <w:start w:val="1"/>
      <w:numFmt w:val="bullet"/>
      <w:lvlText w:val="o"/>
      <w:lvlJc w:val="left"/>
      <w:pPr>
        <w:ind w:left="3600" w:hanging="360"/>
      </w:pPr>
      <w:rPr>
        <w:rFonts w:ascii="Courier New" w:hAnsi="Courier New" w:cs="Courier New" w:hint="default"/>
      </w:rPr>
    </w:lvl>
    <w:lvl w:ilvl="5" w:tplc="2C18F922" w:tentative="1">
      <w:start w:val="1"/>
      <w:numFmt w:val="bullet"/>
      <w:lvlText w:val=""/>
      <w:lvlJc w:val="left"/>
      <w:pPr>
        <w:ind w:left="4320" w:hanging="360"/>
      </w:pPr>
      <w:rPr>
        <w:rFonts w:ascii="Wingdings" w:hAnsi="Wingdings" w:hint="default"/>
      </w:rPr>
    </w:lvl>
    <w:lvl w:ilvl="6" w:tplc="18889288" w:tentative="1">
      <w:start w:val="1"/>
      <w:numFmt w:val="bullet"/>
      <w:lvlText w:val=""/>
      <w:lvlJc w:val="left"/>
      <w:pPr>
        <w:ind w:left="5040" w:hanging="360"/>
      </w:pPr>
      <w:rPr>
        <w:rFonts w:ascii="Symbol" w:hAnsi="Symbol" w:hint="default"/>
      </w:rPr>
    </w:lvl>
    <w:lvl w:ilvl="7" w:tplc="EF7AA196" w:tentative="1">
      <w:start w:val="1"/>
      <w:numFmt w:val="bullet"/>
      <w:lvlText w:val="o"/>
      <w:lvlJc w:val="left"/>
      <w:pPr>
        <w:ind w:left="5760" w:hanging="360"/>
      </w:pPr>
      <w:rPr>
        <w:rFonts w:ascii="Courier New" w:hAnsi="Courier New" w:cs="Courier New" w:hint="default"/>
      </w:rPr>
    </w:lvl>
    <w:lvl w:ilvl="8" w:tplc="A0C2A898" w:tentative="1">
      <w:start w:val="1"/>
      <w:numFmt w:val="bullet"/>
      <w:lvlText w:val=""/>
      <w:lvlJc w:val="left"/>
      <w:pPr>
        <w:ind w:left="6480" w:hanging="360"/>
      </w:pPr>
      <w:rPr>
        <w:rFonts w:ascii="Wingdings" w:hAnsi="Wingdings" w:hint="default"/>
      </w:rPr>
    </w:lvl>
  </w:abstractNum>
  <w:abstractNum w:abstractNumId="6" w15:restartNumberingAfterBreak="0">
    <w:nsid w:val="4B6F2EE5"/>
    <w:multiLevelType w:val="hybridMultilevel"/>
    <w:tmpl w:val="8F8A0756"/>
    <w:lvl w:ilvl="0" w:tplc="86B2BF16">
      <w:start w:val="1"/>
      <w:numFmt w:val="bullet"/>
      <w:lvlText w:val=""/>
      <w:lvlJc w:val="left"/>
      <w:pPr>
        <w:tabs>
          <w:tab w:val="num" w:pos="720"/>
        </w:tabs>
        <w:ind w:left="720" w:hanging="360"/>
      </w:pPr>
      <w:rPr>
        <w:rFonts w:ascii="Symbol" w:hAnsi="Symbol" w:hint="default"/>
      </w:rPr>
    </w:lvl>
    <w:lvl w:ilvl="1" w:tplc="466C0310" w:tentative="1">
      <w:start w:val="1"/>
      <w:numFmt w:val="bullet"/>
      <w:lvlText w:val="o"/>
      <w:lvlJc w:val="left"/>
      <w:pPr>
        <w:ind w:left="1440" w:hanging="360"/>
      </w:pPr>
      <w:rPr>
        <w:rFonts w:ascii="Courier New" w:hAnsi="Courier New" w:cs="Courier New" w:hint="default"/>
      </w:rPr>
    </w:lvl>
    <w:lvl w:ilvl="2" w:tplc="F350E826" w:tentative="1">
      <w:start w:val="1"/>
      <w:numFmt w:val="bullet"/>
      <w:lvlText w:val=""/>
      <w:lvlJc w:val="left"/>
      <w:pPr>
        <w:ind w:left="2160" w:hanging="360"/>
      </w:pPr>
      <w:rPr>
        <w:rFonts w:ascii="Wingdings" w:hAnsi="Wingdings" w:hint="default"/>
      </w:rPr>
    </w:lvl>
    <w:lvl w:ilvl="3" w:tplc="908251B4" w:tentative="1">
      <w:start w:val="1"/>
      <w:numFmt w:val="bullet"/>
      <w:lvlText w:val=""/>
      <w:lvlJc w:val="left"/>
      <w:pPr>
        <w:ind w:left="2880" w:hanging="360"/>
      </w:pPr>
      <w:rPr>
        <w:rFonts w:ascii="Symbol" w:hAnsi="Symbol" w:hint="default"/>
      </w:rPr>
    </w:lvl>
    <w:lvl w:ilvl="4" w:tplc="DF74136E" w:tentative="1">
      <w:start w:val="1"/>
      <w:numFmt w:val="bullet"/>
      <w:lvlText w:val="o"/>
      <w:lvlJc w:val="left"/>
      <w:pPr>
        <w:ind w:left="3600" w:hanging="360"/>
      </w:pPr>
      <w:rPr>
        <w:rFonts w:ascii="Courier New" w:hAnsi="Courier New" w:cs="Courier New" w:hint="default"/>
      </w:rPr>
    </w:lvl>
    <w:lvl w:ilvl="5" w:tplc="C1962CB0" w:tentative="1">
      <w:start w:val="1"/>
      <w:numFmt w:val="bullet"/>
      <w:lvlText w:val=""/>
      <w:lvlJc w:val="left"/>
      <w:pPr>
        <w:ind w:left="4320" w:hanging="360"/>
      </w:pPr>
      <w:rPr>
        <w:rFonts w:ascii="Wingdings" w:hAnsi="Wingdings" w:hint="default"/>
      </w:rPr>
    </w:lvl>
    <w:lvl w:ilvl="6" w:tplc="B7501488" w:tentative="1">
      <w:start w:val="1"/>
      <w:numFmt w:val="bullet"/>
      <w:lvlText w:val=""/>
      <w:lvlJc w:val="left"/>
      <w:pPr>
        <w:ind w:left="5040" w:hanging="360"/>
      </w:pPr>
      <w:rPr>
        <w:rFonts w:ascii="Symbol" w:hAnsi="Symbol" w:hint="default"/>
      </w:rPr>
    </w:lvl>
    <w:lvl w:ilvl="7" w:tplc="E220AB5C" w:tentative="1">
      <w:start w:val="1"/>
      <w:numFmt w:val="bullet"/>
      <w:lvlText w:val="o"/>
      <w:lvlJc w:val="left"/>
      <w:pPr>
        <w:ind w:left="5760" w:hanging="360"/>
      </w:pPr>
      <w:rPr>
        <w:rFonts w:ascii="Courier New" w:hAnsi="Courier New" w:cs="Courier New" w:hint="default"/>
      </w:rPr>
    </w:lvl>
    <w:lvl w:ilvl="8" w:tplc="5546D460" w:tentative="1">
      <w:start w:val="1"/>
      <w:numFmt w:val="bullet"/>
      <w:lvlText w:val=""/>
      <w:lvlJc w:val="left"/>
      <w:pPr>
        <w:ind w:left="6480" w:hanging="360"/>
      </w:pPr>
      <w:rPr>
        <w:rFonts w:ascii="Wingdings" w:hAnsi="Wingdings" w:hint="default"/>
      </w:rPr>
    </w:lvl>
  </w:abstractNum>
  <w:abstractNum w:abstractNumId="7" w15:restartNumberingAfterBreak="0">
    <w:nsid w:val="553B7C5F"/>
    <w:multiLevelType w:val="hybridMultilevel"/>
    <w:tmpl w:val="551C904C"/>
    <w:lvl w:ilvl="0" w:tplc="3608612E">
      <w:start w:val="1"/>
      <w:numFmt w:val="bullet"/>
      <w:lvlText w:val=""/>
      <w:lvlJc w:val="left"/>
      <w:pPr>
        <w:tabs>
          <w:tab w:val="num" w:pos="720"/>
        </w:tabs>
        <w:ind w:left="720" w:hanging="360"/>
      </w:pPr>
      <w:rPr>
        <w:rFonts w:ascii="Symbol" w:hAnsi="Symbol" w:hint="default"/>
      </w:rPr>
    </w:lvl>
    <w:lvl w:ilvl="1" w:tplc="7CA4468E" w:tentative="1">
      <w:start w:val="1"/>
      <w:numFmt w:val="bullet"/>
      <w:lvlText w:val="o"/>
      <w:lvlJc w:val="left"/>
      <w:pPr>
        <w:ind w:left="1440" w:hanging="360"/>
      </w:pPr>
      <w:rPr>
        <w:rFonts w:ascii="Courier New" w:hAnsi="Courier New" w:cs="Courier New" w:hint="default"/>
      </w:rPr>
    </w:lvl>
    <w:lvl w:ilvl="2" w:tplc="37006026" w:tentative="1">
      <w:start w:val="1"/>
      <w:numFmt w:val="bullet"/>
      <w:lvlText w:val=""/>
      <w:lvlJc w:val="left"/>
      <w:pPr>
        <w:ind w:left="2160" w:hanging="360"/>
      </w:pPr>
      <w:rPr>
        <w:rFonts w:ascii="Wingdings" w:hAnsi="Wingdings" w:hint="default"/>
      </w:rPr>
    </w:lvl>
    <w:lvl w:ilvl="3" w:tplc="1186A8B8" w:tentative="1">
      <w:start w:val="1"/>
      <w:numFmt w:val="bullet"/>
      <w:lvlText w:val=""/>
      <w:lvlJc w:val="left"/>
      <w:pPr>
        <w:ind w:left="2880" w:hanging="360"/>
      </w:pPr>
      <w:rPr>
        <w:rFonts w:ascii="Symbol" w:hAnsi="Symbol" w:hint="default"/>
      </w:rPr>
    </w:lvl>
    <w:lvl w:ilvl="4" w:tplc="2DA09DCE" w:tentative="1">
      <w:start w:val="1"/>
      <w:numFmt w:val="bullet"/>
      <w:lvlText w:val="o"/>
      <w:lvlJc w:val="left"/>
      <w:pPr>
        <w:ind w:left="3600" w:hanging="360"/>
      </w:pPr>
      <w:rPr>
        <w:rFonts w:ascii="Courier New" w:hAnsi="Courier New" w:cs="Courier New" w:hint="default"/>
      </w:rPr>
    </w:lvl>
    <w:lvl w:ilvl="5" w:tplc="777EC23A" w:tentative="1">
      <w:start w:val="1"/>
      <w:numFmt w:val="bullet"/>
      <w:lvlText w:val=""/>
      <w:lvlJc w:val="left"/>
      <w:pPr>
        <w:ind w:left="4320" w:hanging="360"/>
      </w:pPr>
      <w:rPr>
        <w:rFonts w:ascii="Wingdings" w:hAnsi="Wingdings" w:hint="default"/>
      </w:rPr>
    </w:lvl>
    <w:lvl w:ilvl="6" w:tplc="C2DE758A" w:tentative="1">
      <w:start w:val="1"/>
      <w:numFmt w:val="bullet"/>
      <w:lvlText w:val=""/>
      <w:lvlJc w:val="left"/>
      <w:pPr>
        <w:ind w:left="5040" w:hanging="360"/>
      </w:pPr>
      <w:rPr>
        <w:rFonts w:ascii="Symbol" w:hAnsi="Symbol" w:hint="default"/>
      </w:rPr>
    </w:lvl>
    <w:lvl w:ilvl="7" w:tplc="BD028A3A" w:tentative="1">
      <w:start w:val="1"/>
      <w:numFmt w:val="bullet"/>
      <w:lvlText w:val="o"/>
      <w:lvlJc w:val="left"/>
      <w:pPr>
        <w:ind w:left="5760" w:hanging="360"/>
      </w:pPr>
      <w:rPr>
        <w:rFonts w:ascii="Courier New" w:hAnsi="Courier New" w:cs="Courier New" w:hint="default"/>
      </w:rPr>
    </w:lvl>
    <w:lvl w:ilvl="8" w:tplc="3D7C22EA" w:tentative="1">
      <w:start w:val="1"/>
      <w:numFmt w:val="bullet"/>
      <w:lvlText w:val=""/>
      <w:lvlJc w:val="left"/>
      <w:pPr>
        <w:ind w:left="6480" w:hanging="360"/>
      </w:pPr>
      <w:rPr>
        <w:rFonts w:ascii="Wingdings" w:hAnsi="Wingdings" w:hint="default"/>
      </w:rPr>
    </w:lvl>
  </w:abstractNum>
  <w:abstractNum w:abstractNumId="8" w15:restartNumberingAfterBreak="0">
    <w:nsid w:val="576876AD"/>
    <w:multiLevelType w:val="hybridMultilevel"/>
    <w:tmpl w:val="43B03F72"/>
    <w:lvl w:ilvl="0" w:tplc="02A4B83C">
      <w:start w:val="1"/>
      <w:numFmt w:val="bullet"/>
      <w:lvlText w:val=""/>
      <w:lvlJc w:val="left"/>
      <w:pPr>
        <w:tabs>
          <w:tab w:val="num" w:pos="720"/>
        </w:tabs>
        <w:ind w:left="720" w:hanging="360"/>
      </w:pPr>
      <w:rPr>
        <w:rFonts w:ascii="Symbol" w:hAnsi="Symbol" w:hint="default"/>
      </w:rPr>
    </w:lvl>
    <w:lvl w:ilvl="1" w:tplc="439C37BC" w:tentative="1">
      <w:start w:val="1"/>
      <w:numFmt w:val="bullet"/>
      <w:lvlText w:val="o"/>
      <w:lvlJc w:val="left"/>
      <w:pPr>
        <w:ind w:left="1440" w:hanging="360"/>
      </w:pPr>
      <w:rPr>
        <w:rFonts w:ascii="Courier New" w:hAnsi="Courier New" w:cs="Courier New" w:hint="default"/>
      </w:rPr>
    </w:lvl>
    <w:lvl w:ilvl="2" w:tplc="7DB6295C" w:tentative="1">
      <w:start w:val="1"/>
      <w:numFmt w:val="bullet"/>
      <w:lvlText w:val=""/>
      <w:lvlJc w:val="left"/>
      <w:pPr>
        <w:ind w:left="2160" w:hanging="360"/>
      </w:pPr>
      <w:rPr>
        <w:rFonts w:ascii="Wingdings" w:hAnsi="Wingdings" w:hint="default"/>
      </w:rPr>
    </w:lvl>
    <w:lvl w:ilvl="3" w:tplc="3058FE6C" w:tentative="1">
      <w:start w:val="1"/>
      <w:numFmt w:val="bullet"/>
      <w:lvlText w:val=""/>
      <w:lvlJc w:val="left"/>
      <w:pPr>
        <w:ind w:left="2880" w:hanging="360"/>
      </w:pPr>
      <w:rPr>
        <w:rFonts w:ascii="Symbol" w:hAnsi="Symbol" w:hint="default"/>
      </w:rPr>
    </w:lvl>
    <w:lvl w:ilvl="4" w:tplc="0EBA3434" w:tentative="1">
      <w:start w:val="1"/>
      <w:numFmt w:val="bullet"/>
      <w:lvlText w:val="o"/>
      <w:lvlJc w:val="left"/>
      <w:pPr>
        <w:ind w:left="3600" w:hanging="360"/>
      </w:pPr>
      <w:rPr>
        <w:rFonts w:ascii="Courier New" w:hAnsi="Courier New" w:cs="Courier New" w:hint="default"/>
      </w:rPr>
    </w:lvl>
    <w:lvl w:ilvl="5" w:tplc="064CCD98" w:tentative="1">
      <w:start w:val="1"/>
      <w:numFmt w:val="bullet"/>
      <w:lvlText w:val=""/>
      <w:lvlJc w:val="left"/>
      <w:pPr>
        <w:ind w:left="4320" w:hanging="360"/>
      </w:pPr>
      <w:rPr>
        <w:rFonts w:ascii="Wingdings" w:hAnsi="Wingdings" w:hint="default"/>
      </w:rPr>
    </w:lvl>
    <w:lvl w:ilvl="6" w:tplc="D16836A4" w:tentative="1">
      <w:start w:val="1"/>
      <w:numFmt w:val="bullet"/>
      <w:lvlText w:val=""/>
      <w:lvlJc w:val="left"/>
      <w:pPr>
        <w:ind w:left="5040" w:hanging="360"/>
      </w:pPr>
      <w:rPr>
        <w:rFonts w:ascii="Symbol" w:hAnsi="Symbol" w:hint="default"/>
      </w:rPr>
    </w:lvl>
    <w:lvl w:ilvl="7" w:tplc="AA5E529A" w:tentative="1">
      <w:start w:val="1"/>
      <w:numFmt w:val="bullet"/>
      <w:lvlText w:val="o"/>
      <w:lvlJc w:val="left"/>
      <w:pPr>
        <w:ind w:left="5760" w:hanging="360"/>
      </w:pPr>
      <w:rPr>
        <w:rFonts w:ascii="Courier New" w:hAnsi="Courier New" w:cs="Courier New" w:hint="default"/>
      </w:rPr>
    </w:lvl>
    <w:lvl w:ilvl="8" w:tplc="725800AC" w:tentative="1">
      <w:start w:val="1"/>
      <w:numFmt w:val="bullet"/>
      <w:lvlText w:val=""/>
      <w:lvlJc w:val="left"/>
      <w:pPr>
        <w:ind w:left="6480" w:hanging="360"/>
      </w:pPr>
      <w:rPr>
        <w:rFonts w:ascii="Wingdings" w:hAnsi="Wingdings" w:hint="default"/>
      </w:rPr>
    </w:lvl>
  </w:abstractNum>
  <w:abstractNum w:abstractNumId="9" w15:restartNumberingAfterBreak="0">
    <w:nsid w:val="57B04652"/>
    <w:multiLevelType w:val="hybridMultilevel"/>
    <w:tmpl w:val="007CDAE0"/>
    <w:lvl w:ilvl="0" w:tplc="5368481A">
      <w:start w:val="1"/>
      <w:numFmt w:val="bullet"/>
      <w:lvlText w:val=""/>
      <w:lvlJc w:val="left"/>
      <w:pPr>
        <w:tabs>
          <w:tab w:val="num" w:pos="720"/>
        </w:tabs>
        <w:ind w:left="720" w:hanging="360"/>
      </w:pPr>
      <w:rPr>
        <w:rFonts w:ascii="Symbol" w:hAnsi="Symbol" w:hint="default"/>
      </w:rPr>
    </w:lvl>
    <w:lvl w:ilvl="1" w:tplc="A1803568" w:tentative="1">
      <w:start w:val="1"/>
      <w:numFmt w:val="bullet"/>
      <w:lvlText w:val="o"/>
      <w:lvlJc w:val="left"/>
      <w:pPr>
        <w:ind w:left="1440" w:hanging="360"/>
      </w:pPr>
      <w:rPr>
        <w:rFonts w:ascii="Courier New" w:hAnsi="Courier New" w:cs="Courier New" w:hint="default"/>
      </w:rPr>
    </w:lvl>
    <w:lvl w:ilvl="2" w:tplc="22964D8E" w:tentative="1">
      <w:start w:val="1"/>
      <w:numFmt w:val="bullet"/>
      <w:lvlText w:val=""/>
      <w:lvlJc w:val="left"/>
      <w:pPr>
        <w:ind w:left="2160" w:hanging="360"/>
      </w:pPr>
      <w:rPr>
        <w:rFonts w:ascii="Wingdings" w:hAnsi="Wingdings" w:hint="default"/>
      </w:rPr>
    </w:lvl>
    <w:lvl w:ilvl="3" w:tplc="96A478A2" w:tentative="1">
      <w:start w:val="1"/>
      <w:numFmt w:val="bullet"/>
      <w:lvlText w:val=""/>
      <w:lvlJc w:val="left"/>
      <w:pPr>
        <w:ind w:left="2880" w:hanging="360"/>
      </w:pPr>
      <w:rPr>
        <w:rFonts w:ascii="Symbol" w:hAnsi="Symbol" w:hint="default"/>
      </w:rPr>
    </w:lvl>
    <w:lvl w:ilvl="4" w:tplc="66B6BEEA" w:tentative="1">
      <w:start w:val="1"/>
      <w:numFmt w:val="bullet"/>
      <w:lvlText w:val="o"/>
      <w:lvlJc w:val="left"/>
      <w:pPr>
        <w:ind w:left="3600" w:hanging="360"/>
      </w:pPr>
      <w:rPr>
        <w:rFonts w:ascii="Courier New" w:hAnsi="Courier New" w:cs="Courier New" w:hint="default"/>
      </w:rPr>
    </w:lvl>
    <w:lvl w:ilvl="5" w:tplc="C10EB278" w:tentative="1">
      <w:start w:val="1"/>
      <w:numFmt w:val="bullet"/>
      <w:lvlText w:val=""/>
      <w:lvlJc w:val="left"/>
      <w:pPr>
        <w:ind w:left="4320" w:hanging="360"/>
      </w:pPr>
      <w:rPr>
        <w:rFonts w:ascii="Wingdings" w:hAnsi="Wingdings" w:hint="default"/>
      </w:rPr>
    </w:lvl>
    <w:lvl w:ilvl="6" w:tplc="2188B9F0" w:tentative="1">
      <w:start w:val="1"/>
      <w:numFmt w:val="bullet"/>
      <w:lvlText w:val=""/>
      <w:lvlJc w:val="left"/>
      <w:pPr>
        <w:ind w:left="5040" w:hanging="360"/>
      </w:pPr>
      <w:rPr>
        <w:rFonts w:ascii="Symbol" w:hAnsi="Symbol" w:hint="default"/>
      </w:rPr>
    </w:lvl>
    <w:lvl w:ilvl="7" w:tplc="C028684A" w:tentative="1">
      <w:start w:val="1"/>
      <w:numFmt w:val="bullet"/>
      <w:lvlText w:val="o"/>
      <w:lvlJc w:val="left"/>
      <w:pPr>
        <w:ind w:left="5760" w:hanging="360"/>
      </w:pPr>
      <w:rPr>
        <w:rFonts w:ascii="Courier New" w:hAnsi="Courier New" w:cs="Courier New" w:hint="default"/>
      </w:rPr>
    </w:lvl>
    <w:lvl w:ilvl="8" w:tplc="65B6865E" w:tentative="1">
      <w:start w:val="1"/>
      <w:numFmt w:val="bullet"/>
      <w:lvlText w:val=""/>
      <w:lvlJc w:val="left"/>
      <w:pPr>
        <w:ind w:left="6480" w:hanging="360"/>
      </w:pPr>
      <w:rPr>
        <w:rFonts w:ascii="Wingdings" w:hAnsi="Wingdings" w:hint="default"/>
      </w:rPr>
    </w:lvl>
  </w:abstractNum>
  <w:abstractNum w:abstractNumId="10" w15:restartNumberingAfterBreak="0">
    <w:nsid w:val="5FDA073A"/>
    <w:multiLevelType w:val="hybridMultilevel"/>
    <w:tmpl w:val="BF2A4372"/>
    <w:lvl w:ilvl="0" w:tplc="2010593C">
      <w:start w:val="1"/>
      <w:numFmt w:val="bullet"/>
      <w:lvlText w:val=""/>
      <w:lvlJc w:val="left"/>
      <w:pPr>
        <w:tabs>
          <w:tab w:val="num" w:pos="1497"/>
        </w:tabs>
        <w:ind w:left="1497" w:hanging="360"/>
      </w:pPr>
      <w:rPr>
        <w:rFonts w:ascii="Symbol" w:hAnsi="Symbol" w:hint="default"/>
      </w:rPr>
    </w:lvl>
    <w:lvl w:ilvl="1" w:tplc="B422FD9C" w:tentative="1">
      <w:start w:val="1"/>
      <w:numFmt w:val="bullet"/>
      <w:lvlText w:val="o"/>
      <w:lvlJc w:val="left"/>
      <w:pPr>
        <w:ind w:left="2217" w:hanging="360"/>
      </w:pPr>
      <w:rPr>
        <w:rFonts w:ascii="Courier New" w:hAnsi="Courier New" w:cs="Courier New" w:hint="default"/>
      </w:rPr>
    </w:lvl>
    <w:lvl w:ilvl="2" w:tplc="10B0B4E6" w:tentative="1">
      <w:start w:val="1"/>
      <w:numFmt w:val="bullet"/>
      <w:lvlText w:val=""/>
      <w:lvlJc w:val="left"/>
      <w:pPr>
        <w:ind w:left="2937" w:hanging="360"/>
      </w:pPr>
      <w:rPr>
        <w:rFonts w:ascii="Wingdings" w:hAnsi="Wingdings" w:hint="default"/>
      </w:rPr>
    </w:lvl>
    <w:lvl w:ilvl="3" w:tplc="496883AA" w:tentative="1">
      <w:start w:val="1"/>
      <w:numFmt w:val="bullet"/>
      <w:lvlText w:val=""/>
      <w:lvlJc w:val="left"/>
      <w:pPr>
        <w:ind w:left="3657" w:hanging="360"/>
      </w:pPr>
      <w:rPr>
        <w:rFonts w:ascii="Symbol" w:hAnsi="Symbol" w:hint="default"/>
      </w:rPr>
    </w:lvl>
    <w:lvl w:ilvl="4" w:tplc="8B5A998C" w:tentative="1">
      <w:start w:val="1"/>
      <w:numFmt w:val="bullet"/>
      <w:lvlText w:val="o"/>
      <w:lvlJc w:val="left"/>
      <w:pPr>
        <w:ind w:left="4377" w:hanging="360"/>
      </w:pPr>
      <w:rPr>
        <w:rFonts w:ascii="Courier New" w:hAnsi="Courier New" w:cs="Courier New" w:hint="default"/>
      </w:rPr>
    </w:lvl>
    <w:lvl w:ilvl="5" w:tplc="2DC0A62E" w:tentative="1">
      <w:start w:val="1"/>
      <w:numFmt w:val="bullet"/>
      <w:lvlText w:val=""/>
      <w:lvlJc w:val="left"/>
      <w:pPr>
        <w:ind w:left="5097" w:hanging="360"/>
      </w:pPr>
      <w:rPr>
        <w:rFonts w:ascii="Wingdings" w:hAnsi="Wingdings" w:hint="default"/>
      </w:rPr>
    </w:lvl>
    <w:lvl w:ilvl="6" w:tplc="E086FBFC" w:tentative="1">
      <w:start w:val="1"/>
      <w:numFmt w:val="bullet"/>
      <w:lvlText w:val=""/>
      <w:lvlJc w:val="left"/>
      <w:pPr>
        <w:ind w:left="5817" w:hanging="360"/>
      </w:pPr>
      <w:rPr>
        <w:rFonts w:ascii="Symbol" w:hAnsi="Symbol" w:hint="default"/>
      </w:rPr>
    </w:lvl>
    <w:lvl w:ilvl="7" w:tplc="ADBC919E" w:tentative="1">
      <w:start w:val="1"/>
      <w:numFmt w:val="bullet"/>
      <w:lvlText w:val="o"/>
      <w:lvlJc w:val="left"/>
      <w:pPr>
        <w:ind w:left="6537" w:hanging="360"/>
      </w:pPr>
      <w:rPr>
        <w:rFonts w:ascii="Courier New" w:hAnsi="Courier New" w:cs="Courier New" w:hint="default"/>
      </w:rPr>
    </w:lvl>
    <w:lvl w:ilvl="8" w:tplc="F78C6F2C" w:tentative="1">
      <w:start w:val="1"/>
      <w:numFmt w:val="bullet"/>
      <w:lvlText w:val=""/>
      <w:lvlJc w:val="left"/>
      <w:pPr>
        <w:ind w:left="7257" w:hanging="360"/>
      </w:pPr>
      <w:rPr>
        <w:rFonts w:ascii="Wingdings" w:hAnsi="Wingdings" w:hint="default"/>
      </w:rPr>
    </w:lvl>
  </w:abstractNum>
  <w:abstractNum w:abstractNumId="11" w15:restartNumberingAfterBreak="0">
    <w:nsid w:val="64972EA3"/>
    <w:multiLevelType w:val="hybridMultilevel"/>
    <w:tmpl w:val="DC50A97A"/>
    <w:lvl w:ilvl="0" w:tplc="F542A2EA">
      <w:start w:val="1"/>
      <w:numFmt w:val="bullet"/>
      <w:lvlText w:val=""/>
      <w:lvlJc w:val="left"/>
      <w:pPr>
        <w:tabs>
          <w:tab w:val="num" w:pos="720"/>
        </w:tabs>
        <w:ind w:left="720" w:hanging="360"/>
      </w:pPr>
      <w:rPr>
        <w:rFonts w:ascii="Symbol" w:hAnsi="Symbol" w:hint="default"/>
      </w:rPr>
    </w:lvl>
    <w:lvl w:ilvl="1" w:tplc="77D21BC4">
      <w:start w:val="1"/>
      <w:numFmt w:val="bullet"/>
      <w:lvlText w:val="o"/>
      <w:lvlJc w:val="left"/>
      <w:pPr>
        <w:ind w:left="1440" w:hanging="360"/>
      </w:pPr>
      <w:rPr>
        <w:rFonts w:ascii="Courier New" w:hAnsi="Courier New" w:cs="Courier New" w:hint="default"/>
      </w:rPr>
    </w:lvl>
    <w:lvl w:ilvl="2" w:tplc="96C0BDC2" w:tentative="1">
      <w:start w:val="1"/>
      <w:numFmt w:val="bullet"/>
      <w:lvlText w:val=""/>
      <w:lvlJc w:val="left"/>
      <w:pPr>
        <w:ind w:left="2160" w:hanging="360"/>
      </w:pPr>
      <w:rPr>
        <w:rFonts w:ascii="Wingdings" w:hAnsi="Wingdings" w:hint="default"/>
      </w:rPr>
    </w:lvl>
    <w:lvl w:ilvl="3" w:tplc="44B2D196" w:tentative="1">
      <w:start w:val="1"/>
      <w:numFmt w:val="bullet"/>
      <w:lvlText w:val=""/>
      <w:lvlJc w:val="left"/>
      <w:pPr>
        <w:ind w:left="2880" w:hanging="360"/>
      </w:pPr>
      <w:rPr>
        <w:rFonts w:ascii="Symbol" w:hAnsi="Symbol" w:hint="default"/>
      </w:rPr>
    </w:lvl>
    <w:lvl w:ilvl="4" w:tplc="E496DAAA" w:tentative="1">
      <w:start w:val="1"/>
      <w:numFmt w:val="bullet"/>
      <w:lvlText w:val="o"/>
      <w:lvlJc w:val="left"/>
      <w:pPr>
        <w:ind w:left="3600" w:hanging="360"/>
      </w:pPr>
      <w:rPr>
        <w:rFonts w:ascii="Courier New" w:hAnsi="Courier New" w:cs="Courier New" w:hint="default"/>
      </w:rPr>
    </w:lvl>
    <w:lvl w:ilvl="5" w:tplc="6C7EA6A2" w:tentative="1">
      <w:start w:val="1"/>
      <w:numFmt w:val="bullet"/>
      <w:lvlText w:val=""/>
      <w:lvlJc w:val="left"/>
      <w:pPr>
        <w:ind w:left="4320" w:hanging="360"/>
      </w:pPr>
      <w:rPr>
        <w:rFonts w:ascii="Wingdings" w:hAnsi="Wingdings" w:hint="default"/>
      </w:rPr>
    </w:lvl>
    <w:lvl w:ilvl="6" w:tplc="14F20932" w:tentative="1">
      <w:start w:val="1"/>
      <w:numFmt w:val="bullet"/>
      <w:lvlText w:val=""/>
      <w:lvlJc w:val="left"/>
      <w:pPr>
        <w:ind w:left="5040" w:hanging="360"/>
      </w:pPr>
      <w:rPr>
        <w:rFonts w:ascii="Symbol" w:hAnsi="Symbol" w:hint="default"/>
      </w:rPr>
    </w:lvl>
    <w:lvl w:ilvl="7" w:tplc="0464C204" w:tentative="1">
      <w:start w:val="1"/>
      <w:numFmt w:val="bullet"/>
      <w:lvlText w:val="o"/>
      <w:lvlJc w:val="left"/>
      <w:pPr>
        <w:ind w:left="5760" w:hanging="360"/>
      </w:pPr>
      <w:rPr>
        <w:rFonts w:ascii="Courier New" w:hAnsi="Courier New" w:cs="Courier New" w:hint="default"/>
      </w:rPr>
    </w:lvl>
    <w:lvl w:ilvl="8" w:tplc="9A182570" w:tentative="1">
      <w:start w:val="1"/>
      <w:numFmt w:val="bullet"/>
      <w:lvlText w:val=""/>
      <w:lvlJc w:val="left"/>
      <w:pPr>
        <w:ind w:left="6480" w:hanging="360"/>
      </w:pPr>
      <w:rPr>
        <w:rFonts w:ascii="Wingdings" w:hAnsi="Wingdings" w:hint="default"/>
      </w:rPr>
    </w:lvl>
  </w:abstractNum>
  <w:abstractNum w:abstractNumId="12" w15:restartNumberingAfterBreak="0">
    <w:nsid w:val="69C20B1E"/>
    <w:multiLevelType w:val="hybridMultilevel"/>
    <w:tmpl w:val="6DE2FB64"/>
    <w:lvl w:ilvl="0" w:tplc="0D3C0F94">
      <w:start w:val="1"/>
      <w:numFmt w:val="bullet"/>
      <w:lvlText w:val=""/>
      <w:lvlJc w:val="left"/>
      <w:pPr>
        <w:tabs>
          <w:tab w:val="num" w:pos="720"/>
        </w:tabs>
        <w:ind w:left="720" w:hanging="360"/>
      </w:pPr>
      <w:rPr>
        <w:rFonts w:ascii="Symbol" w:hAnsi="Symbol" w:hint="default"/>
      </w:rPr>
    </w:lvl>
    <w:lvl w:ilvl="1" w:tplc="F6944E5A" w:tentative="1">
      <w:start w:val="1"/>
      <w:numFmt w:val="bullet"/>
      <w:lvlText w:val="o"/>
      <w:lvlJc w:val="left"/>
      <w:pPr>
        <w:ind w:left="1440" w:hanging="360"/>
      </w:pPr>
      <w:rPr>
        <w:rFonts w:ascii="Courier New" w:hAnsi="Courier New" w:cs="Courier New" w:hint="default"/>
      </w:rPr>
    </w:lvl>
    <w:lvl w:ilvl="2" w:tplc="268889A6" w:tentative="1">
      <w:start w:val="1"/>
      <w:numFmt w:val="bullet"/>
      <w:lvlText w:val=""/>
      <w:lvlJc w:val="left"/>
      <w:pPr>
        <w:ind w:left="2160" w:hanging="360"/>
      </w:pPr>
      <w:rPr>
        <w:rFonts w:ascii="Wingdings" w:hAnsi="Wingdings" w:hint="default"/>
      </w:rPr>
    </w:lvl>
    <w:lvl w:ilvl="3" w:tplc="3486442A" w:tentative="1">
      <w:start w:val="1"/>
      <w:numFmt w:val="bullet"/>
      <w:lvlText w:val=""/>
      <w:lvlJc w:val="left"/>
      <w:pPr>
        <w:ind w:left="2880" w:hanging="360"/>
      </w:pPr>
      <w:rPr>
        <w:rFonts w:ascii="Symbol" w:hAnsi="Symbol" w:hint="default"/>
      </w:rPr>
    </w:lvl>
    <w:lvl w:ilvl="4" w:tplc="7E7CCE08" w:tentative="1">
      <w:start w:val="1"/>
      <w:numFmt w:val="bullet"/>
      <w:lvlText w:val="o"/>
      <w:lvlJc w:val="left"/>
      <w:pPr>
        <w:ind w:left="3600" w:hanging="360"/>
      </w:pPr>
      <w:rPr>
        <w:rFonts w:ascii="Courier New" w:hAnsi="Courier New" w:cs="Courier New" w:hint="default"/>
      </w:rPr>
    </w:lvl>
    <w:lvl w:ilvl="5" w:tplc="8620F91A" w:tentative="1">
      <w:start w:val="1"/>
      <w:numFmt w:val="bullet"/>
      <w:lvlText w:val=""/>
      <w:lvlJc w:val="left"/>
      <w:pPr>
        <w:ind w:left="4320" w:hanging="360"/>
      </w:pPr>
      <w:rPr>
        <w:rFonts w:ascii="Wingdings" w:hAnsi="Wingdings" w:hint="default"/>
      </w:rPr>
    </w:lvl>
    <w:lvl w:ilvl="6" w:tplc="DB7A93FE" w:tentative="1">
      <w:start w:val="1"/>
      <w:numFmt w:val="bullet"/>
      <w:lvlText w:val=""/>
      <w:lvlJc w:val="left"/>
      <w:pPr>
        <w:ind w:left="5040" w:hanging="360"/>
      </w:pPr>
      <w:rPr>
        <w:rFonts w:ascii="Symbol" w:hAnsi="Symbol" w:hint="default"/>
      </w:rPr>
    </w:lvl>
    <w:lvl w:ilvl="7" w:tplc="FF0E65BE" w:tentative="1">
      <w:start w:val="1"/>
      <w:numFmt w:val="bullet"/>
      <w:lvlText w:val="o"/>
      <w:lvlJc w:val="left"/>
      <w:pPr>
        <w:ind w:left="5760" w:hanging="360"/>
      </w:pPr>
      <w:rPr>
        <w:rFonts w:ascii="Courier New" w:hAnsi="Courier New" w:cs="Courier New" w:hint="default"/>
      </w:rPr>
    </w:lvl>
    <w:lvl w:ilvl="8" w:tplc="BEA8D5B0" w:tentative="1">
      <w:start w:val="1"/>
      <w:numFmt w:val="bullet"/>
      <w:lvlText w:val=""/>
      <w:lvlJc w:val="left"/>
      <w:pPr>
        <w:ind w:left="6480" w:hanging="360"/>
      </w:pPr>
      <w:rPr>
        <w:rFonts w:ascii="Wingdings" w:hAnsi="Wingdings" w:hint="default"/>
      </w:rPr>
    </w:lvl>
  </w:abstractNum>
  <w:abstractNum w:abstractNumId="13" w15:restartNumberingAfterBreak="0">
    <w:nsid w:val="73C04CC9"/>
    <w:multiLevelType w:val="hybridMultilevel"/>
    <w:tmpl w:val="17B26B6E"/>
    <w:lvl w:ilvl="0" w:tplc="178EFBEA">
      <w:start w:val="1"/>
      <w:numFmt w:val="bullet"/>
      <w:lvlText w:val=""/>
      <w:lvlJc w:val="left"/>
      <w:pPr>
        <w:tabs>
          <w:tab w:val="num" w:pos="720"/>
        </w:tabs>
        <w:ind w:left="720" w:hanging="360"/>
      </w:pPr>
      <w:rPr>
        <w:rFonts w:ascii="Symbol" w:hAnsi="Symbol" w:hint="default"/>
      </w:rPr>
    </w:lvl>
    <w:lvl w:ilvl="1" w:tplc="FD2C121E" w:tentative="1">
      <w:start w:val="1"/>
      <w:numFmt w:val="bullet"/>
      <w:lvlText w:val="o"/>
      <w:lvlJc w:val="left"/>
      <w:pPr>
        <w:ind w:left="1440" w:hanging="360"/>
      </w:pPr>
      <w:rPr>
        <w:rFonts w:ascii="Courier New" w:hAnsi="Courier New" w:cs="Courier New" w:hint="default"/>
      </w:rPr>
    </w:lvl>
    <w:lvl w:ilvl="2" w:tplc="7D021F4A" w:tentative="1">
      <w:start w:val="1"/>
      <w:numFmt w:val="bullet"/>
      <w:lvlText w:val=""/>
      <w:lvlJc w:val="left"/>
      <w:pPr>
        <w:ind w:left="2160" w:hanging="360"/>
      </w:pPr>
      <w:rPr>
        <w:rFonts w:ascii="Wingdings" w:hAnsi="Wingdings" w:hint="default"/>
      </w:rPr>
    </w:lvl>
    <w:lvl w:ilvl="3" w:tplc="B4D4D452" w:tentative="1">
      <w:start w:val="1"/>
      <w:numFmt w:val="bullet"/>
      <w:lvlText w:val=""/>
      <w:lvlJc w:val="left"/>
      <w:pPr>
        <w:ind w:left="2880" w:hanging="360"/>
      </w:pPr>
      <w:rPr>
        <w:rFonts w:ascii="Symbol" w:hAnsi="Symbol" w:hint="default"/>
      </w:rPr>
    </w:lvl>
    <w:lvl w:ilvl="4" w:tplc="DE96E1E4" w:tentative="1">
      <w:start w:val="1"/>
      <w:numFmt w:val="bullet"/>
      <w:lvlText w:val="o"/>
      <w:lvlJc w:val="left"/>
      <w:pPr>
        <w:ind w:left="3600" w:hanging="360"/>
      </w:pPr>
      <w:rPr>
        <w:rFonts w:ascii="Courier New" w:hAnsi="Courier New" w:cs="Courier New" w:hint="default"/>
      </w:rPr>
    </w:lvl>
    <w:lvl w:ilvl="5" w:tplc="762006A6" w:tentative="1">
      <w:start w:val="1"/>
      <w:numFmt w:val="bullet"/>
      <w:lvlText w:val=""/>
      <w:lvlJc w:val="left"/>
      <w:pPr>
        <w:ind w:left="4320" w:hanging="360"/>
      </w:pPr>
      <w:rPr>
        <w:rFonts w:ascii="Wingdings" w:hAnsi="Wingdings" w:hint="default"/>
      </w:rPr>
    </w:lvl>
    <w:lvl w:ilvl="6" w:tplc="68F4D266" w:tentative="1">
      <w:start w:val="1"/>
      <w:numFmt w:val="bullet"/>
      <w:lvlText w:val=""/>
      <w:lvlJc w:val="left"/>
      <w:pPr>
        <w:ind w:left="5040" w:hanging="360"/>
      </w:pPr>
      <w:rPr>
        <w:rFonts w:ascii="Symbol" w:hAnsi="Symbol" w:hint="default"/>
      </w:rPr>
    </w:lvl>
    <w:lvl w:ilvl="7" w:tplc="3CFAB0C0" w:tentative="1">
      <w:start w:val="1"/>
      <w:numFmt w:val="bullet"/>
      <w:lvlText w:val="o"/>
      <w:lvlJc w:val="left"/>
      <w:pPr>
        <w:ind w:left="5760" w:hanging="360"/>
      </w:pPr>
      <w:rPr>
        <w:rFonts w:ascii="Courier New" w:hAnsi="Courier New" w:cs="Courier New" w:hint="default"/>
      </w:rPr>
    </w:lvl>
    <w:lvl w:ilvl="8" w:tplc="5D1C6914" w:tentative="1">
      <w:start w:val="1"/>
      <w:numFmt w:val="bullet"/>
      <w:lvlText w:val=""/>
      <w:lvlJc w:val="left"/>
      <w:pPr>
        <w:ind w:left="6480" w:hanging="360"/>
      </w:pPr>
      <w:rPr>
        <w:rFonts w:ascii="Wingdings" w:hAnsi="Wingdings" w:hint="default"/>
      </w:rPr>
    </w:lvl>
  </w:abstractNum>
  <w:abstractNum w:abstractNumId="14" w15:restartNumberingAfterBreak="0">
    <w:nsid w:val="758B15C3"/>
    <w:multiLevelType w:val="hybridMultilevel"/>
    <w:tmpl w:val="41DADA56"/>
    <w:lvl w:ilvl="0" w:tplc="55667EFC">
      <w:start w:val="1"/>
      <w:numFmt w:val="bullet"/>
      <w:lvlText w:val=""/>
      <w:lvlJc w:val="left"/>
      <w:pPr>
        <w:tabs>
          <w:tab w:val="num" w:pos="720"/>
        </w:tabs>
        <w:ind w:left="720" w:hanging="360"/>
      </w:pPr>
      <w:rPr>
        <w:rFonts w:ascii="Symbol" w:hAnsi="Symbol" w:hint="default"/>
      </w:rPr>
    </w:lvl>
    <w:lvl w:ilvl="1" w:tplc="2C147FB4" w:tentative="1">
      <w:start w:val="1"/>
      <w:numFmt w:val="bullet"/>
      <w:lvlText w:val="o"/>
      <w:lvlJc w:val="left"/>
      <w:pPr>
        <w:ind w:left="1440" w:hanging="360"/>
      </w:pPr>
      <w:rPr>
        <w:rFonts w:ascii="Courier New" w:hAnsi="Courier New" w:cs="Courier New" w:hint="default"/>
      </w:rPr>
    </w:lvl>
    <w:lvl w:ilvl="2" w:tplc="79BECE4C" w:tentative="1">
      <w:start w:val="1"/>
      <w:numFmt w:val="bullet"/>
      <w:lvlText w:val=""/>
      <w:lvlJc w:val="left"/>
      <w:pPr>
        <w:ind w:left="2160" w:hanging="360"/>
      </w:pPr>
      <w:rPr>
        <w:rFonts w:ascii="Wingdings" w:hAnsi="Wingdings" w:hint="default"/>
      </w:rPr>
    </w:lvl>
    <w:lvl w:ilvl="3" w:tplc="F7007904" w:tentative="1">
      <w:start w:val="1"/>
      <w:numFmt w:val="bullet"/>
      <w:lvlText w:val=""/>
      <w:lvlJc w:val="left"/>
      <w:pPr>
        <w:ind w:left="2880" w:hanging="360"/>
      </w:pPr>
      <w:rPr>
        <w:rFonts w:ascii="Symbol" w:hAnsi="Symbol" w:hint="default"/>
      </w:rPr>
    </w:lvl>
    <w:lvl w:ilvl="4" w:tplc="FDAAEA5E" w:tentative="1">
      <w:start w:val="1"/>
      <w:numFmt w:val="bullet"/>
      <w:lvlText w:val="o"/>
      <w:lvlJc w:val="left"/>
      <w:pPr>
        <w:ind w:left="3600" w:hanging="360"/>
      </w:pPr>
      <w:rPr>
        <w:rFonts w:ascii="Courier New" w:hAnsi="Courier New" w:cs="Courier New" w:hint="default"/>
      </w:rPr>
    </w:lvl>
    <w:lvl w:ilvl="5" w:tplc="D4C4DE98" w:tentative="1">
      <w:start w:val="1"/>
      <w:numFmt w:val="bullet"/>
      <w:lvlText w:val=""/>
      <w:lvlJc w:val="left"/>
      <w:pPr>
        <w:ind w:left="4320" w:hanging="360"/>
      </w:pPr>
      <w:rPr>
        <w:rFonts w:ascii="Wingdings" w:hAnsi="Wingdings" w:hint="default"/>
      </w:rPr>
    </w:lvl>
    <w:lvl w:ilvl="6" w:tplc="0C322F0A" w:tentative="1">
      <w:start w:val="1"/>
      <w:numFmt w:val="bullet"/>
      <w:lvlText w:val=""/>
      <w:lvlJc w:val="left"/>
      <w:pPr>
        <w:ind w:left="5040" w:hanging="360"/>
      </w:pPr>
      <w:rPr>
        <w:rFonts w:ascii="Symbol" w:hAnsi="Symbol" w:hint="default"/>
      </w:rPr>
    </w:lvl>
    <w:lvl w:ilvl="7" w:tplc="04F68C42" w:tentative="1">
      <w:start w:val="1"/>
      <w:numFmt w:val="bullet"/>
      <w:lvlText w:val="o"/>
      <w:lvlJc w:val="left"/>
      <w:pPr>
        <w:ind w:left="5760" w:hanging="360"/>
      </w:pPr>
      <w:rPr>
        <w:rFonts w:ascii="Courier New" w:hAnsi="Courier New" w:cs="Courier New" w:hint="default"/>
      </w:rPr>
    </w:lvl>
    <w:lvl w:ilvl="8" w:tplc="3D96371E" w:tentative="1">
      <w:start w:val="1"/>
      <w:numFmt w:val="bullet"/>
      <w:lvlText w:val=""/>
      <w:lvlJc w:val="left"/>
      <w:pPr>
        <w:ind w:left="6480" w:hanging="360"/>
      </w:pPr>
      <w:rPr>
        <w:rFonts w:ascii="Wingdings" w:hAnsi="Wingdings" w:hint="default"/>
      </w:rPr>
    </w:lvl>
  </w:abstractNum>
  <w:abstractNum w:abstractNumId="15" w15:restartNumberingAfterBreak="0">
    <w:nsid w:val="76E57622"/>
    <w:multiLevelType w:val="hybridMultilevel"/>
    <w:tmpl w:val="AD3A00B4"/>
    <w:lvl w:ilvl="0" w:tplc="AAE8F888">
      <w:start w:val="1"/>
      <w:numFmt w:val="bullet"/>
      <w:lvlText w:val=""/>
      <w:lvlJc w:val="left"/>
      <w:pPr>
        <w:tabs>
          <w:tab w:val="num" w:pos="720"/>
        </w:tabs>
        <w:ind w:left="720" w:hanging="360"/>
      </w:pPr>
      <w:rPr>
        <w:rFonts w:ascii="Symbol" w:hAnsi="Symbol" w:hint="default"/>
      </w:rPr>
    </w:lvl>
    <w:lvl w:ilvl="1" w:tplc="1FBCCDB0" w:tentative="1">
      <w:start w:val="1"/>
      <w:numFmt w:val="bullet"/>
      <w:lvlText w:val="o"/>
      <w:lvlJc w:val="left"/>
      <w:pPr>
        <w:ind w:left="1440" w:hanging="360"/>
      </w:pPr>
      <w:rPr>
        <w:rFonts w:ascii="Courier New" w:hAnsi="Courier New" w:cs="Courier New" w:hint="default"/>
      </w:rPr>
    </w:lvl>
    <w:lvl w:ilvl="2" w:tplc="97E6DB38" w:tentative="1">
      <w:start w:val="1"/>
      <w:numFmt w:val="bullet"/>
      <w:lvlText w:val=""/>
      <w:lvlJc w:val="left"/>
      <w:pPr>
        <w:ind w:left="2160" w:hanging="360"/>
      </w:pPr>
      <w:rPr>
        <w:rFonts w:ascii="Wingdings" w:hAnsi="Wingdings" w:hint="default"/>
      </w:rPr>
    </w:lvl>
    <w:lvl w:ilvl="3" w:tplc="6E122B66" w:tentative="1">
      <w:start w:val="1"/>
      <w:numFmt w:val="bullet"/>
      <w:lvlText w:val=""/>
      <w:lvlJc w:val="left"/>
      <w:pPr>
        <w:ind w:left="2880" w:hanging="360"/>
      </w:pPr>
      <w:rPr>
        <w:rFonts w:ascii="Symbol" w:hAnsi="Symbol" w:hint="default"/>
      </w:rPr>
    </w:lvl>
    <w:lvl w:ilvl="4" w:tplc="4D96DAD4" w:tentative="1">
      <w:start w:val="1"/>
      <w:numFmt w:val="bullet"/>
      <w:lvlText w:val="o"/>
      <w:lvlJc w:val="left"/>
      <w:pPr>
        <w:ind w:left="3600" w:hanging="360"/>
      </w:pPr>
      <w:rPr>
        <w:rFonts w:ascii="Courier New" w:hAnsi="Courier New" w:cs="Courier New" w:hint="default"/>
      </w:rPr>
    </w:lvl>
    <w:lvl w:ilvl="5" w:tplc="A8D46B40" w:tentative="1">
      <w:start w:val="1"/>
      <w:numFmt w:val="bullet"/>
      <w:lvlText w:val=""/>
      <w:lvlJc w:val="left"/>
      <w:pPr>
        <w:ind w:left="4320" w:hanging="360"/>
      </w:pPr>
      <w:rPr>
        <w:rFonts w:ascii="Wingdings" w:hAnsi="Wingdings" w:hint="default"/>
      </w:rPr>
    </w:lvl>
    <w:lvl w:ilvl="6" w:tplc="D36EC7B2" w:tentative="1">
      <w:start w:val="1"/>
      <w:numFmt w:val="bullet"/>
      <w:lvlText w:val=""/>
      <w:lvlJc w:val="left"/>
      <w:pPr>
        <w:ind w:left="5040" w:hanging="360"/>
      </w:pPr>
      <w:rPr>
        <w:rFonts w:ascii="Symbol" w:hAnsi="Symbol" w:hint="default"/>
      </w:rPr>
    </w:lvl>
    <w:lvl w:ilvl="7" w:tplc="6CB6E854" w:tentative="1">
      <w:start w:val="1"/>
      <w:numFmt w:val="bullet"/>
      <w:lvlText w:val="o"/>
      <w:lvlJc w:val="left"/>
      <w:pPr>
        <w:ind w:left="5760" w:hanging="360"/>
      </w:pPr>
      <w:rPr>
        <w:rFonts w:ascii="Courier New" w:hAnsi="Courier New" w:cs="Courier New" w:hint="default"/>
      </w:rPr>
    </w:lvl>
    <w:lvl w:ilvl="8" w:tplc="6608CB8E" w:tentative="1">
      <w:start w:val="1"/>
      <w:numFmt w:val="bullet"/>
      <w:lvlText w:val=""/>
      <w:lvlJc w:val="left"/>
      <w:pPr>
        <w:ind w:left="6480" w:hanging="360"/>
      </w:pPr>
      <w:rPr>
        <w:rFonts w:ascii="Wingdings" w:hAnsi="Wingdings" w:hint="default"/>
      </w:rPr>
    </w:lvl>
  </w:abstractNum>
  <w:abstractNum w:abstractNumId="16" w15:restartNumberingAfterBreak="0">
    <w:nsid w:val="7AE97FBB"/>
    <w:multiLevelType w:val="hybridMultilevel"/>
    <w:tmpl w:val="165C1540"/>
    <w:lvl w:ilvl="0" w:tplc="8CA06718">
      <w:start w:val="1"/>
      <w:numFmt w:val="bullet"/>
      <w:lvlText w:val=""/>
      <w:lvlJc w:val="left"/>
      <w:pPr>
        <w:tabs>
          <w:tab w:val="num" w:pos="720"/>
        </w:tabs>
        <w:ind w:left="720" w:hanging="360"/>
      </w:pPr>
      <w:rPr>
        <w:rFonts w:ascii="Symbol" w:hAnsi="Symbol" w:hint="default"/>
      </w:rPr>
    </w:lvl>
    <w:lvl w:ilvl="1" w:tplc="A112B17A" w:tentative="1">
      <w:start w:val="1"/>
      <w:numFmt w:val="bullet"/>
      <w:lvlText w:val="o"/>
      <w:lvlJc w:val="left"/>
      <w:pPr>
        <w:ind w:left="1440" w:hanging="360"/>
      </w:pPr>
      <w:rPr>
        <w:rFonts w:ascii="Courier New" w:hAnsi="Courier New" w:cs="Courier New" w:hint="default"/>
      </w:rPr>
    </w:lvl>
    <w:lvl w:ilvl="2" w:tplc="409E829E" w:tentative="1">
      <w:start w:val="1"/>
      <w:numFmt w:val="bullet"/>
      <w:lvlText w:val=""/>
      <w:lvlJc w:val="left"/>
      <w:pPr>
        <w:ind w:left="2160" w:hanging="360"/>
      </w:pPr>
      <w:rPr>
        <w:rFonts w:ascii="Wingdings" w:hAnsi="Wingdings" w:hint="default"/>
      </w:rPr>
    </w:lvl>
    <w:lvl w:ilvl="3" w:tplc="65CA8BE4" w:tentative="1">
      <w:start w:val="1"/>
      <w:numFmt w:val="bullet"/>
      <w:lvlText w:val=""/>
      <w:lvlJc w:val="left"/>
      <w:pPr>
        <w:ind w:left="2880" w:hanging="360"/>
      </w:pPr>
      <w:rPr>
        <w:rFonts w:ascii="Symbol" w:hAnsi="Symbol" w:hint="default"/>
      </w:rPr>
    </w:lvl>
    <w:lvl w:ilvl="4" w:tplc="162AA8A0" w:tentative="1">
      <w:start w:val="1"/>
      <w:numFmt w:val="bullet"/>
      <w:lvlText w:val="o"/>
      <w:lvlJc w:val="left"/>
      <w:pPr>
        <w:ind w:left="3600" w:hanging="360"/>
      </w:pPr>
      <w:rPr>
        <w:rFonts w:ascii="Courier New" w:hAnsi="Courier New" w:cs="Courier New" w:hint="default"/>
      </w:rPr>
    </w:lvl>
    <w:lvl w:ilvl="5" w:tplc="A776E870" w:tentative="1">
      <w:start w:val="1"/>
      <w:numFmt w:val="bullet"/>
      <w:lvlText w:val=""/>
      <w:lvlJc w:val="left"/>
      <w:pPr>
        <w:ind w:left="4320" w:hanging="360"/>
      </w:pPr>
      <w:rPr>
        <w:rFonts w:ascii="Wingdings" w:hAnsi="Wingdings" w:hint="default"/>
      </w:rPr>
    </w:lvl>
    <w:lvl w:ilvl="6" w:tplc="A8B47034" w:tentative="1">
      <w:start w:val="1"/>
      <w:numFmt w:val="bullet"/>
      <w:lvlText w:val=""/>
      <w:lvlJc w:val="left"/>
      <w:pPr>
        <w:ind w:left="5040" w:hanging="360"/>
      </w:pPr>
      <w:rPr>
        <w:rFonts w:ascii="Symbol" w:hAnsi="Symbol" w:hint="default"/>
      </w:rPr>
    </w:lvl>
    <w:lvl w:ilvl="7" w:tplc="DC346ADC" w:tentative="1">
      <w:start w:val="1"/>
      <w:numFmt w:val="bullet"/>
      <w:lvlText w:val="o"/>
      <w:lvlJc w:val="left"/>
      <w:pPr>
        <w:ind w:left="5760" w:hanging="360"/>
      </w:pPr>
      <w:rPr>
        <w:rFonts w:ascii="Courier New" w:hAnsi="Courier New" w:cs="Courier New" w:hint="default"/>
      </w:rPr>
    </w:lvl>
    <w:lvl w:ilvl="8" w:tplc="F7145094" w:tentative="1">
      <w:start w:val="1"/>
      <w:numFmt w:val="bullet"/>
      <w:lvlText w:val=""/>
      <w:lvlJc w:val="left"/>
      <w:pPr>
        <w:ind w:left="6480" w:hanging="360"/>
      </w:pPr>
      <w:rPr>
        <w:rFonts w:ascii="Wingdings" w:hAnsi="Wingdings" w:hint="default"/>
      </w:rPr>
    </w:lvl>
  </w:abstractNum>
  <w:num w:numId="1" w16cid:durableId="296492234">
    <w:abstractNumId w:val="9"/>
  </w:num>
  <w:num w:numId="2" w16cid:durableId="1574243623">
    <w:abstractNumId w:val="5"/>
  </w:num>
  <w:num w:numId="3" w16cid:durableId="1637025433">
    <w:abstractNumId w:val="13"/>
  </w:num>
  <w:num w:numId="4" w16cid:durableId="2141915229">
    <w:abstractNumId w:val="15"/>
  </w:num>
  <w:num w:numId="5" w16cid:durableId="1950383573">
    <w:abstractNumId w:val="12"/>
  </w:num>
  <w:num w:numId="6" w16cid:durableId="668750630">
    <w:abstractNumId w:val="11"/>
  </w:num>
  <w:num w:numId="7" w16cid:durableId="498038905">
    <w:abstractNumId w:val="16"/>
  </w:num>
  <w:num w:numId="8" w16cid:durableId="177622228">
    <w:abstractNumId w:val="4"/>
  </w:num>
  <w:num w:numId="9" w16cid:durableId="492330999">
    <w:abstractNumId w:val="3"/>
  </w:num>
  <w:num w:numId="10" w16cid:durableId="1844663090">
    <w:abstractNumId w:val="7"/>
  </w:num>
  <w:num w:numId="11" w16cid:durableId="203716622">
    <w:abstractNumId w:val="1"/>
  </w:num>
  <w:num w:numId="12" w16cid:durableId="850946292">
    <w:abstractNumId w:val="10"/>
  </w:num>
  <w:num w:numId="13" w16cid:durableId="293410468">
    <w:abstractNumId w:val="2"/>
  </w:num>
  <w:num w:numId="14" w16cid:durableId="526601771">
    <w:abstractNumId w:val="0"/>
  </w:num>
  <w:num w:numId="15" w16cid:durableId="93408516">
    <w:abstractNumId w:val="14"/>
  </w:num>
  <w:num w:numId="16" w16cid:durableId="1156726422">
    <w:abstractNumId w:val="6"/>
  </w:num>
  <w:num w:numId="17" w16cid:durableId="3398195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84"/>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62B"/>
    <w:rsid w:val="00043B84"/>
    <w:rsid w:val="0004512B"/>
    <w:rsid w:val="000463F0"/>
    <w:rsid w:val="00046BDA"/>
    <w:rsid w:val="0004762E"/>
    <w:rsid w:val="00052D6E"/>
    <w:rsid w:val="000532BD"/>
    <w:rsid w:val="000555E0"/>
    <w:rsid w:val="00055B15"/>
    <w:rsid w:val="00055C12"/>
    <w:rsid w:val="000608B0"/>
    <w:rsid w:val="0006104C"/>
    <w:rsid w:val="00064BF2"/>
    <w:rsid w:val="000667BA"/>
    <w:rsid w:val="000676A7"/>
    <w:rsid w:val="00073914"/>
    <w:rsid w:val="00074236"/>
    <w:rsid w:val="000746BD"/>
    <w:rsid w:val="00076D7D"/>
    <w:rsid w:val="00080D95"/>
    <w:rsid w:val="00090214"/>
    <w:rsid w:val="00090E6B"/>
    <w:rsid w:val="00091B2C"/>
    <w:rsid w:val="00092ABC"/>
    <w:rsid w:val="00097AAF"/>
    <w:rsid w:val="00097D13"/>
    <w:rsid w:val="000A06B0"/>
    <w:rsid w:val="000A1860"/>
    <w:rsid w:val="000A4893"/>
    <w:rsid w:val="000A54E0"/>
    <w:rsid w:val="000A72C4"/>
    <w:rsid w:val="000B0F30"/>
    <w:rsid w:val="000B1486"/>
    <w:rsid w:val="000B3E61"/>
    <w:rsid w:val="000B54AF"/>
    <w:rsid w:val="000B6090"/>
    <w:rsid w:val="000B6FEE"/>
    <w:rsid w:val="000C12C4"/>
    <w:rsid w:val="000C44D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041D9"/>
    <w:rsid w:val="00110F8C"/>
    <w:rsid w:val="0011274A"/>
    <w:rsid w:val="00113522"/>
    <w:rsid w:val="0011378D"/>
    <w:rsid w:val="00115EE9"/>
    <w:rsid w:val="001169F9"/>
    <w:rsid w:val="00120797"/>
    <w:rsid w:val="001218D2"/>
    <w:rsid w:val="001219DA"/>
    <w:rsid w:val="0012371B"/>
    <w:rsid w:val="001245C8"/>
    <w:rsid w:val="00124653"/>
    <w:rsid w:val="001247C5"/>
    <w:rsid w:val="00126D48"/>
    <w:rsid w:val="00127893"/>
    <w:rsid w:val="00127F0E"/>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67137"/>
    <w:rsid w:val="00171BF2"/>
    <w:rsid w:val="0017347B"/>
    <w:rsid w:val="00174FA8"/>
    <w:rsid w:val="0017725B"/>
    <w:rsid w:val="0018050C"/>
    <w:rsid w:val="0018117F"/>
    <w:rsid w:val="001824ED"/>
    <w:rsid w:val="00183262"/>
    <w:rsid w:val="0018478F"/>
    <w:rsid w:val="00184B03"/>
    <w:rsid w:val="00185C59"/>
    <w:rsid w:val="00187C1B"/>
    <w:rsid w:val="001908AC"/>
    <w:rsid w:val="00190CFB"/>
    <w:rsid w:val="00191663"/>
    <w:rsid w:val="0019457A"/>
    <w:rsid w:val="00195257"/>
    <w:rsid w:val="00195388"/>
    <w:rsid w:val="0019539E"/>
    <w:rsid w:val="001968BC"/>
    <w:rsid w:val="001A0739"/>
    <w:rsid w:val="001A0F00"/>
    <w:rsid w:val="001A2BDD"/>
    <w:rsid w:val="001A3DDF"/>
    <w:rsid w:val="001A4310"/>
    <w:rsid w:val="001B053A"/>
    <w:rsid w:val="001B26D8"/>
    <w:rsid w:val="001B3BFA"/>
    <w:rsid w:val="001B3EE3"/>
    <w:rsid w:val="001B75B8"/>
    <w:rsid w:val="001C1230"/>
    <w:rsid w:val="001C60B5"/>
    <w:rsid w:val="001C61B0"/>
    <w:rsid w:val="001C7957"/>
    <w:rsid w:val="001C7DB8"/>
    <w:rsid w:val="001C7EA8"/>
    <w:rsid w:val="001D0969"/>
    <w:rsid w:val="001D1711"/>
    <w:rsid w:val="001D2A01"/>
    <w:rsid w:val="001D2EF6"/>
    <w:rsid w:val="001D37A8"/>
    <w:rsid w:val="001D462E"/>
    <w:rsid w:val="001E113E"/>
    <w:rsid w:val="001E2CAD"/>
    <w:rsid w:val="001E34DB"/>
    <w:rsid w:val="001E37CD"/>
    <w:rsid w:val="001E4070"/>
    <w:rsid w:val="001E4E8E"/>
    <w:rsid w:val="001E655E"/>
    <w:rsid w:val="001F3CB8"/>
    <w:rsid w:val="001F4401"/>
    <w:rsid w:val="001F6B91"/>
    <w:rsid w:val="001F703C"/>
    <w:rsid w:val="00200B9E"/>
    <w:rsid w:val="00200BF5"/>
    <w:rsid w:val="002010D1"/>
    <w:rsid w:val="00201338"/>
    <w:rsid w:val="0020775D"/>
    <w:rsid w:val="002116DD"/>
    <w:rsid w:val="0021383D"/>
    <w:rsid w:val="00216BBA"/>
    <w:rsid w:val="00216BE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3164"/>
    <w:rsid w:val="00255EB6"/>
    <w:rsid w:val="00257429"/>
    <w:rsid w:val="002600A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0997"/>
    <w:rsid w:val="00281343"/>
    <w:rsid w:val="00281883"/>
    <w:rsid w:val="002874E3"/>
    <w:rsid w:val="00287656"/>
    <w:rsid w:val="00290633"/>
    <w:rsid w:val="00291518"/>
    <w:rsid w:val="00296FF0"/>
    <w:rsid w:val="002A17C0"/>
    <w:rsid w:val="002A48DF"/>
    <w:rsid w:val="002A5A84"/>
    <w:rsid w:val="002A62F2"/>
    <w:rsid w:val="002A6AF4"/>
    <w:rsid w:val="002A6E6F"/>
    <w:rsid w:val="002A74E4"/>
    <w:rsid w:val="002A7CFE"/>
    <w:rsid w:val="002B26DD"/>
    <w:rsid w:val="002B2870"/>
    <w:rsid w:val="002B391B"/>
    <w:rsid w:val="002B5B42"/>
    <w:rsid w:val="002B7BA7"/>
    <w:rsid w:val="002B7EA7"/>
    <w:rsid w:val="002C1C17"/>
    <w:rsid w:val="002C3203"/>
    <w:rsid w:val="002C3B07"/>
    <w:rsid w:val="002C532B"/>
    <w:rsid w:val="002C5713"/>
    <w:rsid w:val="002D05CC"/>
    <w:rsid w:val="002D305A"/>
    <w:rsid w:val="002E1842"/>
    <w:rsid w:val="002E21B8"/>
    <w:rsid w:val="002E4E15"/>
    <w:rsid w:val="002E7DF9"/>
    <w:rsid w:val="002F097B"/>
    <w:rsid w:val="002F2147"/>
    <w:rsid w:val="002F3111"/>
    <w:rsid w:val="002F4AEC"/>
    <w:rsid w:val="002F795D"/>
    <w:rsid w:val="00300823"/>
    <w:rsid w:val="00300D7F"/>
    <w:rsid w:val="00301638"/>
    <w:rsid w:val="00303B0C"/>
    <w:rsid w:val="0030459C"/>
    <w:rsid w:val="00306C37"/>
    <w:rsid w:val="00311A00"/>
    <w:rsid w:val="00313DFE"/>
    <w:rsid w:val="003143B2"/>
    <w:rsid w:val="00314821"/>
    <w:rsid w:val="0031483F"/>
    <w:rsid w:val="0031741B"/>
    <w:rsid w:val="00321337"/>
    <w:rsid w:val="00321F2F"/>
    <w:rsid w:val="003237F6"/>
    <w:rsid w:val="00324077"/>
    <w:rsid w:val="0032453B"/>
    <w:rsid w:val="00324868"/>
    <w:rsid w:val="003305F5"/>
    <w:rsid w:val="00333930"/>
    <w:rsid w:val="003341DB"/>
    <w:rsid w:val="00335BA9"/>
    <w:rsid w:val="00336BA4"/>
    <w:rsid w:val="00336C7A"/>
    <w:rsid w:val="00337392"/>
    <w:rsid w:val="00337659"/>
    <w:rsid w:val="003427C9"/>
    <w:rsid w:val="00343A92"/>
    <w:rsid w:val="00344530"/>
    <w:rsid w:val="003446DC"/>
    <w:rsid w:val="00347B4A"/>
    <w:rsid w:val="003500C3"/>
    <w:rsid w:val="003523BD"/>
    <w:rsid w:val="00352681"/>
    <w:rsid w:val="003533C7"/>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1969"/>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0A11"/>
    <w:rsid w:val="003C1871"/>
    <w:rsid w:val="003C1C55"/>
    <w:rsid w:val="003C25EA"/>
    <w:rsid w:val="003C36FD"/>
    <w:rsid w:val="003C664C"/>
    <w:rsid w:val="003D726D"/>
    <w:rsid w:val="003E0875"/>
    <w:rsid w:val="003E0BB8"/>
    <w:rsid w:val="003E38A3"/>
    <w:rsid w:val="003E3E6C"/>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47B53"/>
    <w:rsid w:val="00450561"/>
    <w:rsid w:val="00450A40"/>
    <w:rsid w:val="00451D7C"/>
    <w:rsid w:val="00452CD6"/>
    <w:rsid w:val="00452FC3"/>
    <w:rsid w:val="00454715"/>
    <w:rsid w:val="00455936"/>
    <w:rsid w:val="00455ACE"/>
    <w:rsid w:val="00461B69"/>
    <w:rsid w:val="00462B3D"/>
    <w:rsid w:val="00474927"/>
    <w:rsid w:val="00475913"/>
    <w:rsid w:val="00480080"/>
    <w:rsid w:val="004824A7"/>
    <w:rsid w:val="00483AF0"/>
    <w:rsid w:val="00484167"/>
    <w:rsid w:val="0048759D"/>
    <w:rsid w:val="00487738"/>
    <w:rsid w:val="00492211"/>
    <w:rsid w:val="00492325"/>
    <w:rsid w:val="00492A6D"/>
    <w:rsid w:val="00494303"/>
    <w:rsid w:val="0049682B"/>
    <w:rsid w:val="004977A3"/>
    <w:rsid w:val="004A03F7"/>
    <w:rsid w:val="004A081C"/>
    <w:rsid w:val="004A123F"/>
    <w:rsid w:val="004A2172"/>
    <w:rsid w:val="004A239F"/>
    <w:rsid w:val="004B138F"/>
    <w:rsid w:val="004B357B"/>
    <w:rsid w:val="004B412A"/>
    <w:rsid w:val="004B576C"/>
    <w:rsid w:val="004B772A"/>
    <w:rsid w:val="004C302F"/>
    <w:rsid w:val="004C4609"/>
    <w:rsid w:val="004C4B8A"/>
    <w:rsid w:val="004C52EF"/>
    <w:rsid w:val="004C5F34"/>
    <w:rsid w:val="004C600C"/>
    <w:rsid w:val="004C7888"/>
    <w:rsid w:val="004D1AC9"/>
    <w:rsid w:val="004D234B"/>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270"/>
    <w:rsid w:val="005059A5"/>
    <w:rsid w:val="00505C04"/>
    <w:rsid w:val="00505F1B"/>
    <w:rsid w:val="005073E8"/>
    <w:rsid w:val="00510503"/>
    <w:rsid w:val="0051324D"/>
    <w:rsid w:val="00515466"/>
    <w:rsid w:val="005154F7"/>
    <w:rsid w:val="005159DE"/>
    <w:rsid w:val="005225FC"/>
    <w:rsid w:val="0052636D"/>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16F3"/>
    <w:rsid w:val="00573401"/>
    <w:rsid w:val="00576188"/>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E78FC"/>
    <w:rsid w:val="005F1519"/>
    <w:rsid w:val="005F4862"/>
    <w:rsid w:val="005F5679"/>
    <w:rsid w:val="005F591D"/>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33F"/>
    <w:rsid w:val="00641B42"/>
    <w:rsid w:val="00642975"/>
    <w:rsid w:val="00645750"/>
    <w:rsid w:val="00650692"/>
    <w:rsid w:val="006508D3"/>
    <w:rsid w:val="00650AFA"/>
    <w:rsid w:val="00662B77"/>
    <w:rsid w:val="00662D0E"/>
    <w:rsid w:val="00663265"/>
    <w:rsid w:val="0066345F"/>
    <w:rsid w:val="0066485B"/>
    <w:rsid w:val="0067036E"/>
    <w:rsid w:val="00671693"/>
    <w:rsid w:val="0067207C"/>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A735F"/>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3EA2"/>
    <w:rsid w:val="006D504F"/>
    <w:rsid w:val="006E0CAC"/>
    <w:rsid w:val="006E1CFB"/>
    <w:rsid w:val="006E1F94"/>
    <w:rsid w:val="006E26C1"/>
    <w:rsid w:val="006E2D3C"/>
    <w:rsid w:val="006E30A8"/>
    <w:rsid w:val="006E45B0"/>
    <w:rsid w:val="006E5692"/>
    <w:rsid w:val="006F365D"/>
    <w:rsid w:val="006F4BB0"/>
    <w:rsid w:val="007031BD"/>
    <w:rsid w:val="007039B4"/>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5D31"/>
    <w:rsid w:val="00766E12"/>
    <w:rsid w:val="0077098E"/>
    <w:rsid w:val="00771287"/>
    <w:rsid w:val="0077149E"/>
    <w:rsid w:val="00777518"/>
    <w:rsid w:val="0077779E"/>
    <w:rsid w:val="00780FB6"/>
    <w:rsid w:val="0078552A"/>
    <w:rsid w:val="00785729"/>
    <w:rsid w:val="00786058"/>
    <w:rsid w:val="0079027E"/>
    <w:rsid w:val="0079487D"/>
    <w:rsid w:val="007966D4"/>
    <w:rsid w:val="00796A0A"/>
    <w:rsid w:val="00796D23"/>
    <w:rsid w:val="0079792C"/>
    <w:rsid w:val="007A0989"/>
    <w:rsid w:val="007A331F"/>
    <w:rsid w:val="007A3844"/>
    <w:rsid w:val="007A4381"/>
    <w:rsid w:val="007A5466"/>
    <w:rsid w:val="007A7EC1"/>
    <w:rsid w:val="007B19B2"/>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62CD"/>
    <w:rsid w:val="0080765F"/>
    <w:rsid w:val="00812BE3"/>
    <w:rsid w:val="00814516"/>
    <w:rsid w:val="008148A7"/>
    <w:rsid w:val="00815C9D"/>
    <w:rsid w:val="008170E2"/>
    <w:rsid w:val="00823E4C"/>
    <w:rsid w:val="00827749"/>
    <w:rsid w:val="00827B7E"/>
    <w:rsid w:val="00830EEB"/>
    <w:rsid w:val="0083222F"/>
    <w:rsid w:val="008347A9"/>
    <w:rsid w:val="00835628"/>
    <w:rsid w:val="00835E90"/>
    <w:rsid w:val="0084176D"/>
    <w:rsid w:val="008423E4"/>
    <w:rsid w:val="00842900"/>
    <w:rsid w:val="00845C3A"/>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0AC9"/>
    <w:rsid w:val="00871775"/>
    <w:rsid w:val="00871AEF"/>
    <w:rsid w:val="008726E5"/>
    <w:rsid w:val="0087289E"/>
    <w:rsid w:val="00874C05"/>
    <w:rsid w:val="0087588B"/>
    <w:rsid w:val="0087680A"/>
    <w:rsid w:val="008806EB"/>
    <w:rsid w:val="008819FB"/>
    <w:rsid w:val="008826F2"/>
    <w:rsid w:val="008845BA"/>
    <w:rsid w:val="00884AE3"/>
    <w:rsid w:val="00885203"/>
    <w:rsid w:val="008859CA"/>
    <w:rsid w:val="008861EE"/>
    <w:rsid w:val="00890B59"/>
    <w:rsid w:val="008930D7"/>
    <w:rsid w:val="0089441D"/>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4E0"/>
    <w:rsid w:val="0094653B"/>
    <w:rsid w:val="009465AB"/>
    <w:rsid w:val="00946DEE"/>
    <w:rsid w:val="009472A3"/>
    <w:rsid w:val="00947A8C"/>
    <w:rsid w:val="00953499"/>
    <w:rsid w:val="00953FF3"/>
    <w:rsid w:val="00954A16"/>
    <w:rsid w:val="0095696D"/>
    <w:rsid w:val="009576AB"/>
    <w:rsid w:val="00960F2D"/>
    <w:rsid w:val="0096482F"/>
    <w:rsid w:val="00964E3A"/>
    <w:rsid w:val="00967126"/>
    <w:rsid w:val="00970EAE"/>
    <w:rsid w:val="00971627"/>
    <w:rsid w:val="00972797"/>
    <w:rsid w:val="0097279D"/>
    <w:rsid w:val="00976837"/>
    <w:rsid w:val="009777AA"/>
    <w:rsid w:val="00980311"/>
    <w:rsid w:val="0098170E"/>
    <w:rsid w:val="0098285C"/>
    <w:rsid w:val="00983B56"/>
    <w:rsid w:val="009847FD"/>
    <w:rsid w:val="009851B3"/>
    <w:rsid w:val="00985300"/>
    <w:rsid w:val="00986720"/>
    <w:rsid w:val="00987F00"/>
    <w:rsid w:val="009916E4"/>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4DF3"/>
    <w:rsid w:val="009D5A41"/>
    <w:rsid w:val="009E13BF"/>
    <w:rsid w:val="009E3631"/>
    <w:rsid w:val="009E3EB9"/>
    <w:rsid w:val="009E69C2"/>
    <w:rsid w:val="009E70AF"/>
    <w:rsid w:val="009E7AEB"/>
    <w:rsid w:val="009F15B8"/>
    <w:rsid w:val="009F1B37"/>
    <w:rsid w:val="009F4B4A"/>
    <w:rsid w:val="009F4EB0"/>
    <w:rsid w:val="009F4F2B"/>
    <w:rsid w:val="009F513E"/>
    <w:rsid w:val="009F5802"/>
    <w:rsid w:val="009F5E84"/>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5869"/>
    <w:rsid w:val="00A26A8A"/>
    <w:rsid w:val="00A27255"/>
    <w:rsid w:val="00A32304"/>
    <w:rsid w:val="00A3420E"/>
    <w:rsid w:val="00A35D66"/>
    <w:rsid w:val="00A41085"/>
    <w:rsid w:val="00A425FA"/>
    <w:rsid w:val="00A43960"/>
    <w:rsid w:val="00A44262"/>
    <w:rsid w:val="00A46902"/>
    <w:rsid w:val="00A50CDB"/>
    <w:rsid w:val="00A51F3E"/>
    <w:rsid w:val="00A5364B"/>
    <w:rsid w:val="00A54142"/>
    <w:rsid w:val="00A548E0"/>
    <w:rsid w:val="00A54C42"/>
    <w:rsid w:val="00A572B1"/>
    <w:rsid w:val="00A577AF"/>
    <w:rsid w:val="00A60177"/>
    <w:rsid w:val="00A61C27"/>
    <w:rsid w:val="00A62638"/>
    <w:rsid w:val="00A6344D"/>
    <w:rsid w:val="00A644B8"/>
    <w:rsid w:val="00A70E35"/>
    <w:rsid w:val="00A718ED"/>
    <w:rsid w:val="00A720DC"/>
    <w:rsid w:val="00A803CF"/>
    <w:rsid w:val="00A8133F"/>
    <w:rsid w:val="00A82CB4"/>
    <w:rsid w:val="00A837A8"/>
    <w:rsid w:val="00A83C36"/>
    <w:rsid w:val="00A9073D"/>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4FAB"/>
    <w:rsid w:val="00AB5CCC"/>
    <w:rsid w:val="00AB74E2"/>
    <w:rsid w:val="00AC2E9A"/>
    <w:rsid w:val="00AC5A95"/>
    <w:rsid w:val="00AC5AAB"/>
    <w:rsid w:val="00AC5AEC"/>
    <w:rsid w:val="00AC5F28"/>
    <w:rsid w:val="00AC6900"/>
    <w:rsid w:val="00AD304B"/>
    <w:rsid w:val="00AD4497"/>
    <w:rsid w:val="00AD7780"/>
    <w:rsid w:val="00AE2263"/>
    <w:rsid w:val="00AE248E"/>
    <w:rsid w:val="00AE2D12"/>
    <w:rsid w:val="00AE2F06"/>
    <w:rsid w:val="00AE4F1C"/>
    <w:rsid w:val="00AE6787"/>
    <w:rsid w:val="00AF1433"/>
    <w:rsid w:val="00AF229C"/>
    <w:rsid w:val="00AF48B4"/>
    <w:rsid w:val="00AF4923"/>
    <w:rsid w:val="00AF7C74"/>
    <w:rsid w:val="00B000AF"/>
    <w:rsid w:val="00B01CF0"/>
    <w:rsid w:val="00B04E79"/>
    <w:rsid w:val="00B07488"/>
    <w:rsid w:val="00B075A2"/>
    <w:rsid w:val="00B10DD2"/>
    <w:rsid w:val="00B115DC"/>
    <w:rsid w:val="00B11952"/>
    <w:rsid w:val="00B12FAC"/>
    <w:rsid w:val="00B149AC"/>
    <w:rsid w:val="00B14BD2"/>
    <w:rsid w:val="00B1557F"/>
    <w:rsid w:val="00B1668D"/>
    <w:rsid w:val="00B17981"/>
    <w:rsid w:val="00B233BB"/>
    <w:rsid w:val="00B25612"/>
    <w:rsid w:val="00B26437"/>
    <w:rsid w:val="00B2678E"/>
    <w:rsid w:val="00B30647"/>
    <w:rsid w:val="00B31F0E"/>
    <w:rsid w:val="00B34F25"/>
    <w:rsid w:val="00B43672"/>
    <w:rsid w:val="00B45391"/>
    <w:rsid w:val="00B473D8"/>
    <w:rsid w:val="00B5001B"/>
    <w:rsid w:val="00B50679"/>
    <w:rsid w:val="00B5165A"/>
    <w:rsid w:val="00B524C1"/>
    <w:rsid w:val="00B52C8D"/>
    <w:rsid w:val="00B564BF"/>
    <w:rsid w:val="00B57148"/>
    <w:rsid w:val="00B6104E"/>
    <w:rsid w:val="00B610C7"/>
    <w:rsid w:val="00B62106"/>
    <w:rsid w:val="00B626A8"/>
    <w:rsid w:val="00B64159"/>
    <w:rsid w:val="00B65695"/>
    <w:rsid w:val="00B66526"/>
    <w:rsid w:val="00B665A3"/>
    <w:rsid w:val="00B73BB4"/>
    <w:rsid w:val="00B80532"/>
    <w:rsid w:val="00B82039"/>
    <w:rsid w:val="00B82454"/>
    <w:rsid w:val="00B84289"/>
    <w:rsid w:val="00B90097"/>
    <w:rsid w:val="00B90999"/>
    <w:rsid w:val="00B91AD7"/>
    <w:rsid w:val="00B92D23"/>
    <w:rsid w:val="00B93B62"/>
    <w:rsid w:val="00B95BC8"/>
    <w:rsid w:val="00B96E87"/>
    <w:rsid w:val="00BA146A"/>
    <w:rsid w:val="00BA32EE"/>
    <w:rsid w:val="00BA46CC"/>
    <w:rsid w:val="00BB4688"/>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5FE7"/>
    <w:rsid w:val="00C0022F"/>
    <w:rsid w:val="00C013F4"/>
    <w:rsid w:val="00C040AB"/>
    <w:rsid w:val="00C0499B"/>
    <w:rsid w:val="00C05406"/>
    <w:rsid w:val="00C05CF0"/>
    <w:rsid w:val="00C119AC"/>
    <w:rsid w:val="00C14EE6"/>
    <w:rsid w:val="00C151DA"/>
    <w:rsid w:val="00C152A1"/>
    <w:rsid w:val="00C16C1E"/>
    <w:rsid w:val="00C16CCB"/>
    <w:rsid w:val="00C2142B"/>
    <w:rsid w:val="00C22987"/>
    <w:rsid w:val="00C23956"/>
    <w:rsid w:val="00C248E6"/>
    <w:rsid w:val="00C2766F"/>
    <w:rsid w:val="00C3223B"/>
    <w:rsid w:val="00C333C6"/>
    <w:rsid w:val="00C35CC5"/>
    <w:rsid w:val="00C361C5"/>
    <w:rsid w:val="00C377D1"/>
    <w:rsid w:val="00C37BDA"/>
    <w:rsid w:val="00C37C84"/>
    <w:rsid w:val="00C42582"/>
    <w:rsid w:val="00C4264E"/>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1B0"/>
    <w:rsid w:val="00CD37DA"/>
    <w:rsid w:val="00CD4F2C"/>
    <w:rsid w:val="00CD731C"/>
    <w:rsid w:val="00CE08E8"/>
    <w:rsid w:val="00CE2133"/>
    <w:rsid w:val="00CE245D"/>
    <w:rsid w:val="00CE300F"/>
    <w:rsid w:val="00CE3582"/>
    <w:rsid w:val="00CE3795"/>
    <w:rsid w:val="00CE3E20"/>
    <w:rsid w:val="00CF4827"/>
    <w:rsid w:val="00CF4C69"/>
    <w:rsid w:val="00CF581C"/>
    <w:rsid w:val="00CF64AE"/>
    <w:rsid w:val="00CF71E0"/>
    <w:rsid w:val="00D001B1"/>
    <w:rsid w:val="00D00227"/>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4E1E"/>
    <w:rsid w:val="00D55F52"/>
    <w:rsid w:val="00D56508"/>
    <w:rsid w:val="00D60D96"/>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389"/>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238F"/>
    <w:rsid w:val="00DC3D8F"/>
    <w:rsid w:val="00DC42E8"/>
    <w:rsid w:val="00DC6DBB"/>
    <w:rsid w:val="00DC7761"/>
    <w:rsid w:val="00DD0022"/>
    <w:rsid w:val="00DD073C"/>
    <w:rsid w:val="00DD128C"/>
    <w:rsid w:val="00DD1B8F"/>
    <w:rsid w:val="00DD5BCC"/>
    <w:rsid w:val="00DD7509"/>
    <w:rsid w:val="00DD79C7"/>
    <w:rsid w:val="00DD7D6E"/>
    <w:rsid w:val="00DE1470"/>
    <w:rsid w:val="00DE34B2"/>
    <w:rsid w:val="00DE49DE"/>
    <w:rsid w:val="00DE618B"/>
    <w:rsid w:val="00DE6EC2"/>
    <w:rsid w:val="00DE7B02"/>
    <w:rsid w:val="00DF0834"/>
    <w:rsid w:val="00DF0873"/>
    <w:rsid w:val="00DF2707"/>
    <w:rsid w:val="00DF4D90"/>
    <w:rsid w:val="00DF5EBD"/>
    <w:rsid w:val="00DF6BA8"/>
    <w:rsid w:val="00DF78EA"/>
    <w:rsid w:val="00DF7CA3"/>
    <w:rsid w:val="00DF7F0D"/>
    <w:rsid w:val="00E00D5A"/>
    <w:rsid w:val="00E01462"/>
    <w:rsid w:val="00E01A76"/>
    <w:rsid w:val="00E02117"/>
    <w:rsid w:val="00E024BA"/>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0117"/>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07307"/>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D8E"/>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5040"/>
    <w:rsid w:val="00F5605D"/>
    <w:rsid w:val="00F6514B"/>
    <w:rsid w:val="00F6533E"/>
    <w:rsid w:val="00F6587F"/>
    <w:rsid w:val="00F67981"/>
    <w:rsid w:val="00F706CA"/>
    <w:rsid w:val="00F70F8D"/>
    <w:rsid w:val="00F71C5A"/>
    <w:rsid w:val="00F733A4"/>
    <w:rsid w:val="00F73C96"/>
    <w:rsid w:val="00F7758F"/>
    <w:rsid w:val="00F82811"/>
    <w:rsid w:val="00F84153"/>
    <w:rsid w:val="00F85661"/>
    <w:rsid w:val="00F96602"/>
    <w:rsid w:val="00F9735A"/>
    <w:rsid w:val="00FA32FC"/>
    <w:rsid w:val="00FA59FD"/>
    <w:rsid w:val="00FA5D8C"/>
    <w:rsid w:val="00FA6403"/>
    <w:rsid w:val="00FB16CD"/>
    <w:rsid w:val="00FB2917"/>
    <w:rsid w:val="00FB73AE"/>
    <w:rsid w:val="00FC5388"/>
    <w:rsid w:val="00FC726C"/>
    <w:rsid w:val="00FD1B4B"/>
    <w:rsid w:val="00FD1B94"/>
    <w:rsid w:val="00FE19C5"/>
    <w:rsid w:val="00FE3822"/>
    <w:rsid w:val="00FE4286"/>
    <w:rsid w:val="00FE48C3"/>
    <w:rsid w:val="00FE5909"/>
    <w:rsid w:val="00FE652E"/>
    <w:rsid w:val="00FE6F0C"/>
    <w:rsid w:val="00FE7087"/>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43A2B7-5A39-4AE6-80A7-F4486842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Hyperlink">
    <w:name w:val="Hyperlink"/>
    <w:basedOn w:val="DefaultParagraphFont"/>
    <w:uiPriority w:val="99"/>
    <w:semiHidden/>
    <w:unhideWhenUsed/>
    <w:rsid w:val="005E78FC"/>
    <w:rPr>
      <w:color w:val="0000FF"/>
      <w:u w:val="single"/>
    </w:rPr>
  </w:style>
  <w:style w:type="character" w:styleId="CommentReference">
    <w:name w:val="annotation reference"/>
    <w:basedOn w:val="DefaultParagraphFont"/>
    <w:semiHidden/>
    <w:unhideWhenUsed/>
    <w:rsid w:val="00B45391"/>
    <w:rPr>
      <w:sz w:val="16"/>
      <w:szCs w:val="16"/>
    </w:rPr>
  </w:style>
  <w:style w:type="paragraph" w:styleId="CommentText">
    <w:name w:val="annotation text"/>
    <w:basedOn w:val="Normal"/>
    <w:link w:val="CommentTextChar"/>
    <w:semiHidden/>
    <w:unhideWhenUsed/>
    <w:rsid w:val="00B45391"/>
    <w:rPr>
      <w:sz w:val="20"/>
      <w:szCs w:val="20"/>
    </w:rPr>
  </w:style>
  <w:style w:type="character" w:customStyle="1" w:styleId="CommentTextChar">
    <w:name w:val="Comment Text Char"/>
    <w:basedOn w:val="DefaultParagraphFont"/>
    <w:link w:val="CommentText"/>
    <w:semiHidden/>
    <w:rsid w:val="00B45391"/>
  </w:style>
  <w:style w:type="paragraph" w:styleId="CommentSubject">
    <w:name w:val="annotation subject"/>
    <w:basedOn w:val="CommentText"/>
    <w:next w:val="CommentText"/>
    <w:link w:val="CommentSubjectChar"/>
    <w:semiHidden/>
    <w:unhideWhenUsed/>
    <w:rsid w:val="00B45391"/>
    <w:rPr>
      <w:b/>
      <w:bCs/>
    </w:rPr>
  </w:style>
  <w:style w:type="character" w:customStyle="1" w:styleId="CommentSubjectChar">
    <w:name w:val="Comment Subject Char"/>
    <w:basedOn w:val="CommentTextChar"/>
    <w:link w:val="CommentSubject"/>
    <w:semiHidden/>
    <w:rsid w:val="00B45391"/>
    <w:rPr>
      <w:b/>
      <w:bCs/>
    </w:rPr>
  </w:style>
  <w:style w:type="paragraph" w:styleId="ListParagraph">
    <w:name w:val="List Paragraph"/>
    <w:basedOn w:val="Normal"/>
    <w:uiPriority w:val="34"/>
    <w:qFormat/>
    <w:rsid w:val="002600A9"/>
    <w:pPr>
      <w:ind w:left="720"/>
      <w:contextualSpacing/>
    </w:pPr>
  </w:style>
  <w:style w:type="paragraph" w:styleId="Revision">
    <w:name w:val="Revision"/>
    <w:hidden/>
    <w:uiPriority w:val="99"/>
    <w:semiHidden/>
    <w:rsid w:val="00DE7B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1847</Words>
  <Characters>9533</Characters>
  <Application>Microsoft Office Word</Application>
  <DocSecurity>4</DocSecurity>
  <Lines>189</Lines>
  <Paragraphs>59</Paragraphs>
  <ScaleCrop>false</ScaleCrop>
  <HeadingPairs>
    <vt:vector size="2" baseType="variant">
      <vt:variant>
        <vt:lpstr>Title</vt:lpstr>
      </vt:variant>
      <vt:variant>
        <vt:i4>1</vt:i4>
      </vt:variant>
    </vt:vector>
  </HeadingPairs>
  <TitlesOfParts>
    <vt:vector size="1" baseType="lpstr">
      <vt:lpstr>BA - HB00597 (Committee Report (Substituted))</vt:lpstr>
    </vt:vector>
  </TitlesOfParts>
  <Company>State of Texas</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27835</dc:subject>
  <dc:creator>State of Texas</dc:creator>
  <dc:description>HB 597 by Jetton-(H)Insurance (Substitute Document Number: 88R 22914)</dc:description>
  <cp:lastModifiedBy>Stacey Nicchio</cp:lastModifiedBy>
  <cp:revision>2</cp:revision>
  <cp:lastPrinted>2003-11-26T17:21:00Z</cp:lastPrinted>
  <dcterms:created xsi:type="dcterms:W3CDTF">2023-05-03T18:34:00Z</dcterms:created>
  <dcterms:modified xsi:type="dcterms:W3CDTF">2023-05-03T18:34:00Z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23.122.82</vt:lpwstr>
  </property>
</Properties>
</file>