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85A" w:rsidRDefault="007548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3A6B0995E8444DABA0AA40629EA6BD"/>
          </w:placeholder>
        </w:sdtPr>
        <w:sdtContent>
          <w:r w:rsidRPr="005C2A78">
            <w:rPr>
              <w:rFonts w:cs="Times New Roman"/>
              <w:b/>
              <w:szCs w:val="24"/>
              <w:u w:val="single"/>
            </w:rPr>
            <w:t>BILL ANALYSIS</w:t>
          </w:r>
        </w:sdtContent>
      </w:sdt>
    </w:p>
    <w:p w:rsidR="0075485A" w:rsidRPr="00585C31" w:rsidRDefault="0075485A" w:rsidP="000F1DF9">
      <w:pPr>
        <w:spacing w:after="0" w:line="240" w:lineRule="auto"/>
        <w:rPr>
          <w:rFonts w:cs="Times New Roman"/>
          <w:szCs w:val="24"/>
        </w:rPr>
      </w:pPr>
    </w:p>
    <w:p w:rsidR="0075485A" w:rsidRPr="00585C31" w:rsidRDefault="007548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485A" w:rsidTr="000F1DF9">
        <w:tc>
          <w:tcPr>
            <w:tcW w:w="2718" w:type="dxa"/>
          </w:tcPr>
          <w:p w:rsidR="0075485A" w:rsidRPr="005C2A78" w:rsidRDefault="0075485A" w:rsidP="006D756B">
            <w:pPr>
              <w:rPr>
                <w:rFonts w:cs="Times New Roman"/>
                <w:szCs w:val="24"/>
              </w:rPr>
            </w:pPr>
            <w:sdt>
              <w:sdtPr>
                <w:rPr>
                  <w:rFonts w:cs="Times New Roman"/>
                  <w:szCs w:val="24"/>
                </w:rPr>
                <w:alias w:val="Agency Title"/>
                <w:tag w:val="AgencyTitleContentControl"/>
                <w:id w:val="1920747753"/>
                <w:lock w:val="sdtContentLocked"/>
                <w:placeholder>
                  <w:docPart w:val="B4A06608E2774726B5DA7384DAB3E1F0"/>
                </w:placeholder>
              </w:sdtPr>
              <w:sdtEndPr>
                <w:rPr>
                  <w:rFonts w:cstheme="minorBidi"/>
                  <w:szCs w:val="22"/>
                </w:rPr>
              </w:sdtEndPr>
              <w:sdtContent>
                <w:r>
                  <w:rPr>
                    <w:rFonts w:cs="Times New Roman"/>
                    <w:szCs w:val="24"/>
                  </w:rPr>
                  <w:t>Senate Research Center</w:t>
                </w:r>
              </w:sdtContent>
            </w:sdt>
          </w:p>
        </w:tc>
        <w:tc>
          <w:tcPr>
            <w:tcW w:w="6858" w:type="dxa"/>
          </w:tcPr>
          <w:p w:rsidR="0075485A" w:rsidRPr="00FF6471" w:rsidRDefault="0075485A" w:rsidP="000F1DF9">
            <w:pPr>
              <w:jc w:val="right"/>
              <w:rPr>
                <w:rFonts w:cs="Times New Roman"/>
                <w:szCs w:val="24"/>
              </w:rPr>
            </w:pPr>
            <w:sdt>
              <w:sdtPr>
                <w:rPr>
                  <w:rFonts w:cs="Times New Roman"/>
                  <w:szCs w:val="24"/>
                </w:rPr>
                <w:alias w:val="Bill Number"/>
                <w:tag w:val="BillNumberOne"/>
                <w:id w:val="-410784069"/>
                <w:lock w:val="sdtContentLocked"/>
                <w:placeholder>
                  <w:docPart w:val="C0CF38105C28485BA7046B8DCA7F06E3"/>
                </w:placeholder>
              </w:sdtPr>
              <w:sdtContent>
                <w:r>
                  <w:rPr>
                    <w:rFonts w:cs="Times New Roman"/>
                    <w:szCs w:val="24"/>
                  </w:rPr>
                  <w:t>H.B. 630</w:t>
                </w:r>
              </w:sdtContent>
            </w:sdt>
          </w:p>
        </w:tc>
      </w:tr>
      <w:tr w:rsidR="0075485A" w:rsidTr="000F1DF9">
        <w:sdt>
          <w:sdtPr>
            <w:rPr>
              <w:rFonts w:cs="Times New Roman"/>
              <w:szCs w:val="24"/>
            </w:rPr>
            <w:alias w:val="TLCNumber"/>
            <w:tag w:val="TLCNumber"/>
            <w:id w:val="-542600604"/>
            <w:lock w:val="sdtLocked"/>
            <w:placeholder>
              <w:docPart w:val="87B01EB46336412FA56E574FD8EDBECC"/>
            </w:placeholder>
            <w:showingPlcHdr/>
          </w:sdtPr>
          <w:sdtContent>
            <w:tc>
              <w:tcPr>
                <w:tcW w:w="2718" w:type="dxa"/>
              </w:tcPr>
              <w:p w:rsidR="0075485A" w:rsidRPr="000F1DF9" w:rsidRDefault="0075485A" w:rsidP="00C65088">
                <w:pPr>
                  <w:rPr>
                    <w:rFonts w:cs="Times New Roman"/>
                    <w:szCs w:val="24"/>
                  </w:rPr>
                </w:pPr>
              </w:p>
            </w:tc>
          </w:sdtContent>
        </w:sdt>
        <w:tc>
          <w:tcPr>
            <w:tcW w:w="6858" w:type="dxa"/>
          </w:tcPr>
          <w:p w:rsidR="0075485A" w:rsidRPr="005C2A78" w:rsidRDefault="0075485A" w:rsidP="00073EDD">
            <w:pPr>
              <w:jc w:val="right"/>
              <w:rPr>
                <w:rFonts w:cs="Times New Roman"/>
                <w:szCs w:val="24"/>
              </w:rPr>
            </w:pPr>
            <w:sdt>
              <w:sdtPr>
                <w:rPr>
                  <w:rFonts w:cs="Times New Roman"/>
                  <w:szCs w:val="24"/>
                </w:rPr>
                <w:alias w:val="Author Label"/>
                <w:tag w:val="By"/>
                <w:id w:val="72399597"/>
                <w:lock w:val="sdtLocked"/>
                <w:placeholder>
                  <w:docPart w:val="A1CC037D663F4AD2AF239BAE6E95F5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77F3021AEE4AF88D91E46A1348FE29"/>
                </w:placeholder>
              </w:sdtPr>
              <w:sdtContent>
                <w:r>
                  <w:rPr>
                    <w:rFonts w:cs="Times New Roman"/>
                    <w:szCs w:val="24"/>
                  </w:rPr>
                  <w:t>Vasut</w:t>
                </w:r>
              </w:sdtContent>
            </w:sdt>
            <w:sdt>
              <w:sdtPr>
                <w:rPr>
                  <w:rFonts w:cs="Times New Roman"/>
                  <w:szCs w:val="24"/>
                </w:rPr>
                <w:alias w:val="Sponsor"/>
                <w:tag w:val="Sponsor"/>
                <w:id w:val="-2039656131"/>
                <w:lock w:val="sdtContentLocked"/>
                <w:placeholder>
                  <w:docPart w:val="52B4615B23104BE48097CAEA9361F0A4"/>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3488F73EC086406EABC96ED0F50E8846"/>
                </w:placeholder>
                <w:showingPlcHdr/>
              </w:sdtPr>
              <w:sdtContent/>
            </w:sdt>
          </w:p>
        </w:tc>
      </w:tr>
      <w:tr w:rsidR="0075485A" w:rsidTr="000F1DF9">
        <w:tc>
          <w:tcPr>
            <w:tcW w:w="2718" w:type="dxa"/>
          </w:tcPr>
          <w:p w:rsidR="0075485A" w:rsidRPr="00BC7495" w:rsidRDefault="0075485A" w:rsidP="000F1DF9">
            <w:pPr>
              <w:rPr>
                <w:rFonts w:cs="Times New Roman"/>
                <w:szCs w:val="24"/>
              </w:rPr>
            </w:pPr>
          </w:p>
        </w:tc>
        <w:sdt>
          <w:sdtPr>
            <w:rPr>
              <w:rFonts w:cs="Times New Roman"/>
              <w:szCs w:val="24"/>
            </w:rPr>
            <w:alias w:val="Committee"/>
            <w:tag w:val="Committee"/>
            <w:id w:val="1914272295"/>
            <w:lock w:val="sdtContentLocked"/>
            <w:placeholder>
              <w:docPart w:val="CFECA975B58F401985FD2E29B795EF9D"/>
            </w:placeholder>
          </w:sdtPr>
          <w:sdtContent>
            <w:tc>
              <w:tcPr>
                <w:tcW w:w="6858" w:type="dxa"/>
              </w:tcPr>
              <w:p w:rsidR="0075485A" w:rsidRPr="00FF6471" w:rsidRDefault="0075485A" w:rsidP="000F1DF9">
                <w:pPr>
                  <w:jc w:val="right"/>
                  <w:rPr>
                    <w:rFonts w:cs="Times New Roman"/>
                    <w:szCs w:val="24"/>
                  </w:rPr>
                </w:pPr>
                <w:r>
                  <w:rPr>
                    <w:rFonts w:cs="Times New Roman"/>
                    <w:szCs w:val="24"/>
                  </w:rPr>
                  <w:t>Finance</w:t>
                </w:r>
              </w:p>
            </w:tc>
          </w:sdtContent>
        </w:sdt>
      </w:tr>
      <w:tr w:rsidR="0075485A" w:rsidTr="000F1DF9">
        <w:tc>
          <w:tcPr>
            <w:tcW w:w="2718" w:type="dxa"/>
          </w:tcPr>
          <w:p w:rsidR="0075485A" w:rsidRPr="00BC7495" w:rsidRDefault="0075485A" w:rsidP="000F1DF9">
            <w:pPr>
              <w:rPr>
                <w:rFonts w:cs="Times New Roman"/>
                <w:szCs w:val="24"/>
              </w:rPr>
            </w:pPr>
          </w:p>
        </w:tc>
        <w:sdt>
          <w:sdtPr>
            <w:rPr>
              <w:rFonts w:cs="Times New Roman"/>
              <w:szCs w:val="24"/>
            </w:rPr>
            <w:alias w:val="Date"/>
            <w:tag w:val="DateContentControl"/>
            <w:id w:val="1178081906"/>
            <w:lock w:val="sdtLocked"/>
            <w:placeholder>
              <w:docPart w:val="3CFA7C6296E64C60A1C425E940C69A74"/>
            </w:placeholder>
            <w:date w:fullDate="2023-05-17T00:00:00Z">
              <w:dateFormat w:val="M/d/yyyy"/>
              <w:lid w:val="en-US"/>
              <w:storeMappedDataAs w:val="dateTime"/>
              <w:calendar w:val="gregorian"/>
            </w:date>
          </w:sdtPr>
          <w:sdtContent>
            <w:tc>
              <w:tcPr>
                <w:tcW w:w="6858" w:type="dxa"/>
              </w:tcPr>
              <w:p w:rsidR="0075485A" w:rsidRPr="00FF6471" w:rsidRDefault="0075485A" w:rsidP="000F1DF9">
                <w:pPr>
                  <w:jc w:val="right"/>
                  <w:rPr>
                    <w:rFonts w:cs="Times New Roman"/>
                    <w:szCs w:val="24"/>
                  </w:rPr>
                </w:pPr>
                <w:r>
                  <w:rPr>
                    <w:rFonts w:cs="Times New Roman"/>
                    <w:szCs w:val="24"/>
                  </w:rPr>
                  <w:t>5/17/2023</w:t>
                </w:r>
              </w:p>
            </w:tc>
          </w:sdtContent>
        </w:sdt>
      </w:tr>
      <w:tr w:rsidR="0075485A" w:rsidTr="000F1DF9">
        <w:tc>
          <w:tcPr>
            <w:tcW w:w="2718" w:type="dxa"/>
          </w:tcPr>
          <w:p w:rsidR="0075485A" w:rsidRPr="00BC7495" w:rsidRDefault="0075485A" w:rsidP="000F1DF9">
            <w:pPr>
              <w:rPr>
                <w:rFonts w:cs="Times New Roman"/>
                <w:szCs w:val="24"/>
              </w:rPr>
            </w:pPr>
          </w:p>
        </w:tc>
        <w:sdt>
          <w:sdtPr>
            <w:rPr>
              <w:rFonts w:cs="Times New Roman"/>
              <w:szCs w:val="24"/>
            </w:rPr>
            <w:alias w:val="BA Version"/>
            <w:tag w:val="BAVersion"/>
            <w:id w:val="-1685590809"/>
            <w:lock w:val="sdtContentLocked"/>
            <w:placeholder>
              <w:docPart w:val="4F21231DB3004751B263536D0C058E70"/>
            </w:placeholder>
          </w:sdtPr>
          <w:sdtContent>
            <w:tc>
              <w:tcPr>
                <w:tcW w:w="6858" w:type="dxa"/>
              </w:tcPr>
              <w:p w:rsidR="0075485A" w:rsidRPr="00FF6471" w:rsidRDefault="0075485A" w:rsidP="000F1DF9">
                <w:pPr>
                  <w:jc w:val="right"/>
                  <w:rPr>
                    <w:rFonts w:cs="Times New Roman"/>
                    <w:szCs w:val="24"/>
                  </w:rPr>
                </w:pPr>
                <w:r>
                  <w:rPr>
                    <w:rFonts w:cs="Times New Roman"/>
                    <w:szCs w:val="24"/>
                  </w:rPr>
                  <w:t>Engrossed</w:t>
                </w:r>
              </w:p>
            </w:tc>
          </w:sdtContent>
        </w:sdt>
      </w:tr>
    </w:tbl>
    <w:p w:rsidR="0075485A" w:rsidRPr="00FF6471" w:rsidRDefault="0075485A" w:rsidP="000F1DF9">
      <w:pPr>
        <w:spacing w:after="0" w:line="240" w:lineRule="auto"/>
        <w:rPr>
          <w:rFonts w:cs="Times New Roman"/>
          <w:szCs w:val="24"/>
        </w:rPr>
      </w:pPr>
    </w:p>
    <w:p w:rsidR="0075485A" w:rsidRPr="00FF6471" w:rsidRDefault="0075485A" w:rsidP="000F1DF9">
      <w:pPr>
        <w:spacing w:after="0" w:line="240" w:lineRule="auto"/>
        <w:rPr>
          <w:rFonts w:cs="Times New Roman"/>
          <w:szCs w:val="24"/>
        </w:rPr>
      </w:pPr>
    </w:p>
    <w:p w:rsidR="0075485A" w:rsidRPr="00FF6471" w:rsidRDefault="007548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D3D17ECEE7408EAE442D11A737B5BB"/>
        </w:placeholder>
      </w:sdtPr>
      <w:sdtContent>
        <w:p w:rsidR="0075485A" w:rsidRDefault="007548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CE6A45895749CEA172CF1A7FB7A311"/>
        </w:placeholder>
      </w:sdtPr>
      <w:sdtContent>
        <w:p w:rsidR="0075485A" w:rsidRDefault="0075485A" w:rsidP="009803ED">
          <w:pPr>
            <w:pStyle w:val="NormalWeb"/>
            <w:spacing w:before="0" w:beforeAutospacing="0" w:after="0" w:afterAutospacing="0"/>
            <w:jc w:val="both"/>
            <w:divId w:val="603654992"/>
            <w:rPr>
              <w:rFonts w:eastAsia="Times New Roman"/>
              <w:bCs/>
            </w:rPr>
          </w:pPr>
        </w:p>
        <w:p w:rsidR="0075485A" w:rsidRPr="00716400" w:rsidRDefault="0075485A" w:rsidP="009803ED">
          <w:pPr>
            <w:pStyle w:val="NormalWeb"/>
            <w:spacing w:before="0" w:beforeAutospacing="0" w:after="0" w:afterAutospacing="0"/>
            <w:jc w:val="both"/>
            <w:divId w:val="603654992"/>
          </w:pPr>
          <w:r w:rsidRPr="00716400">
            <w:t xml:space="preserve">In 2021, the </w:t>
          </w:r>
          <w:r>
            <w:t>l</w:t>
          </w:r>
          <w:r w:rsidRPr="00716400">
            <w:t xml:space="preserve">egislature passed </w:t>
          </w:r>
          <w:r>
            <w:t>H.B.</w:t>
          </w:r>
          <w:r w:rsidRPr="00716400">
            <w:t xml:space="preserve"> 3807, which requires, among other things, counties and municipalities bordering the Gulf of Mexico to provide occupied lifeguard towers or mobile lifeguard units on each side of each pier, jetty, or other structure that protrudes into the Gulf of Mexico that is located within the boundaries of the county or municipality, or, alternatively, one occupied lifeguard tower or mobile unit for any structure protruding into the gulf if it has unobstructed view of both sides of the structure.</w:t>
          </w:r>
        </w:p>
        <w:p w:rsidR="0075485A" w:rsidRPr="00716400" w:rsidRDefault="0075485A" w:rsidP="009803ED">
          <w:pPr>
            <w:pStyle w:val="NormalWeb"/>
            <w:spacing w:before="0" w:beforeAutospacing="0" w:after="0" w:afterAutospacing="0"/>
            <w:jc w:val="both"/>
            <w:divId w:val="603654992"/>
          </w:pPr>
          <w:r w:rsidRPr="00716400">
            <w:t> </w:t>
          </w:r>
        </w:p>
        <w:p w:rsidR="0075485A" w:rsidRPr="00716400" w:rsidRDefault="0075485A" w:rsidP="009803ED">
          <w:pPr>
            <w:pStyle w:val="NormalWeb"/>
            <w:spacing w:before="0" w:beforeAutospacing="0" w:after="0" w:afterAutospacing="0"/>
            <w:jc w:val="both"/>
            <w:divId w:val="603654992"/>
          </w:pPr>
          <w:r w:rsidRPr="00716400">
            <w:t xml:space="preserve">The </w:t>
          </w:r>
          <w:r>
            <w:t>l</w:t>
          </w:r>
          <w:r w:rsidRPr="00716400">
            <w:t xml:space="preserve">egislature did not appropriate any funds to offset the costs of counties or municipalities complying with these new requirements. Certain counties and municipalities have raised concerns about the cost of complying with </w:t>
          </w:r>
          <w:r>
            <w:t>H.B.</w:t>
          </w:r>
          <w:r w:rsidRPr="00716400">
            <w:t xml:space="preserve"> 3807.</w:t>
          </w:r>
        </w:p>
        <w:p w:rsidR="0075485A" w:rsidRPr="00716400" w:rsidRDefault="0075485A" w:rsidP="009803ED">
          <w:pPr>
            <w:pStyle w:val="NormalWeb"/>
            <w:spacing w:before="0" w:beforeAutospacing="0" w:after="0" w:afterAutospacing="0"/>
            <w:jc w:val="both"/>
            <w:divId w:val="603654992"/>
          </w:pPr>
          <w:r w:rsidRPr="00716400">
            <w:t> </w:t>
          </w:r>
        </w:p>
        <w:p w:rsidR="0075485A" w:rsidRPr="00716400" w:rsidRDefault="0075485A" w:rsidP="009803ED">
          <w:pPr>
            <w:pStyle w:val="NormalWeb"/>
            <w:spacing w:before="0" w:beforeAutospacing="0" w:after="0" w:afterAutospacing="0"/>
            <w:jc w:val="both"/>
            <w:divId w:val="603654992"/>
          </w:pPr>
          <w:r>
            <w:t>H.B.</w:t>
          </w:r>
          <w:r w:rsidRPr="00716400">
            <w:t xml:space="preserve"> 630 amends the provisions enacted by </w:t>
          </w:r>
          <w:r>
            <w:t>H.B.</w:t>
          </w:r>
          <w:r w:rsidRPr="00716400">
            <w:t xml:space="preserve"> 3807 by exempting municipalities with a population of less than 15,000 and counties with a population of less than 500,000 that did not have lifeguards employed prior to June 1, 2021, from the occupied lifeguard tower and mobile lifeguard unit provisions of </w:t>
          </w:r>
          <w:r>
            <w:t>H.B.</w:t>
          </w:r>
          <w:r w:rsidRPr="00716400">
            <w:t xml:space="preserve"> 3807.</w:t>
          </w:r>
        </w:p>
        <w:p w:rsidR="0075485A" w:rsidRPr="00D70925" w:rsidRDefault="0075485A" w:rsidP="009803ED">
          <w:pPr>
            <w:spacing w:after="0" w:line="240" w:lineRule="auto"/>
            <w:jc w:val="both"/>
            <w:rPr>
              <w:rFonts w:eastAsia="Times New Roman" w:cs="Times New Roman"/>
              <w:bCs/>
              <w:szCs w:val="24"/>
            </w:rPr>
          </w:pPr>
        </w:p>
      </w:sdtContent>
    </w:sdt>
    <w:p w:rsidR="0075485A" w:rsidRDefault="007548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630 </w:t>
      </w:r>
      <w:bookmarkStart w:id="1" w:name="AmendsCurrentLaw"/>
      <w:bookmarkEnd w:id="1"/>
      <w:r>
        <w:rPr>
          <w:rFonts w:cs="Times New Roman"/>
          <w:szCs w:val="24"/>
        </w:rPr>
        <w:t>amends current law relating to the provision of lifeguards by certain municipalities and counties on public beaches.</w:t>
      </w:r>
    </w:p>
    <w:p w:rsidR="0075485A" w:rsidRPr="00716400" w:rsidRDefault="0075485A" w:rsidP="000F1DF9">
      <w:pPr>
        <w:spacing w:after="0" w:line="240" w:lineRule="auto"/>
        <w:jc w:val="both"/>
        <w:rPr>
          <w:rFonts w:eastAsia="Times New Roman" w:cs="Times New Roman"/>
          <w:szCs w:val="24"/>
        </w:rPr>
      </w:pPr>
    </w:p>
    <w:p w:rsidR="0075485A" w:rsidRPr="005C2A78" w:rsidRDefault="0075485A" w:rsidP="00FF353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5773639D534B37A230B917E4549D5D"/>
          </w:placeholder>
        </w:sdtPr>
        <w:sdtContent>
          <w:r>
            <w:rPr>
              <w:rFonts w:eastAsia="Times New Roman" w:cs="Times New Roman"/>
              <w:b/>
              <w:szCs w:val="24"/>
              <w:u w:val="single"/>
            </w:rPr>
            <w:t>RULEMAKING AUTHORITY</w:t>
          </w:r>
        </w:sdtContent>
      </w:sdt>
    </w:p>
    <w:p w:rsidR="0075485A" w:rsidRPr="006529C4" w:rsidRDefault="0075485A" w:rsidP="00FF3535">
      <w:pPr>
        <w:spacing w:after="0" w:line="240" w:lineRule="auto"/>
        <w:jc w:val="both"/>
        <w:rPr>
          <w:rFonts w:cs="Times New Roman"/>
          <w:szCs w:val="24"/>
        </w:rPr>
      </w:pPr>
    </w:p>
    <w:p w:rsidR="0075485A" w:rsidRPr="006529C4" w:rsidRDefault="0075485A" w:rsidP="00FF353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485A" w:rsidRPr="006529C4" w:rsidRDefault="0075485A" w:rsidP="00FF3535">
      <w:pPr>
        <w:spacing w:after="0" w:line="240" w:lineRule="auto"/>
        <w:jc w:val="both"/>
        <w:rPr>
          <w:rFonts w:cs="Times New Roman"/>
          <w:szCs w:val="24"/>
        </w:rPr>
      </w:pPr>
    </w:p>
    <w:p w:rsidR="0075485A" w:rsidRPr="005C2A78" w:rsidRDefault="0075485A" w:rsidP="00FF353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24E3B3C09A4F04A990F53EFAF6533B"/>
          </w:placeholder>
        </w:sdtPr>
        <w:sdtContent>
          <w:r>
            <w:rPr>
              <w:rFonts w:eastAsia="Times New Roman" w:cs="Times New Roman"/>
              <w:b/>
              <w:szCs w:val="24"/>
              <w:u w:val="single"/>
            </w:rPr>
            <w:t>SECTION BY SECTION ANALYSIS</w:t>
          </w:r>
        </w:sdtContent>
      </w:sdt>
    </w:p>
    <w:p w:rsidR="0075485A" w:rsidRPr="005C2A78" w:rsidRDefault="0075485A" w:rsidP="00FF3535">
      <w:pPr>
        <w:spacing w:after="0" w:line="240" w:lineRule="auto"/>
        <w:jc w:val="both"/>
        <w:rPr>
          <w:rFonts w:eastAsia="Times New Roman" w:cs="Times New Roman"/>
          <w:szCs w:val="24"/>
        </w:rPr>
      </w:pPr>
    </w:p>
    <w:p w:rsidR="0075485A" w:rsidRDefault="0075485A" w:rsidP="00FF3535">
      <w:pPr>
        <w:spacing w:after="0" w:line="240" w:lineRule="auto"/>
        <w:jc w:val="both"/>
        <w:rPr>
          <w:rFonts w:eastAsia="Times New Roman" w:cs="Times New Roman"/>
          <w:szCs w:val="24"/>
        </w:rPr>
      </w:pPr>
      <w:r w:rsidRPr="00FB3D60">
        <w:rPr>
          <w:rFonts w:eastAsia="Times New Roman" w:cs="Times New Roman"/>
          <w:szCs w:val="24"/>
        </w:rPr>
        <w:t xml:space="preserve">SECTION 1. </w:t>
      </w:r>
      <w:r>
        <w:rPr>
          <w:rFonts w:eastAsia="Times New Roman" w:cs="Times New Roman"/>
          <w:szCs w:val="24"/>
        </w:rPr>
        <w:t>Amends</w:t>
      </w:r>
      <w:r w:rsidRPr="00FB3D60">
        <w:rPr>
          <w:rFonts w:eastAsia="Times New Roman" w:cs="Times New Roman"/>
          <w:szCs w:val="24"/>
        </w:rPr>
        <w:t xml:space="preserve"> Section 61.065, Natural Resources Code, by adding Subsection (e)</w:t>
      </w:r>
      <w:r>
        <w:rPr>
          <w:rFonts w:eastAsia="Times New Roman" w:cs="Times New Roman"/>
          <w:szCs w:val="24"/>
        </w:rPr>
        <w:t xml:space="preserve">, </w:t>
      </w:r>
      <w:r w:rsidRPr="00FB3D60">
        <w:rPr>
          <w:rFonts w:eastAsia="Times New Roman" w:cs="Times New Roman"/>
          <w:szCs w:val="24"/>
        </w:rPr>
        <w:t>as follows:</w:t>
      </w:r>
    </w:p>
    <w:p w:rsidR="0075485A" w:rsidRPr="00FB3D60" w:rsidRDefault="0075485A" w:rsidP="00FF3535">
      <w:pPr>
        <w:spacing w:after="0" w:line="240" w:lineRule="auto"/>
        <w:jc w:val="both"/>
        <w:rPr>
          <w:rFonts w:eastAsia="Times New Roman" w:cs="Times New Roman"/>
          <w:szCs w:val="24"/>
        </w:rPr>
      </w:pPr>
    </w:p>
    <w:p w:rsidR="0075485A" w:rsidRDefault="0075485A" w:rsidP="00FF3535">
      <w:pPr>
        <w:spacing w:after="0" w:line="240" w:lineRule="auto"/>
        <w:ind w:left="720"/>
        <w:jc w:val="both"/>
        <w:rPr>
          <w:rFonts w:eastAsia="Times New Roman" w:cs="Times New Roman"/>
          <w:szCs w:val="24"/>
        </w:rPr>
      </w:pPr>
      <w:r w:rsidRPr="00FB3D60">
        <w:rPr>
          <w:rFonts w:eastAsia="Times New Roman" w:cs="Times New Roman"/>
          <w:szCs w:val="24"/>
        </w:rPr>
        <w:t xml:space="preserve">(e) </w:t>
      </w:r>
      <w:r>
        <w:rPr>
          <w:rFonts w:eastAsia="Times New Roman" w:cs="Times New Roman"/>
          <w:szCs w:val="24"/>
        </w:rPr>
        <w:t>Provides that</w:t>
      </w:r>
      <w:r w:rsidRPr="00FB3D60">
        <w:rPr>
          <w:rFonts w:eastAsia="Times New Roman" w:cs="Times New Roman"/>
          <w:szCs w:val="24"/>
        </w:rPr>
        <w:t xml:space="preserve"> Subsection (c)(1)</w:t>
      </w:r>
      <w:r>
        <w:rPr>
          <w:rFonts w:eastAsia="Times New Roman" w:cs="Times New Roman"/>
          <w:szCs w:val="24"/>
        </w:rPr>
        <w:t xml:space="preserve"> (relating to requiring a municipality, as </w:t>
      </w:r>
      <w:r w:rsidRPr="00FB3D60">
        <w:rPr>
          <w:rFonts w:eastAsia="Times New Roman" w:cs="Times New Roman"/>
          <w:szCs w:val="24"/>
        </w:rPr>
        <w:t xml:space="preserve">part of the duty </w:t>
      </w:r>
      <w:r>
        <w:rPr>
          <w:rFonts w:eastAsia="Times New Roman" w:cs="Times New Roman"/>
          <w:szCs w:val="24"/>
        </w:rPr>
        <w:t>under Section 61.065 (Duty of Cities)</w:t>
      </w:r>
      <w:r w:rsidRPr="00FB3D60">
        <w:rPr>
          <w:rFonts w:eastAsia="Times New Roman" w:cs="Times New Roman"/>
          <w:szCs w:val="24"/>
        </w:rPr>
        <w:t xml:space="preserve"> to clean and maintain the condition of public beaches</w:t>
      </w:r>
      <w:r>
        <w:rPr>
          <w:rFonts w:eastAsia="Times New Roman" w:cs="Times New Roman"/>
          <w:szCs w:val="24"/>
        </w:rPr>
        <w:t xml:space="preserve"> </w:t>
      </w:r>
      <w:r w:rsidRPr="00FB3D60">
        <w:rPr>
          <w:rFonts w:eastAsia="Times New Roman" w:cs="Times New Roman"/>
          <w:szCs w:val="24"/>
        </w:rPr>
        <w:t xml:space="preserve">during reasonable daylight hours, as established and posted by the municipality, from Memorial Day to Labor Day, </w:t>
      </w:r>
      <w:r>
        <w:rPr>
          <w:rFonts w:eastAsia="Times New Roman" w:cs="Times New Roman"/>
          <w:szCs w:val="24"/>
        </w:rPr>
        <w:t xml:space="preserve">to </w:t>
      </w:r>
      <w:r w:rsidRPr="00FB3D60">
        <w:rPr>
          <w:rFonts w:eastAsia="Times New Roman" w:cs="Times New Roman"/>
          <w:szCs w:val="24"/>
        </w:rPr>
        <w:t>provide, or ensure that a park board created by the municipality</w:t>
      </w:r>
      <w:r>
        <w:rPr>
          <w:rFonts w:eastAsia="Times New Roman" w:cs="Times New Roman"/>
          <w:szCs w:val="24"/>
        </w:rPr>
        <w:t xml:space="preserve"> provides, certain lifeguard structures)</w:t>
      </w:r>
      <w:r w:rsidRPr="00FB3D60">
        <w:rPr>
          <w:rFonts w:eastAsia="Times New Roman" w:cs="Times New Roman"/>
          <w:szCs w:val="24"/>
        </w:rPr>
        <w:t xml:space="preserve"> does not apply to a municipality with a population of less than 1,000 that is located in a county adjacent to a county with a population of more than 3.3 million.</w:t>
      </w:r>
    </w:p>
    <w:p w:rsidR="0075485A" w:rsidRPr="00FB3D60" w:rsidRDefault="0075485A" w:rsidP="00FF3535">
      <w:pPr>
        <w:spacing w:after="0" w:line="240" w:lineRule="auto"/>
        <w:jc w:val="both"/>
        <w:rPr>
          <w:rFonts w:eastAsia="Times New Roman" w:cs="Times New Roman"/>
          <w:szCs w:val="24"/>
        </w:rPr>
      </w:pPr>
    </w:p>
    <w:p w:rsidR="0075485A" w:rsidRDefault="0075485A" w:rsidP="00FF3535">
      <w:pPr>
        <w:spacing w:after="0" w:line="240" w:lineRule="auto"/>
        <w:jc w:val="both"/>
        <w:rPr>
          <w:rFonts w:eastAsia="Times New Roman" w:cs="Times New Roman"/>
          <w:szCs w:val="24"/>
        </w:rPr>
      </w:pPr>
      <w:r w:rsidRPr="00FB3D60">
        <w:rPr>
          <w:rFonts w:eastAsia="Times New Roman" w:cs="Times New Roman"/>
          <w:szCs w:val="24"/>
        </w:rPr>
        <w:t xml:space="preserve">SECTION 2. </w:t>
      </w:r>
      <w:r>
        <w:rPr>
          <w:rFonts w:eastAsia="Times New Roman" w:cs="Times New Roman"/>
          <w:szCs w:val="24"/>
        </w:rPr>
        <w:t>Amends</w:t>
      </w:r>
      <w:r w:rsidRPr="00FB3D60">
        <w:rPr>
          <w:rFonts w:eastAsia="Times New Roman" w:cs="Times New Roman"/>
          <w:szCs w:val="24"/>
        </w:rPr>
        <w:t xml:space="preserve"> Section 61.066, Natural Resources Code, by adding Subsection (e)</w:t>
      </w:r>
      <w:r>
        <w:rPr>
          <w:rFonts w:eastAsia="Times New Roman" w:cs="Times New Roman"/>
          <w:szCs w:val="24"/>
        </w:rPr>
        <w:t>,</w:t>
      </w:r>
      <w:r w:rsidRPr="00FB3D60">
        <w:rPr>
          <w:rFonts w:eastAsia="Times New Roman" w:cs="Times New Roman"/>
          <w:szCs w:val="24"/>
        </w:rPr>
        <w:t xml:space="preserve"> as follows:</w:t>
      </w:r>
    </w:p>
    <w:p w:rsidR="0075485A" w:rsidRPr="00FB3D60" w:rsidRDefault="0075485A" w:rsidP="00FF3535">
      <w:pPr>
        <w:spacing w:after="0" w:line="240" w:lineRule="auto"/>
        <w:jc w:val="both"/>
        <w:rPr>
          <w:rFonts w:eastAsia="Times New Roman" w:cs="Times New Roman"/>
          <w:szCs w:val="24"/>
        </w:rPr>
      </w:pPr>
    </w:p>
    <w:p w:rsidR="0075485A" w:rsidRDefault="0075485A" w:rsidP="00FF3535">
      <w:pPr>
        <w:spacing w:after="0" w:line="240" w:lineRule="auto"/>
        <w:ind w:left="720"/>
        <w:jc w:val="both"/>
        <w:rPr>
          <w:rFonts w:eastAsia="Times New Roman" w:cs="Times New Roman"/>
          <w:szCs w:val="24"/>
        </w:rPr>
      </w:pPr>
      <w:r w:rsidRPr="00FB3D60">
        <w:rPr>
          <w:rFonts w:eastAsia="Times New Roman" w:cs="Times New Roman"/>
          <w:szCs w:val="24"/>
        </w:rPr>
        <w:t xml:space="preserve">(e) </w:t>
      </w:r>
      <w:r>
        <w:rPr>
          <w:rFonts w:eastAsia="Times New Roman" w:cs="Times New Roman"/>
          <w:szCs w:val="24"/>
        </w:rPr>
        <w:t>Provides that</w:t>
      </w:r>
      <w:r w:rsidRPr="00FB3D60">
        <w:rPr>
          <w:rFonts w:eastAsia="Times New Roman" w:cs="Times New Roman"/>
          <w:szCs w:val="24"/>
        </w:rPr>
        <w:t xml:space="preserve"> Subsection (b)(1)</w:t>
      </w:r>
      <w:r>
        <w:rPr>
          <w:rFonts w:eastAsia="Times New Roman" w:cs="Times New Roman"/>
          <w:szCs w:val="24"/>
        </w:rPr>
        <w:t xml:space="preserve"> (relating to requiring a county, as </w:t>
      </w:r>
      <w:r w:rsidRPr="00FB3D60">
        <w:rPr>
          <w:rFonts w:eastAsia="Times New Roman" w:cs="Times New Roman"/>
          <w:szCs w:val="24"/>
        </w:rPr>
        <w:t>part of the duty</w:t>
      </w:r>
      <w:r>
        <w:rPr>
          <w:rFonts w:eastAsia="Times New Roman" w:cs="Times New Roman"/>
          <w:szCs w:val="24"/>
        </w:rPr>
        <w:t xml:space="preserve"> under</w:t>
      </w:r>
      <w:r w:rsidRPr="00FB3D60">
        <w:rPr>
          <w:rFonts w:eastAsia="Times New Roman" w:cs="Times New Roman"/>
          <w:szCs w:val="24"/>
        </w:rPr>
        <w:t xml:space="preserve"> </w:t>
      </w:r>
      <w:r>
        <w:rPr>
          <w:rFonts w:eastAsia="Times New Roman" w:cs="Times New Roman"/>
          <w:szCs w:val="24"/>
        </w:rPr>
        <w:t>Section 61.066 (Duty of County)</w:t>
      </w:r>
      <w:r w:rsidRPr="00FB3D60">
        <w:rPr>
          <w:rFonts w:eastAsia="Times New Roman" w:cs="Times New Roman"/>
          <w:szCs w:val="24"/>
        </w:rPr>
        <w:t xml:space="preserve"> to clean and maintain the condition of public beaches</w:t>
      </w:r>
      <w:r>
        <w:rPr>
          <w:rFonts w:eastAsia="Times New Roman" w:cs="Times New Roman"/>
          <w:szCs w:val="24"/>
        </w:rPr>
        <w:t xml:space="preserve"> </w:t>
      </w:r>
      <w:r w:rsidRPr="00FB3D60">
        <w:rPr>
          <w:rFonts w:eastAsia="Times New Roman" w:cs="Times New Roman"/>
          <w:szCs w:val="24"/>
        </w:rPr>
        <w:t xml:space="preserve">during reasonable daylight hours, as established and posted by the </w:t>
      </w:r>
      <w:r>
        <w:rPr>
          <w:rFonts w:eastAsia="Times New Roman" w:cs="Times New Roman"/>
          <w:szCs w:val="24"/>
        </w:rPr>
        <w:t>county</w:t>
      </w:r>
      <w:r w:rsidRPr="00FB3D60">
        <w:rPr>
          <w:rFonts w:eastAsia="Times New Roman" w:cs="Times New Roman"/>
          <w:szCs w:val="24"/>
        </w:rPr>
        <w:t xml:space="preserve">, from Memorial Day to Labor Day, </w:t>
      </w:r>
      <w:r>
        <w:rPr>
          <w:rFonts w:eastAsia="Times New Roman" w:cs="Times New Roman"/>
          <w:szCs w:val="24"/>
        </w:rPr>
        <w:t xml:space="preserve">to </w:t>
      </w:r>
      <w:r w:rsidRPr="00FB3D60">
        <w:rPr>
          <w:rFonts w:eastAsia="Times New Roman" w:cs="Times New Roman"/>
          <w:szCs w:val="24"/>
        </w:rPr>
        <w:t xml:space="preserve">provide, or ensure that a park board created by the </w:t>
      </w:r>
      <w:r>
        <w:rPr>
          <w:rFonts w:eastAsia="Times New Roman" w:cs="Times New Roman"/>
          <w:szCs w:val="24"/>
        </w:rPr>
        <w:t xml:space="preserve">county provides, certain lifeguard structures) </w:t>
      </w:r>
      <w:r w:rsidRPr="00FB3D60">
        <w:rPr>
          <w:rFonts w:eastAsia="Times New Roman" w:cs="Times New Roman"/>
          <w:szCs w:val="24"/>
        </w:rPr>
        <w:t>does not apply to a county adjacent to a county with a population of more than 3.3 million that contains a municipality adjacent to the Gulf of Mexico with a population of less than 1,000.</w:t>
      </w:r>
    </w:p>
    <w:p w:rsidR="0075485A" w:rsidRPr="00FB3D60" w:rsidRDefault="0075485A" w:rsidP="00FF3535">
      <w:pPr>
        <w:spacing w:after="0" w:line="240" w:lineRule="auto"/>
        <w:jc w:val="both"/>
        <w:rPr>
          <w:rFonts w:eastAsia="Times New Roman" w:cs="Times New Roman"/>
          <w:szCs w:val="24"/>
        </w:rPr>
      </w:pPr>
    </w:p>
    <w:p w:rsidR="0075485A" w:rsidRPr="00C8671F" w:rsidRDefault="0075485A" w:rsidP="00FF3535">
      <w:pPr>
        <w:spacing w:after="0" w:line="240" w:lineRule="auto"/>
        <w:jc w:val="both"/>
        <w:rPr>
          <w:rFonts w:eastAsia="Times New Roman" w:cs="Times New Roman"/>
          <w:szCs w:val="24"/>
        </w:rPr>
      </w:pPr>
      <w:r w:rsidRPr="00FB3D60">
        <w:rPr>
          <w:rFonts w:eastAsia="Times New Roman" w:cs="Times New Roman"/>
          <w:szCs w:val="24"/>
        </w:rPr>
        <w:t>SECTION 3</w:t>
      </w:r>
      <w:r>
        <w:rPr>
          <w:rFonts w:eastAsia="Times New Roman" w:cs="Times New Roman"/>
          <w:szCs w:val="24"/>
        </w:rPr>
        <w:t>.</w:t>
      </w:r>
      <w:r w:rsidRPr="00FB3D60">
        <w:rPr>
          <w:rFonts w:eastAsia="Times New Roman" w:cs="Times New Roman"/>
          <w:szCs w:val="24"/>
        </w:rPr>
        <w:t xml:space="preserve"> </w:t>
      </w:r>
      <w:r>
        <w:rPr>
          <w:rFonts w:eastAsia="Times New Roman" w:cs="Times New Roman"/>
          <w:szCs w:val="24"/>
        </w:rPr>
        <w:t>E</w:t>
      </w:r>
      <w:r w:rsidRPr="00FB3D60">
        <w:rPr>
          <w:rFonts w:eastAsia="Times New Roman" w:cs="Times New Roman"/>
          <w:szCs w:val="24"/>
        </w:rPr>
        <w:t>ffect</w:t>
      </w:r>
      <w:r>
        <w:rPr>
          <w:rFonts w:eastAsia="Times New Roman" w:cs="Times New Roman"/>
          <w:szCs w:val="24"/>
        </w:rPr>
        <w:t xml:space="preserve">ive date: upon passage or </w:t>
      </w:r>
      <w:r w:rsidRPr="00FB3D60">
        <w:rPr>
          <w:rFonts w:eastAsia="Times New Roman" w:cs="Times New Roman"/>
          <w:szCs w:val="24"/>
        </w:rPr>
        <w:t>September 1, 2023</w:t>
      </w:r>
      <w:r>
        <w:rPr>
          <w:rFonts w:eastAsia="Times New Roman" w:cs="Times New Roman"/>
          <w:szCs w:val="24"/>
        </w:rPr>
        <w:t>.</w:t>
      </w:r>
    </w:p>
    <w:sectPr w:rsidR="007548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404" w:rsidRDefault="00D15404" w:rsidP="000F1DF9">
      <w:pPr>
        <w:spacing w:after="0" w:line="240" w:lineRule="auto"/>
      </w:pPr>
      <w:r>
        <w:separator/>
      </w:r>
    </w:p>
  </w:endnote>
  <w:endnote w:type="continuationSeparator" w:id="0">
    <w:p w:rsidR="00D15404" w:rsidRDefault="00D1540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540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485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485A">
                <w:rPr>
                  <w:sz w:val="20"/>
                  <w:szCs w:val="20"/>
                </w:rPr>
                <w:t>H.B. 630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48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540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404" w:rsidRDefault="00D15404" w:rsidP="000F1DF9">
      <w:pPr>
        <w:spacing w:after="0" w:line="240" w:lineRule="auto"/>
      </w:pPr>
      <w:r>
        <w:separator/>
      </w:r>
    </w:p>
  </w:footnote>
  <w:footnote w:type="continuationSeparator" w:id="0">
    <w:p w:rsidR="00D15404" w:rsidRDefault="00D1540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485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540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DF0CA"/>
  <w15:docId w15:val="{84EFD445-0A31-4BB6-B711-2A64DC8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48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3A6B0995E8444DABA0AA40629EA6BD"/>
        <w:category>
          <w:name w:val="General"/>
          <w:gallery w:val="placeholder"/>
        </w:category>
        <w:types>
          <w:type w:val="bbPlcHdr"/>
        </w:types>
        <w:behaviors>
          <w:behavior w:val="content"/>
        </w:behaviors>
        <w:guid w:val="{058E2E22-98C6-43E7-90F0-C144891B1F99}"/>
      </w:docPartPr>
      <w:docPartBody>
        <w:p w:rsidR="00000000" w:rsidRDefault="006F44CF"/>
      </w:docPartBody>
    </w:docPart>
    <w:docPart>
      <w:docPartPr>
        <w:name w:val="B4A06608E2774726B5DA7384DAB3E1F0"/>
        <w:category>
          <w:name w:val="General"/>
          <w:gallery w:val="placeholder"/>
        </w:category>
        <w:types>
          <w:type w:val="bbPlcHdr"/>
        </w:types>
        <w:behaviors>
          <w:behavior w:val="content"/>
        </w:behaviors>
        <w:guid w:val="{1FC83A12-BFCE-4D80-B3DF-FD1A12A110FC}"/>
      </w:docPartPr>
      <w:docPartBody>
        <w:p w:rsidR="00000000" w:rsidRDefault="006F44CF"/>
      </w:docPartBody>
    </w:docPart>
    <w:docPart>
      <w:docPartPr>
        <w:name w:val="C0CF38105C28485BA7046B8DCA7F06E3"/>
        <w:category>
          <w:name w:val="General"/>
          <w:gallery w:val="placeholder"/>
        </w:category>
        <w:types>
          <w:type w:val="bbPlcHdr"/>
        </w:types>
        <w:behaviors>
          <w:behavior w:val="content"/>
        </w:behaviors>
        <w:guid w:val="{EADE2381-F0F8-4C1D-A7F1-EC3082702AFA}"/>
      </w:docPartPr>
      <w:docPartBody>
        <w:p w:rsidR="00000000" w:rsidRDefault="006F44CF"/>
      </w:docPartBody>
    </w:docPart>
    <w:docPart>
      <w:docPartPr>
        <w:name w:val="87B01EB46336412FA56E574FD8EDBECC"/>
        <w:category>
          <w:name w:val="General"/>
          <w:gallery w:val="placeholder"/>
        </w:category>
        <w:types>
          <w:type w:val="bbPlcHdr"/>
        </w:types>
        <w:behaviors>
          <w:behavior w:val="content"/>
        </w:behaviors>
        <w:guid w:val="{0227184C-D134-4D40-8147-FF1800641677}"/>
      </w:docPartPr>
      <w:docPartBody>
        <w:p w:rsidR="00000000" w:rsidRDefault="006F44CF"/>
      </w:docPartBody>
    </w:docPart>
    <w:docPart>
      <w:docPartPr>
        <w:name w:val="A1CC037D663F4AD2AF239BAE6E95F503"/>
        <w:category>
          <w:name w:val="General"/>
          <w:gallery w:val="placeholder"/>
        </w:category>
        <w:types>
          <w:type w:val="bbPlcHdr"/>
        </w:types>
        <w:behaviors>
          <w:behavior w:val="content"/>
        </w:behaviors>
        <w:guid w:val="{9B4C3EFE-CF55-4750-B73C-C2D574EDBCA6}"/>
      </w:docPartPr>
      <w:docPartBody>
        <w:p w:rsidR="00000000" w:rsidRDefault="006F44CF"/>
      </w:docPartBody>
    </w:docPart>
    <w:docPart>
      <w:docPartPr>
        <w:name w:val="C477F3021AEE4AF88D91E46A1348FE29"/>
        <w:category>
          <w:name w:val="General"/>
          <w:gallery w:val="placeholder"/>
        </w:category>
        <w:types>
          <w:type w:val="bbPlcHdr"/>
        </w:types>
        <w:behaviors>
          <w:behavior w:val="content"/>
        </w:behaviors>
        <w:guid w:val="{F13D0924-4A5B-4F78-9E13-5A79771B26E0}"/>
      </w:docPartPr>
      <w:docPartBody>
        <w:p w:rsidR="00000000" w:rsidRDefault="006F44CF"/>
      </w:docPartBody>
    </w:docPart>
    <w:docPart>
      <w:docPartPr>
        <w:name w:val="52B4615B23104BE48097CAEA9361F0A4"/>
        <w:category>
          <w:name w:val="General"/>
          <w:gallery w:val="placeholder"/>
        </w:category>
        <w:types>
          <w:type w:val="bbPlcHdr"/>
        </w:types>
        <w:behaviors>
          <w:behavior w:val="content"/>
        </w:behaviors>
        <w:guid w:val="{CBDD831A-8829-4FF6-8229-FEACFD42229C}"/>
      </w:docPartPr>
      <w:docPartBody>
        <w:p w:rsidR="00000000" w:rsidRDefault="006F44CF"/>
      </w:docPartBody>
    </w:docPart>
    <w:docPart>
      <w:docPartPr>
        <w:name w:val="3488F73EC086406EABC96ED0F50E8846"/>
        <w:category>
          <w:name w:val="General"/>
          <w:gallery w:val="placeholder"/>
        </w:category>
        <w:types>
          <w:type w:val="bbPlcHdr"/>
        </w:types>
        <w:behaviors>
          <w:behavior w:val="content"/>
        </w:behaviors>
        <w:guid w:val="{20167AA4-3155-4D69-AB8C-D9F39FB04E4A}"/>
      </w:docPartPr>
      <w:docPartBody>
        <w:p w:rsidR="00000000" w:rsidRDefault="006F44CF"/>
      </w:docPartBody>
    </w:docPart>
    <w:docPart>
      <w:docPartPr>
        <w:name w:val="CFECA975B58F401985FD2E29B795EF9D"/>
        <w:category>
          <w:name w:val="General"/>
          <w:gallery w:val="placeholder"/>
        </w:category>
        <w:types>
          <w:type w:val="bbPlcHdr"/>
        </w:types>
        <w:behaviors>
          <w:behavior w:val="content"/>
        </w:behaviors>
        <w:guid w:val="{9D1C2EA5-3BAA-425E-933D-F6522815B173}"/>
      </w:docPartPr>
      <w:docPartBody>
        <w:p w:rsidR="00000000" w:rsidRDefault="006F44CF"/>
      </w:docPartBody>
    </w:docPart>
    <w:docPart>
      <w:docPartPr>
        <w:name w:val="3CFA7C6296E64C60A1C425E940C69A74"/>
        <w:category>
          <w:name w:val="General"/>
          <w:gallery w:val="placeholder"/>
        </w:category>
        <w:types>
          <w:type w:val="bbPlcHdr"/>
        </w:types>
        <w:behaviors>
          <w:behavior w:val="content"/>
        </w:behaviors>
        <w:guid w:val="{F117B55F-783E-4781-A4BC-D37B6642B44E}"/>
      </w:docPartPr>
      <w:docPartBody>
        <w:p w:rsidR="00000000" w:rsidRDefault="004C683A" w:rsidP="004C683A">
          <w:pPr>
            <w:pStyle w:val="3CFA7C6296E64C60A1C425E940C69A74"/>
          </w:pPr>
          <w:r w:rsidRPr="00A30DD1">
            <w:rPr>
              <w:rStyle w:val="PlaceholderText"/>
            </w:rPr>
            <w:t>Click here to enter a date.</w:t>
          </w:r>
        </w:p>
      </w:docPartBody>
    </w:docPart>
    <w:docPart>
      <w:docPartPr>
        <w:name w:val="4F21231DB3004751B263536D0C058E70"/>
        <w:category>
          <w:name w:val="General"/>
          <w:gallery w:val="placeholder"/>
        </w:category>
        <w:types>
          <w:type w:val="bbPlcHdr"/>
        </w:types>
        <w:behaviors>
          <w:behavior w:val="content"/>
        </w:behaviors>
        <w:guid w:val="{546364A4-9744-414F-AC58-C8FDCFDBE6DD}"/>
      </w:docPartPr>
      <w:docPartBody>
        <w:p w:rsidR="00000000" w:rsidRDefault="006F44CF"/>
      </w:docPartBody>
    </w:docPart>
    <w:docPart>
      <w:docPartPr>
        <w:name w:val="FED3D17ECEE7408EAE442D11A737B5BB"/>
        <w:category>
          <w:name w:val="General"/>
          <w:gallery w:val="placeholder"/>
        </w:category>
        <w:types>
          <w:type w:val="bbPlcHdr"/>
        </w:types>
        <w:behaviors>
          <w:behavior w:val="content"/>
        </w:behaviors>
        <w:guid w:val="{336642C6-D24B-4CCE-84E4-B56E409BDC50}"/>
      </w:docPartPr>
      <w:docPartBody>
        <w:p w:rsidR="00000000" w:rsidRDefault="006F44CF"/>
      </w:docPartBody>
    </w:docPart>
    <w:docPart>
      <w:docPartPr>
        <w:name w:val="85CE6A45895749CEA172CF1A7FB7A311"/>
        <w:category>
          <w:name w:val="General"/>
          <w:gallery w:val="placeholder"/>
        </w:category>
        <w:types>
          <w:type w:val="bbPlcHdr"/>
        </w:types>
        <w:behaviors>
          <w:behavior w:val="content"/>
        </w:behaviors>
        <w:guid w:val="{F976A5AB-F470-48E5-9207-4ACE1C397C87}"/>
      </w:docPartPr>
      <w:docPartBody>
        <w:p w:rsidR="00000000" w:rsidRDefault="004C683A" w:rsidP="004C683A">
          <w:pPr>
            <w:pStyle w:val="85CE6A45895749CEA172CF1A7FB7A311"/>
          </w:pPr>
          <w:r>
            <w:rPr>
              <w:rFonts w:eastAsia="Times New Roman" w:cs="Times New Roman"/>
              <w:bCs/>
              <w:szCs w:val="24"/>
            </w:rPr>
            <w:t xml:space="preserve"> </w:t>
          </w:r>
        </w:p>
      </w:docPartBody>
    </w:docPart>
    <w:docPart>
      <w:docPartPr>
        <w:name w:val="C65773639D534B37A230B917E4549D5D"/>
        <w:category>
          <w:name w:val="General"/>
          <w:gallery w:val="placeholder"/>
        </w:category>
        <w:types>
          <w:type w:val="bbPlcHdr"/>
        </w:types>
        <w:behaviors>
          <w:behavior w:val="content"/>
        </w:behaviors>
        <w:guid w:val="{00C8E636-21FE-47C9-B119-E5139388FE27}"/>
      </w:docPartPr>
      <w:docPartBody>
        <w:p w:rsidR="00000000" w:rsidRDefault="006F44CF"/>
      </w:docPartBody>
    </w:docPart>
    <w:docPart>
      <w:docPartPr>
        <w:name w:val="8C24E3B3C09A4F04A990F53EFAF6533B"/>
        <w:category>
          <w:name w:val="General"/>
          <w:gallery w:val="placeholder"/>
        </w:category>
        <w:types>
          <w:type w:val="bbPlcHdr"/>
        </w:types>
        <w:behaviors>
          <w:behavior w:val="content"/>
        </w:behaviors>
        <w:guid w:val="{C67F2B14-7048-4D1D-9998-6B1875654704}"/>
      </w:docPartPr>
      <w:docPartBody>
        <w:p w:rsidR="00000000" w:rsidRDefault="006F44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683A"/>
    <w:rsid w:val="00576003"/>
    <w:rsid w:val="005B408E"/>
    <w:rsid w:val="005D31F2"/>
    <w:rsid w:val="00635291"/>
    <w:rsid w:val="006959CC"/>
    <w:rsid w:val="00696675"/>
    <w:rsid w:val="006B0016"/>
    <w:rsid w:val="006F44C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83A"/>
    <w:rPr>
      <w:color w:val="808080"/>
    </w:rPr>
  </w:style>
  <w:style w:type="paragraph" w:customStyle="1" w:styleId="3CFA7C6296E64C60A1C425E940C69A74">
    <w:name w:val="3CFA7C6296E64C60A1C425E940C69A74"/>
    <w:rsid w:val="004C683A"/>
    <w:pPr>
      <w:spacing w:after="160" w:line="259" w:lineRule="auto"/>
    </w:pPr>
  </w:style>
  <w:style w:type="paragraph" w:customStyle="1" w:styleId="85CE6A45895749CEA172CF1A7FB7A311">
    <w:name w:val="85CE6A45895749CEA172CF1A7FB7A311"/>
    <w:rsid w:val="004C683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442</Words>
  <Characters>2523</Characters>
  <Application>Microsoft Office Word</Application>
  <DocSecurity>0</DocSecurity>
  <Lines>21</Lines>
  <Paragraphs>5</Paragraphs>
  <ScaleCrop>false</ScaleCrop>
  <Company>Texas Legislative Council</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2023-05-18T01:42:00Z</dcterms:modified>
</cp:coreProperties>
</file>

<file path=docProps/custom.xml><?xml version="1.0" encoding="utf-8"?>
<op:Properties xmlns:vt="http://schemas.openxmlformats.org/officeDocument/2006/docPropsVTypes" xmlns:op="http://schemas.openxmlformats.org/officeDocument/2006/custom-properties"/>
</file>