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sz w:val="24"/>
          <w:szCs w:val="24"/>
          <w:u w:val="single"/>
        </w:rPr>
        <w:alias w:val="Doc Title"/>
        <w:id w:val="28776609"/>
        <w:lock w:val="sdtContentLocked"/>
        <w:placeholder>
          <w:docPart w:val="6F1B4AA0795E489EB94ADF7FCBE5571E"/>
        </w:placeholder>
      </w:sdtPr>
      <w:sdtEndPr/>
      <w:sdtContent>
        <w:p w14:paraId="525F832C" w14:textId="77777777" w:rsidR="00F66B30" w:rsidRDefault="008C7FAD" w:rsidP="008C7FAD">
          <w:pPr>
            <w:spacing w:after="0"/>
            <w:jc w:val="center"/>
            <w:rPr>
              <w:rFonts w:ascii="Times New Roman" w:hAnsi="Times New Roman" w:cs="Times New Roman"/>
              <w:sz w:val="24"/>
              <w:szCs w:val="24"/>
            </w:rPr>
          </w:pPr>
          <w:r>
            <w:rPr>
              <w:rFonts w:ascii="Times New Roman" w:hAnsi="Times New Roman" w:cs="Times New Roman"/>
              <w:b/>
              <w:sz w:val="24"/>
              <w:szCs w:val="24"/>
              <w:u w:val="single"/>
            </w:rPr>
            <w:t>BILL ANALYSIS</w:t>
          </w:r>
          <w:r w:rsidR="00C14EEF">
            <w:rPr>
              <w:rFonts w:ascii="Times New Roman" w:hAnsi="Times New Roman" w:cs="Times New Roman"/>
              <w:sz w:val="24"/>
              <w:szCs w:val="24"/>
            </w:rPr>
            <w:t xml:space="preserve"> </w:t>
          </w:r>
        </w:p>
      </w:sdtContent>
    </w:sdt>
    <w:p w14:paraId="35381DE1" w14:textId="77777777" w:rsidR="008C7FAD" w:rsidRDefault="008C7FAD" w:rsidP="008C7FAD">
      <w:pPr>
        <w:spacing w:after="0"/>
        <w:jc w:val="right"/>
        <w:rPr>
          <w:rFonts w:ascii="Times New Roman" w:hAnsi="Times New Roman" w:cs="Times New Roman"/>
          <w:sz w:val="24"/>
          <w:szCs w:val="24"/>
        </w:rPr>
      </w:pPr>
    </w:p>
    <w:p w14:paraId="44DF13FC" w14:textId="77777777" w:rsidR="008C7FAD" w:rsidRDefault="008C7FAD" w:rsidP="00612717">
      <w:pPr>
        <w:spacing w:after="0"/>
        <w:rPr>
          <w:rFonts w:ascii="Times New Roman" w:hAnsi="Times New Roman" w:cs="Times New Roman"/>
          <w:sz w:val="24"/>
          <w:szCs w:val="24"/>
        </w:rPr>
      </w:pPr>
    </w:p>
    <w:sdt>
      <w:sdtPr>
        <w:rPr>
          <w:rFonts w:ascii="Times New Roman" w:hAnsi="Times New Roman" w:cs="Times New Roman"/>
          <w:sz w:val="24"/>
          <w:szCs w:val="24"/>
        </w:rPr>
        <w:alias w:val="BillNumber"/>
        <w:tag w:val="BillSpecific"/>
        <w:id w:val="28776610"/>
        <w:lock w:val="sdtContentLocked"/>
        <w:placeholder>
          <w:docPart w:val="8CB31FE8E24A4EE3BD646902416442C6"/>
        </w:placeholder>
      </w:sdtPr>
      <w:sdtEndPr/>
      <w:sdtContent>
        <w:p w14:paraId="3D0E7CD2" w14:textId="6D8A776D" w:rsidR="008C7FAD" w:rsidRPr="00612717" w:rsidRDefault="00B21C0B" w:rsidP="008C7FAD">
          <w:pPr>
            <w:spacing w:after="0"/>
            <w:jc w:val="right"/>
            <w:rPr>
              <w:rFonts w:ascii="Times New Roman" w:hAnsi="Times New Roman" w:cs="Times New Roman"/>
              <w:sz w:val="24"/>
              <w:szCs w:val="24"/>
            </w:rPr>
          </w:pPr>
          <w:r w:rsidRPr="00B21C0B">
            <w:rPr>
              <w:rFonts w:ascii="Times New Roman" w:hAnsi="Times New Roman" w:cs="Times New Roman"/>
              <w:color w:val="000000"/>
              <w:sz w:val="24"/>
              <w:szCs w:val="24"/>
            </w:rPr>
            <w:t>C.S.H.B. 630</w:t>
          </w:r>
        </w:p>
      </w:sdtContent>
    </w:sdt>
    <w:p w14:paraId="6FD748B2" w14:textId="76BE6520" w:rsidR="008C7FAD" w:rsidRDefault="00DD1636" w:rsidP="008C7FAD">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5"/>
          <w:lock w:val="sdtContentLocked"/>
          <w:placeholder>
            <w:docPart w:val="278E7BE1D47742118065A288ABE052F0"/>
          </w:placeholder>
        </w:sdtPr>
        <w:sdtEndPr/>
        <w:sdtContent>
          <w:r w:rsidR="008C7FAD">
            <w:rPr>
              <w:rFonts w:ascii="Times New Roman" w:hAnsi="Times New Roman" w:cs="Times New Roman"/>
              <w:sz w:val="24"/>
              <w:szCs w:val="24"/>
            </w:rPr>
            <w:t>By:</w:t>
          </w:r>
        </w:sdtContent>
      </w:sdt>
      <w:r w:rsidR="008C7FAD">
        <w:rPr>
          <w:rFonts w:ascii="Times New Roman" w:hAnsi="Times New Roman" w:cs="Times New Roman"/>
          <w:sz w:val="24"/>
          <w:szCs w:val="24"/>
        </w:rPr>
        <w:t xml:space="preserve"> </w:t>
      </w:r>
      <w:sdt>
        <w:sdtPr>
          <w:rPr>
            <w:rFonts w:ascii="Times New Roman" w:hAnsi="Times New Roman" w:cs="Times New Roman"/>
            <w:sz w:val="24"/>
            <w:szCs w:val="24"/>
          </w:rPr>
          <w:alias w:val="AuthorName"/>
          <w:tag w:val="BillSpecific"/>
          <w:id w:val="28776611"/>
          <w:lock w:val="sdtContentLocked"/>
          <w:placeholder>
            <w:docPart w:val="9B672E257CB74E1FB71DE2879A2B13E5"/>
          </w:placeholder>
        </w:sdtPr>
        <w:sdtEndPr/>
        <w:sdtContent>
          <w:r w:rsidR="00B21C0B" w:rsidRPr="00B21C0B">
            <w:rPr>
              <w:rFonts w:ascii="Times New Roman" w:hAnsi="Times New Roman" w:cs="Times New Roman"/>
              <w:color w:val="000000"/>
              <w:sz w:val="24"/>
              <w:szCs w:val="24"/>
            </w:rPr>
            <w:t>Vasut</w:t>
          </w:r>
        </w:sdtContent>
      </w:sdt>
    </w:p>
    <w:sdt>
      <w:sdtPr>
        <w:rPr>
          <w:rFonts w:ascii="Times New Roman" w:hAnsi="Times New Roman" w:cs="Times New Roman"/>
          <w:color w:val="808080"/>
          <w:sz w:val="24"/>
          <w:szCs w:val="24"/>
        </w:rPr>
        <w:alias w:val="Committee"/>
        <w:tag w:val="BillSpecific"/>
        <w:id w:val="21368918"/>
        <w:lock w:val="sdtContentLocked"/>
        <w:placeholder>
          <w:docPart w:val="29B7110B31B645F6AC1A5C2B3F591DD5"/>
        </w:placeholder>
      </w:sdtPr>
      <w:sdtEndPr/>
      <w:sdtContent>
        <w:p w14:paraId="310CCEA6" w14:textId="3C749B85" w:rsidR="008C7FAD" w:rsidRPr="007833BF" w:rsidRDefault="00B21C0B" w:rsidP="008C7FAD">
          <w:pPr>
            <w:spacing w:after="0"/>
            <w:jc w:val="right"/>
            <w:rPr>
              <w:rFonts w:ascii="Times New Roman" w:hAnsi="Times New Roman" w:cs="Times New Roman"/>
              <w:sz w:val="24"/>
              <w:szCs w:val="24"/>
            </w:rPr>
          </w:pPr>
          <w:r w:rsidRPr="00B21C0B">
            <w:rPr>
              <w:rFonts w:ascii="Times New Roman" w:hAnsi="Times New Roman" w:cs="Times New Roman"/>
              <w:color w:val="000000"/>
              <w:sz w:val="24"/>
              <w:szCs w:val="24"/>
            </w:rPr>
            <w:t>Culture, Recreation &amp; Tourism</w:t>
          </w:r>
        </w:p>
      </w:sdtContent>
    </w:sdt>
    <w:p w14:paraId="5360850E" w14:textId="0F2D0195" w:rsidR="008C7FAD" w:rsidRDefault="00DD1636" w:rsidP="008C7FAD">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6"/>
          <w:lock w:val="sdtContentLocked"/>
          <w:placeholder>
            <w:docPart w:val="278E7BE1D47742118065A288ABE052F0"/>
          </w:placeholder>
        </w:sdtPr>
        <w:sdtEndPr/>
        <w:sdtContent>
          <w:r w:rsidR="008C7FAD">
            <w:rPr>
              <w:rFonts w:ascii="Times New Roman" w:hAnsi="Times New Roman" w:cs="Times New Roman"/>
              <w:sz w:val="24"/>
              <w:szCs w:val="24"/>
            </w:rPr>
            <w:t>Committee Report</w:t>
          </w:r>
        </w:sdtContent>
      </w:sdt>
      <w:r w:rsidR="008C7FAD">
        <w:rPr>
          <w:rFonts w:ascii="Times New Roman" w:hAnsi="Times New Roman" w:cs="Times New Roman"/>
          <w:sz w:val="24"/>
          <w:szCs w:val="24"/>
        </w:rPr>
        <w:t xml:space="preserve"> (</w:t>
      </w:r>
      <w:sdt>
        <w:sdtPr>
          <w:rPr>
            <w:rFonts w:ascii="Times New Roman" w:hAnsi="Times New Roman" w:cs="Times New Roman"/>
            <w:sz w:val="24"/>
            <w:szCs w:val="24"/>
          </w:rPr>
          <w:alias w:val="CR Version"/>
          <w:tag w:val="BillSpecific"/>
          <w:id w:val="28776613"/>
          <w:lock w:val="sdtContentLocked"/>
          <w:placeholder>
            <w:docPart w:val="F028F3277BCC4FAB9D9A196F3E8C0C47"/>
          </w:placeholder>
        </w:sdtPr>
        <w:sdtEndPr/>
        <w:sdtContent>
          <w:r w:rsidR="00B21C0B" w:rsidRPr="00B21C0B">
            <w:rPr>
              <w:rFonts w:ascii="Times New Roman" w:hAnsi="Times New Roman" w:cs="Times New Roman"/>
              <w:color w:val="000000"/>
              <w:sz w:val="24"/>
              <w:szCs w:val="24"/>
            </w:rPr>
            <w:t>Substituted</w:t>
          </w:r>
        </w:sdtContent>
      </w:sdt>
      <w:r w:rsidR="008C7FAD">
        <w:rPr>
          <w:rFonts w:ascii="Times New Roman" w:hAnsi="Times New Roman" w:cs="Times New Roman"/>
          <w:sz w:val="24"/>
          <w:szCs w:val="24"/>
        </w:rPr>
        <w:t>)</w:t>
      </w:r>
    </w:p>
    <w:p w14:paraId="38DD4041" w14:textId="77777777" w:rsidR="001E6C82" w:rsidRDefault="001E6C82" w:rsidP="008C7FAD">
      <w:pPr>
        <w:spacing w:after="0"/>
        <w:rPr>
          <w:rFonts w:ascii="Times New Roman" w:hAnsi="Times New Roman" w:cs="Times New Roman"/>
          <w:sz w:val="24"/>
          <w:szCs w:val="24"/>
        </w:rPr>
      </w:pPr>
    </w:p>
    <w:p w14:paraId="1AF6D31C" w14:textId="77777777" w:rsidR="001E25B3" w:rsidRDefault="001E25B3" w:rsidP="008C7FAD">
      <w:pPr>
        <w:spacing w:after="0"/>
        <w:rPr>
          <w:rFonts w:ascii="Times New Roman" w:hAnsi="Times New Roman" w:cs="Times New Roman"/>
          <w:sz w:val="24"/>
          <w:szCs w:val="24"/>
        </w:rPr>
      </w:pPr>
    </w:p>
    <w:p w14:paraId="0A0D9651" w14:textId="77777777" w:rsidR="001E25B3" w:rsidRDefault="001E25B3" w:rsidP="008C7FAD">
      <w:pPr>
        <w:spacing w:after="0"/>
        <w:rPr>
          <w:rFonts w:ascii="Times New Roman" w:hAnsi="Times New Roman" w:cs="Times New Roman"/>
          <w:sz w:val="24"/>
          <w:szCs w:val="24"/>
        </w:rPr>
      </w:pPr>
    </w:p>
    <w:p w14:paraId="464C5D4B" w14:textId="77777777" w:rsidR="001E25B3" w:rsidRPr="003226E8" w:rsidRDefault="00DD1636" w:rsidP="008C7FAD">
      <w:pPr>
        <w:spacing w:after="0"/>
        <w:rPr>
          <w:rFonts w:ascii="Times New Roman" w:hAnsi="Times New Roman" w:cs="Times New Roman"/>
          <w:sz w:val="24"/>
          <w:szCs w:val="24"/>
        </w:rPr>
      </w:pPr>
      <w:sdt>
        <w:sdtPr>
          <w:rPr>
            <w:rFonts w:ascii="Times New Roman" w:hAnsi="Times New Roman" w:cs="Times New Roman"/>
            <w:b/>
            <w:sz w:val="24"/>
            <w:szCs w:val="24"/>
            <w:u w:val="single"/>
          </w:rPr>
          <w:id w:val="26238681"/>
          <w:lock w:val="sdtContentLocked"/>
          <w:placeholder>
            <w:docPart w:val="278E7BE1D47742118065A288ABE052F0"/>
          </w:placeholder>
        </w:sdtPr>
        <w:sdtEndPr>
          <w:rPr>
            <w:b w:val="0"/>
            <w:u w:val="none"/>
          </w:rPr>
        </w:sdtEndPr>
        <w:sdtContent>
          <w:r w:rsidR="001E25B3" w:rsidRPr="001E25B3">
            <w:rPr>
              <w:rFonts w:ascii="Times New Roman" w:hAnsi="Times New Roman" w:cs="Times New Roman"/>
              <w:b/>
              <w:sz w:val="24"/>
              <w:szCs w:val="24"/>
              <w:u w:val="single"/>
            </w:rPr>
            <w:t>BACKGROUND AND PURPOSE</w:t>
          </w:r>
          <w:r w:rsidR="00C14EEF">
            <w:rPr>
              <w:rFonts w:ascii="Times New Roman" w:hAnsi="Times New Roman" w:cs="Times New Roman"/>
              <w:sz w:val="24"/>
              <w:szCs w:val="24"/>
            </w:rPr>
            <w:t xml:space="preserve"> </w:t>
          </w:r>
        </w:sdtContent>
      </w:sdt>
    </w:p>
    <w:p w14:paraId="60172350" w14:textId="77777777" w:rsidR="00DD1636" w:rsidRDefault="00DD1636" w:rsidP="00DD1636">
      <w:pPr>
        <w:spacing w:after="0"/>
        <w:rPr>
          <w:rFonts w:ascii="Times New Roman" w:hAnsi="Times New Roman" w:cs="Times New Roman"/>
          <w:sz w:val="24"/>
          <w:szCs w:val="24"/>
        </w:rPr>
      </w:pPr>
    </w:p>
    <w:p w14:paraId="6B9A365D" w14:textId="5BBF972B" w:rsidR="00DD1636" w:rsidRPr="00DD1636" w:rsidRDefault="00DD1636" w:rsidP="00DD1636">
      <w:pPr>
        <w:spacing w:after="0"/>
        <w:rPr>
          <w:rFonts w:ascii="Times New Roman" w:hAnsi="Times New Roman" w:cs="Times New Roman"/>
          <w:sz w:val="24"/>
          <w:szCs w:val="24"/>
        </w:rPr>
      </w:pPr>
      <w:r w:rsidRPr="00DD1636">
        <w:rPr>
          <w:rFonts w:ascii="Times New Roman" w:hAnsi="Times New Roman" w:cs="Times New Roman"/>
          <w:sz w:val="24"/>
          <w:szCs w:val="24"/>
        </w:rPr>
        <w:t>In 2021, the Legislature passed House Bill 3807, which requires, among other things, counties and municipalities bordering the Gulf of Mexico to provide occupied lifeguard towers or mobile lifeguard units on each side of each pier, jetty, or other structure that protrudes into the Gulf of Mexico that is located within the boundaries of the county or municipality, or, alternatively, one occupied lifeguard tower or mobile unit for any structure protruding into the gulf if it has unobstructed view of both sides of the structure. The Legislature did not appropriate any funds to offset the costs of counties or municipalities complying with these new requirements.</w:t>
      </w:r>
    </w:p>
    <w:p w14:paraId="162472A4" w14:textId="77777777" w:rsidR="00DD1636" w:rsidRPr="00DD1636" w:rsidRDefault="00DD1636" w:rsidP="00DD1636">
      <w:pPr>
        <w:spacing w:after="0"/>
        <w:rPr>
          <w:rFonts w:ascii="Times New Roman" w:hAnsi="Times New Roman" w:cs="Times New Roman"/>
          <w:sz w:val="24"/>
          <w:szCs w:val="24"/>
        </w:rPr>
      </w:pPr>
    </w:p>
    <w:p w14:paraId="7AA3E51A" w14:textId="0F4EC3F0" w:rsidR="001E25B3" w:rsidRDefault="00DD1636" w:rsidP="00DD1636">
      <w:pPr>
        <w:spacing w:after="0"/>
        <w:rPr>
          <w:rFonts w:ascii="Times New Roman" w:hAnsi="Times New Roman" w:cs="Times New Roman"/>
          <w:sz w:val="24"/>
          <w:szCs w:val="24"/>
        </w:rPr>
      </w:pPr>
      <w:r w:rsidRPr="00DD1636">
        <w:rPr>
          <w:rFonts w:ascii="Times New Roman" w:hAnsi="Times New Roman" w:cs="Times New Roman"/>
          <w:sz w:val="24"/>
          <w:szCs w:val="24"/>
        </w:rPr>
        <w:t>Certain counties and municipalities have raised concerns about the cost of complying with House Bill 3807. C.S.H.B. 630 amends the provisions enacted by House Bill 3807 to exempt certain municipalities and counties from the occupied lifeguard tower and mobile lifeguard unit provisions of House Bill 3807.</w:t>
      </w:r>
    </w:p>
    <w:p w14:paraId="7C9914FF" w14:textId="77777777" w:rsidR="000474F4" w:rsidRDefault="000474F4" w:rsidP="008C7FAD">
      <w:pPr>
        <w:spacing w:after="0"/>
        <w:rPr>
          <w:rFonts w:ascii="Times New Roman" w:hAnsi="Times New Roman" w:cs="Times New Roman"/>
          <w:sz w:val="24"/>
          <w:szCs w:val="24"/>
        </w:rPr>
      </w:pPr>
    </w:p>
    <w:p w14:paraId="17C772E6" w14:textId="77777777" w:rsidR="000474F4" w:rsidRPr="000474F4" w:rsidRDefault="00DD1636" w:rsidP="008C7FAD">
      <w:pPr>
        <w:spacing w:after="0"/>
        <w:rPr>
          <w:rFonts w:ascii="Times New Roman" w:hAnsi="Times New Roman" w:cs="Times New Roman"/>
          <w:b/>
          <w:sz w:val="24"/>
          <w:szCs w:val="24"/>
          <w:u w:val="single"/>
        </w:rPr>
      </w:pPr>
      <w:sdt>
        <w:sdtPr>
          <w:rPr>
            <w:rFonts w:ascii="Times New Roman" w:hAnsi="Times New Roman" w:cs="Times New Roman"/>
            <w:b/>
            <w:sz w:val="24"/>
            <w:szCs w:val="24"/>
            <w:u w:val="single"/>
          </w:rPr>
          <w:id w:val="-1680036922"/>
          <w:lock w:val="sdtContentLocked"/>
          <w:placeholder>
            <w:docPart w:val="F39E0D4C6FDC490F88DC668403BACCD7"/>
          </w:placeholder>
        </w:sdtPr>
        <w:sdtEndPr/>
        <w:sdtContent>
          <w:r w:rsidR="000474F4" w:rsidRPr="000474F4">
            <w:rPr>
              <w:rFonts w:ascii="Times New Roman" w:hAnsi="Times New Roman" w:cs="Times New Roman"/>
              <w:b/>
              <w:sz w:val="24"/>
              <w:szCs w:val="24"/>
              <w:u w:val="single"/>
            </w:rPr>
            <w:t>CRIMINAL JUSTICE IMPACT</w:t>
          </w:r>
        </w:sdtContent>
      </w:sdt>
    </w:p>
    <w:p w14:paraId="598FA98F" w14:textId="72B293F8" w:rsidR="001E25B3" w:rsidRDefault="001E25B3" w:rsidP="008C7FAD">
      <w:pPr>
        <w:spacing w:after="0"/>
        <w:rPr>
          <w:rFonts w:ascii="Times New Roman" w:hAnsi="Times New Roman" w:cs="Times New Roman"/>
          <w:sz w:val="24"/>
          <w:szCs w:val="24"/>
        </w:rPr>
      </w:pPr>
    </w:p>
    <w:p w14:paraId="47E37E1D" w14:textId="35310522" w:rsidR="00DD1636" w:rsidRDefault="00DD1636" w:rsidP="008C7FAD">
      <w:pPr>
        <w:spacing w:after="0"/>
        <w:rPr>
          <w:rFonts w:ascii="Times New Roman" w:hAnsi="Times New Roman" w:cs="Times New Roman"/>
          <w:sz w:val="24"/>
          <w:szCs w:val="24"/>
        </w:rPr>
      </w:pPr>
      <w:r w:rsidRPr="00DD1636">
        <w:rPr>
          <w:rFonts w:ascii="Times New Roman" w:hAnsi="Times New Roman" w:cs="Times New Roman"/>
          <w:sz w:val="24"/>
          <w:szCs w:val="24"/>
        </w:rP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7768C224" w14:textId="77777777" w:rsidR="000474F4" w:rsidRDefault="000474F4"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2"/>
        <w:lock w:val="sdtContentLocked"/>
        <w:placeholder>
          <w:docPart w:val="278E7BE1D47742118065A288ABE052F0"/>
        </w:placeholder>
      </w:sdtPr>
      <w:sdtEndPr>
        <w:rPr>
          <w:b w:val="0"/>
          <w:u w:val="none"/>
        </w:rPr>
      </w:sdtEndPr>
      <w:sdtContent>
        <w:p w14:paraId="08ECCE33"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RULEMAKING AUTHORITY</w:t>
          </w:r>
          <w:r w:rsidR="00C14EEF">
            <w:rPr>
              <w:rFonts w:ascii="Times New Roman" w:hAnsi="Times New Roman" w:cs="Times New Roman"/>
              <w:sz w:val="24"/>
              <w:szCs w:val="24"/>
            </w:rPr>
            <w:t xml:space="preserve"> </w:t>
          </w:r>
        </w:p>
      </w:sdtContent>
    </w:sdt>
    <w:p w14:paraId="02AE6232" w14:textId="77777777" w:rsidR="00DD1636" w:rsidRPr="00DD1636" w:rsidRDefault="00DD1636" w:rsidP="00DD1636">
      <w:pPr>
        <w:spacing w:after="0"/>
        <w:rPr>
          <w:rFonts w:ascii="Times New Roman" w:hAnsi="Times New Roman" w:cs="Times New Roman"/>
          <w:sz w:val="24"/>
          <w:szCs w:val="24"/>
        </w:rPr>
      </w:pPr>
    </w:p>
    <w:p w14:paraId="7FAF3C63" w14:textId="76F9C20C" w:rsidR="001E25B3" w:rsidRDefault="00DD1636" w:rsidP="00DD1636">
      <w:pPr>
        <w:spacing w:after="0"/>
        <w:rPr>
          <w:rFonts w:ascii="Times New Roman" w:hAnsi="Times New Roman" w:cs="Times New Roman"/>
          <w:sz w:val="24"/>
          <w:szCs w:val="24"/>
        </w:rPr>
      </w:pPr>
      <w:r w:rsidRPr="00DD1636">
        <w:rPr>
          <w:rFonts w:ascii="Times New Roman" w:hAnsi="Times New Roman" w:cs="Times New Roman"/>
          <w:sz w:val="24"/>
          <w:szCs w:val="24"/>
        </w:rPr>
        <w:t>It is the committee’s opinion that this bill does not expressly grant any additional rulemaking authority to a state officer, department, agency, or institution.</w:t>
      </w:r>
    </w:p>
    <w:p w14:paraId="00AC9535" w14:textId="77777777" w:rsidR="001E25B3" w:rsidRDefault="001E25B3"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3"/>
        <w:lock w:val="sdtContentLocked"/>
        <w:placeholder>
          <w:docPart w:val="278E7BE1D47742118065A288ABE052F0"/>
        </w:placeholder>
      </w:sdtPr>
      <w:sdtEndPr>
        <w:rPr>
          <w:b w:val="0"/>
          <w:u w:val="none"/>
        </w:rPr>
      </w:sdtEndPr>
      <w:sdtContent>
        <w:p w14:paraId="77E4D3D0"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ANALYSIS</w:t>
          </w:r>
          <w:r w:rsidR="00C14EEF">
            <w:rPr>
              <w:rFonts w:ascii="Times New Roman" w:hAnsi="Times New Roman" w:cs="Times New Roman"/>
              <w:sz w:val="24"/>
              <w:szCs w:val="24"/>
            </w:rPr>
            <w:t xml:space="preserve"> </w:t>
          </w:r>
        </w:p>
      </w:sdtContent>
    </w:sdt>
    <w:p w14:paraId="2415A12B" w14:textId="77777777" w:rsidR="00DD1636" w:rsidRPr="00DD1636" w:rsidRDefault="00DD1636" w:rsidP="00DD1636">
      <w:pPr>
        <w:spacing w:after="0"/>
        <w:rPr>
          <w:rFonts w:ascii="Times New Roman" w:hAnsi="Times New Roman" w:cs="Times New Roman"/>
          <w:sz w:val="24"/>
          <w:szCs w:val="24"/>
        </w:rPr>
      </w:pPr>
      <w:r w:rsidRPr="00DD1636">
        <w:rPr>
          <w:rFonts w:ascii="Times New Roman" w:hAnsi="Times New Roman" w:cs="Times New Roman"/>
          <w:sz w:val="24"/>
          <w:szCs w:val="24"/>
        </w:rPr>
        <w:t>C.S.H.B. 630 exempts municipalities with a population of less than 1,000 located in a county adjacent to a county with a population of more than 800,000 from the requirement to, during reasonable daylight hours, as posted and established by the municipality, from Memorial Day to Labor Day, to provide, or ensure that a park board created by the municipality under Chapter 306, Local Government Code, provides:</w:t>
      </w:r>
    </w:p>
    <w:p w14:paraId="6CD4C1B7" w14:textId="0EDB71B3" w:rsidR="00DD1636" w:rsidRPr="00DD1636" w:rsidRDefault="00DD1636" w:rsidP="00DD1636">
      <w:pPr>
        <w:spacing w:after="0"/>
        <w:ind w:firstLine="720"/>
        <w:rPr>
          <w:rFonts w:ascii="Times New Roman" w:hAnsi="Times New Roman" w:cs="Times New Roman"/>
          <w:sz w:val="24"/>
          <w:szCs w:val="24"/>
        </w:rPr>
      </w:pPr>
      <w:r w:rsidRPr="00DD1636">
        <w:rPr>
          <w:rFonts w:ascii="Times New Roman" w:hAnsi="Times New Roman" w:cs="Times New Roman"/>
          <w:sz w:val="24"/>
          <w:szCs w:val="24"/>
        </w:rPr>
        <w:t>•</w:t>
      </w:r>
      <w:r>
        <w:rPr>
          <w:rFonts w:ascii="Times New Roman" w:hAnsi="Times New Roman" w:cs="Times New Roman"/>
          <w:sz w:val="24"/>
          <w:szCs w:val="24"/>
        </w:rPr>
        <w:t xml:space="preserve"> </w:t>
      </w:r>
      <w:r w:rsidRPr="00DD1636">
        <w:rPr>
          <w:rFonts w:ascii="Times New Roman" w:hAnsi="Times New Roman" w:cs="Times New Roman"/>
          <w:sz w:val="24"/>
          <w:szCs w:val="24"/>
        </w:rPr>
        <w:t>occupied lifeguard towers or mobile lifeguard units on each side of each pier, jetty, or other structure that protrudes into the Gulf of Mexico that is located within the corporate boundaries; or</w:t>
      </w:r>
    </w:p>
    <w:p w14:paraId="3918742E" w14:textId="5531E9D7" w:rsidR="00DD1636" w:rsidRPr="00DD1636" w:rsidRDefault="00DD1636" w:rsidP="00DD1636">
      <w:pPr>
        <w:spacing w:after="0"/>
        <w:ind w:firstLine="720"/>
        <w:rPr>
          <w:rFonts w:ascii="Times New Roman" w:hAnsi="Times New Roman" w:cs="Times New Roman"/>
          <w:sz w:val="24"/>
          <w:szCs w:val="24"/>
        </w:rPr>
      </w:pPr>
      <w:r w:rsidRPr="00DD1636">
        <w:rPr>
          <w:rFonts w:ascii="Times New Roman" w:hAnsi="Times New Roman" w:cs="Times New Roman"/>
          <w:sz w:val="24"/>
          <w:szCs w:val="24"/>
        </w:rPr>
        <w:t>•</w:t>
      </w:r>
      <w:r>
        <w:rPr>
          <w:rFonts w:ascii="Times New Roman" w:hAnsi="Times New Roman" w:cs="Times New Roman"/>
          <w:sz w:val="24"/>
          <w:szCs w:val="24"/>
        </w:rPr>
        <w:t xml:space="preserve"> </w:t>
      </w:r>
      <w:r w:rsidRPr="00DD1636">
        <w:rPr>
          <w:rFonts w:ascii="Times New Roman" w:hAnsi="Times New Roman" w:cs="Times New Roman"/>
          <w:sz w:val="24"/>
          <w:szCs w:val="24"/>
        </w:rPr>
        <w:t>a single occupied lifeguard tower or mobile lifeguard unit at each pier, jetty, or other structure that protrudes into the Gulf of Mexico that is located within the corporate boundaries if the single tower provides an unobstructed view of both sides of the structure.</w:t>
      </w:r>
    </w:p>
    <w:p w14:paraId="7A2DD55C" w14:textId="77777777" w:rsidR="00DD1636" w:rsidRPr="00DD1636" w:rsidRDefault="00DD1636" w:rsidP="00DD1636">
      <w:pPr>
        <w:spacing w:after="0"/>
        <w:rPr>
          <w:rFonts w:ascii="Times New Roman" w:hAnsi="Times New Roman" w:cs="Times New Roman"/>
          <w:sz w:val="24"/>
          <w:szCs w:val="24"/>
        </w:rPr>
      </w:pPr>
    </w:p>
    <w:p w14:paraId="4B5F23A8" w14:textId="77777777" w:rsidR="00DD1636" w:rsidRPr="00DD1636" w:rsidRDefault="00DD1636" w:rsidP="00DD1636">
      <w:pPr>
        <w:spacing w:after="0"/>
        <w:rPr>
          <w:rFonts w:ascii="Times New Roman" w:hAnsi="Times New Roman" w:cs="Times New Roman"/>
          <w:sz w:val="24"/>
          <w:szCs w:val="24"/>
        </w:rPr>
      </w:pPr>
      <w:r w:rsidRPr="00DD1636">
        <w:rPr>
          <w:rFonts w:ascii="Times New Roman" w:hAnsi="Times New Roman" w:cs="Times New Roman"/>
          <w:sz w:val="24"/>
          <w:szCs w:val="24"/>
        </w:rPr>
        <w:t>The bill further exempts counties with a population of more than 800,000 that contain a municipality adjacent to the Gulf of Mexico that has a population of less than 1,000 from the requirement to, during reasonable daylight hours, as posted and established by the county, from Memorial Day to Labor Day, to provide:</w:t>
      </w:r>
    </w:p>
    <w:p w14:paraId="1BE7B9FA" w14:textId="413F5D15" w:rsidR="00DD1636" w:rsidRPr="00DD1636" w:rsidRDefault="00DD1636" w:rsidP="00DD1636">
      <w:pPr>
        <w:spacing w:after="0"/>
        <w:ind w:firstLine="720"/>
        <w:rPr>
          <w:rFonts w:ascii="Times New Roman" w:hAnsi="Times New Roman" w:cs="Times New Roman"/>
          <w:sz w:val="24"/>
          <w:szCs w:val="24"/>
        </w:rPr>
      </w:pPr>
      <w:r w:rsidRPr="00DD1636">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DD1636">
        <w:rPr>
          <w:rFonts w:ascii="Times New Roman" w:hAnsi="Times New Roman" w:cs="Times New Roman"/>
          <w:sz w:val="24"/>
          <w:szCs w:val="24"/>
        </w:rPr>
        <w:t>occupied lifeguard towers or mobile lifeguard units on each side of each pier, jetty, or other structure that protrudes into the Gulf of Mexico that is located on a public beach located inside the county but outside the boundaries of any incorporated city located or bordering on the Gulf of Mexico and all public beaches owned by the county and located inside the boundaries of an incorporated city, town, or village; or</w:t>
      </w:r>
    </w:p>
    <w:p w14:paraId="209ED04C" w14:textId="36E6619C" w:rsidR="001E25B3" w:rsidRDefault="00DD1636" w:rsidP="00DD1636">
      <w:pPr>
        <w:spacing w:after="0"/>
        <w:ind w:firstLine="720"/>
        <w:rPr>
          <w:rFonts w:ascii="Times New Roman" w:hAnsi="Times New Roman" w:cs="Times New Roman"/>
          <w:sz w:val="24"/>
          <w:szCs w:val="24"/>
        </w:rPr>
      </w:pPr>
      <w:r w:rsidRPr="00DD1636">
        <w:rPr>
          <w:rFonts w:ascii="Times New Roman" w:hAnsi="Times New Roman" w:cs="Times New Roman"/>
          <w:sz w:val="24"/>
          <w:szCs w:val="24"/>
        </w:rPr>
        <w:t>•</w:t>
      </w:r>
      <w:r>
        <w:rPr>
          <w:rFonts w:ascii="Times New Roman" w:hAnsi="Times New Roman" w:cs="Times New Roman"/>
          <w:sz w:val="24"/>
          <w:szCs w:val="24"/>
        </w:rPr>
        <w:t xml:space="preserve"> </w:t>
      </w:r>
      <w:r w:rsidRPr="00DD1636">
        <w:rPr>
          <w:rFonts w:ascii="Times New Roman" w:hAnsi="Times New Roman" w:cs="Times New Roman"/>
          <w:sz w:val="24"/>
          <w:szCs w:val="24"/>
        </w:rPr>
        <w:t>a single occupied lifeguard tower or mobile lifeguard unit at each pier, jetty, or other structure that protrudes into the Gulf of Mexico that is located on a public beach located inside the county but outside the boundaries of any incorporated city located or bordering on the Gulf of Mexico and all public beaches owned by the county and located inside the boundaries of an incorporated city, town, or village that provides an unobstructed view of both sides of the structure.</w:t>
      </w:r>
    </w:p>
    <w:p w14:paraId="07A9AAAF" w14:textId="77777777" w:rsidR="001E25B3" w:rsidRDefault="001E25B3"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4"/>
        <w:lock w:val="sdtContentLocked"/>
        <w:placeholder>
          <w:docPart w:val="278E7BE1D47742118065A288ABE052F0"/>
        </w:placeholder>
      </w:sdtPr>
      <w:sdtEndPr>
        <w:rPr>
          <w:b w:val="0"/>
          <w:u w:val="none"/>
        </w:rPr>
      </w:sdtEndPr>
      <w:sdtContent>
        <w:p w14:paraId="1305C276"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EFFECTIVE DATE</w:t>
          </w:r>
          <w:r w:rsidR="00C14EEF">
            <w:rPr>
              <w:rFonts w:ascii="Times New Roman" w:hAnsi="Times New Roman" w:cs="Times New Roman"/>
              <w:sz w:val="24"/>
              <w:szCs w:val="24"/>
            </w:rPr>
            <w:t xml:space="preserve"> </w:t>
          </w:r>
        </w:p>
      </w:sdtContent>
    </w:sdt>
    <w:p w14:paraId="5F01D5E6" w14:textId="77777777" w:rsidR="001E25B3" w:rsidRDefault="001E25B3" w:rsidP="008C7FAD">
      <w:pPr>
        <w:spacing w:after="0"/>
        <w:rPr>
          <w:rFonts w:ascii="Times New Roman" w:hAnsi="Times New Roman" w:cs="Times New Roman"/>
          <w:sz w:val="24"/>
          <w:szCs w:val="24"/>
        </w:rPr>
      </w:pPr>
    </w:p>
    <w:p w14:paraId="6477B8C3" w14:textId="009F3FF2" w:rsidR="001E25B3" w:rsidRDefault="00DD1636" w:rsidP="008C7FAD">
      <w:pPr>
        <w:spacing w:after="0"/>
        <w:rPr>
          <w:rFonts w:ascii="Times New Roman" w:hAnsi="Times New Roman" w:cs="Times New Roman"/>
          <w:sz w:val="24"/>
          <w:szCs w:val="24"/>
        </w:rPr>
      </w:pPr>
      <w:r w:rsidRPr="00DD1636">
        <w:rPr>
          <w:rFonts w:ascii="Times New Roman" w:hAnsi="Times New Roman" w:cs="Times New Roman"/>
          <w:sz w:val="24"/>
          <w:szCs w:val="24"/>
        </w:rPr>
        <w:t>On passage, or, if the bill does not receive the necessary vote, September 1, 2023.</w:t>
      </w:r>
    </w:p>
    <w:p w14:paraId="7864E421" w14:textId="77777777" w:rsidR="00DD1636" w:rsidRDefault="00DD1636" w:rsidP="008C7FAD">
      <w:pPr>
        <w:spacing w:after="0"/>
        <w:rPr>
          <w:rFonts w:ascii="Times New Roman" w:hAnsi="Times New Roman" w:cs="Times New Roman"/>
          <w:sz w:val="24"/>
          <w:szCs w:val="24"/>
        </w:rPr>
      </w:pPr>
    </w:p>
    <w:sdt>
      <w:sdtPr>
        <w:rPr>
          <w:rFonts w:ascii="Times New Roman" w:hAnsi="Times New Roman" w:cs="Times New Roman"/>
          <w:sz w:val="24"/>
          <w:szCs w:val="24"/>
        </w:rPr>
        <w:id w:val="26238685"/>
        <w:lock w:val="sdtContentLocked"/>
        <w:placeholder>
          <w:docPart w:val="EC353C0DB0BB4292BE406626D33F2ECF"/>
        </w:placeholder>
      </w:sdtPr>
      <w:sdtEndPr/>
      <w:sdtContent>
        <w:p w14:paraId="5FF7F35E" w14:textId="4CA26248" w:rsidR="001E25B3" w:rsidRDefault="00B21C0B" w:rsidP="008C7FAD">
          <w:pPr>
            <w:spacing w:after="0"/>
            <w:rPr>
              <w:rFonts w:ascii="Times New Roman" w:hAnsi="Times New Roman" w:cs="Times New Roman"/>
              <w:sz w:val="24"/>
              <w:szCs w:val="24"/>
            </w:rPr>
          </w:pPr>
          <w:r w:rsidRPr="00B21C0B">
            <w:rPr>
              <w:rFonts w:ascii="Times New Roman" w:hAnsi="Times New Roman" w:cs="Times New Roman"/>
              <w:b/>
              <w:sz w:val="24"/>
              <w:szCs w:val="24"/>
              <w:u w:val="single"/>
            </w:rPr>
            <w:t>COMPARISON OF ORIGINAL TO SUBSTITUTE</w:t>
          </w:r>
        </w:p>
      </w:sdtContent>
    </w:sdt>
    <w:p w14:paraId="464057E2" w14:textId="5190AF30" w:rsidR="001E25B3" w:rsidRDefault="001E25B3" w:rsidP="008C7FAD">
      <w:pPr>
        <w:spacing w:after="0"/>
        <w:rPr>
          <w:rFonts w:ascii="Times New Roman" w:hAnsi="Times New Roman" w:cs="Times New Roman"/>
          <w:sz w:val="24"/>
          <w:szCs w:val="24"/>
        </w:rPr>
      </w:pPr>
    </w:p>
    <w:p w14:paraId="1B7EFD55" w14:textId="77777777" w:rsidR="00DD1636" w:rsidRPr="00DD1636" w:rsidRDefault="00DD1636" w:rsidP="00DD1636">
      <w:pPr>
        <w:spacing w:after="0"/>
        <w:rPr>
          <w:rFonts w:ascii="Times New Roman" w:hAnsi="Times New Roman" w:cs="Times New Roman"/>
          <w:sz w:val="24"/>
          <w:szCs w:val="24"/>
        </w:rPr>
      </w:pPr>
      <w:r w:rsidRPr="00DD1636">
        <w:rPr>
          <w:rFonts w:ascii="Times New Roman" w:hAnsi="Times New Roman" w:cs="Times New Roman"/>
          <w:sz w:val="24"/>
          <w:szCs w:val="24"/>
        </w:rPr>
        <w:t>While C.S.H.B. 630 may differ from the introduced in minor or nonsubstantive ways, the following summarizes the substantial differences between the introduced and committee substitute versions of the bill.</w:t>
      </w:r>
    </w:p>
    <w:p w14:paraId="71C95741" w14:textId="77777777" w:rsidR="00DD1636" w:rsidRPr="00DD1636" w:rsidRDefault="00DD1636" w:rsidP="00DD1636">
      <w:pPr>
        <w:spacing w:after="0"/>
        <w:rPr>
          <w:rFonts w:ascii="Times New Roman" w:hAnsi="Times New Roman" w:cs="Times New Roman"/>
          <w:sz w:val="24"/>
          <w:szCs w:val="24"/>
        </w:rPr>
      </w:pPr>
    </w:p>
    <w:p w14:paraId="369DAAB7" w14:textId="54254D5A" w:rsidR="00DD1636" w:rsidRPr="001E6C82" w:rsidRDefault="00DD1636" w:rsidP="00DD1636">
      <w:pPr>
        <w:spacing w:after="0"/>
        <w:rPr>
          <w:rFonts w:ascii="Times New Roman" w:hAnsi="Times New Roman" w:cs="Times New Roman"/>
          <w:sz w:val="24"/>
          <w:szCs w:val="24"/>
        </w:rPr>
      </w:pPr>
      <w:r w:rsidRPr="00DD1636">
        <w:rPr>
          <w:rFonts w:ascii="Times New Roman" w:hAnsi="Times New Roman" w:cs="Times New Roman"/>
          <w:sz w:val="24"/>
          <w:szCs w:val="24"/>
        </w:rPr>
        <w:t>While the introduced exempted a municipality with a population of less than 15,000 and a county with a population of less than 500,000 unless the county had lifeguards employed prior to June 1, 2021, from the occupied lifeguard tower and mobile lifeguard unit requirements, the substitute exempts municipalities with a population of less than 1,000 located in a county adjacent to a county with a population of more than 800,000 and counties located adjacent to a county with a population of more than 800,000 and that contain a municipality adjacent to the Gulf of Mexico that has a population of less than 1,000 from the occupied lifeguard tower and mobile lifeguard unit requirements.</w:t>
      </w:r>
    </w:p>
    <w:sectPr w:rsidR="00DD1636" w:rsidRPr="001E6C82" w:rsidSect="005D17A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E4A6" w14:textId="77777777" w:rsidR="00B21C0B" w:rsidRDefault="00B21C0B" w:rsidP="004E4979">
      <w:pPr>
        <w:spacing w:after="0" w:line="240" w:lineRule="auto"/>
      </w:pPr>
      <w:r>
        <w:separator/>
      </w:r>
    </w:p>
  </w:endnote>
  <w:endnote w:type="continuationSeparator" w:id="0">
    <w:p w14:paraId="59B6BA27" w14:textId="77777777" w:rsidR="00B21C0B" w:rsidRDefault="00B21C0B" w:rsidP="004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6175" w14:textId="70B1FE3F" w:rsidR="004E4979" w:rsidRDefault="00B21C0B">
    <w:pPr>
      <w:pStyle w:val="Footer"/>
      <w:rPr>
        <w:rFonts w:ascii="Times New Roman" w:hAnsi="Times New Roman" w:cs="Times New Roman"/>
        <w:sz w:val="24"/>
        <w:szCs w:val="24"/>
      </w:rPr>
    </w:pPr>
    <w:r w:rsidRPr="00B21C0B">
      <w:rPr>
        <w:rFonts w:ascii="Times New Roman" w:hAnsi="Times New Roman" w:cs="Times New Roman"/>
        <w:color w:val="000000"/>
        <w:sz w:val="24"/>
        <w:szCs w:val="24"/>
      </w:rPr>
      <w:t>C.S.H.B. 630 88(R)</w:t>
    </w:r>
    <w:r w:rsidR="004E4979">
      <w:ptab w:relativeTo="margin" w:alignment="center" w:leader="none"/>
    </w:r>
    <w:sdt>
      <w:sdtPr>
        <w:id w:val="969400748"/>
        <w:placeholder>
          <w:docPart w:val="8CB31FE8E24A4EE3BD646902416442C6"/>
        </w:placeholder>
        <w:temporary/>
        <w:showingPlcHdr/>
      </w:sdtPr>
      <w:sdtEndPr/>
      <w:sdtContent/>
    </w:sdt>
    <w:r w:rsidR="004E4979">
      <w:ptab w:relativeTo="margin" w:alignment="right" w:leader="none"/>
    </w:r>
    <w:r w:rsidR="006E3C1B" w:rsidRPr="00612717">
      <w:rPr>
        <w:rFonts w:ascii="Times New Roman" w:hAnsi="Times New Roman" w:cs="Times New Roman"/>
        <w:sz w:val="24"/>
        <w:szCs w:val="24"/>
      </w:rPr>
      <w:fldChar w:fldCharType="begin"/>
    </w:r>
    <w:r w:rsidR="004E4979" w:rsidRPr="00612717">
      <w:rPr>
        <w:rFonts w:ascii="Times New Roman" w:hAnsi="Times New Roman" w:cs="Times New Roman"/>
        <w:sz w:val="24"/>
        <w:szCs w:val="24"/>
      </w:rPr>
      <w:instrText xml:space="preserve"> PAGE   \* MERGEFORMAT </w:instrText>
    </w:r>
    <w:r w:rsidR="006E3C1B" w:rsidRPr="00612717">
      <w:rPr>
        <w:rFonts w:ascii="Times New Roman" w:hAnsi="Times New Roman" w:cs="Times New Roman"/>
        <w:sz w:val="24"/>
        <w:szCs w:val="24"/>
      </w:rPr>
      <w:fldChar w:fldCharType="separate"/>
    </w:r>
    <w:r w:rsidR="000474F4">
      <w:rPr>
        <w:rFonts w:ascii="Times New Roman" w:hAnsi="Times New Roman" w:cs="Times New Roman"/>
        <w:noProof/>
        <w:sz w:val="24"/>
        <w:szCs w:val="24"/>
      </w:rPr>
      <w:t>1</w:t>
    </w:r>
    <w:r w:rsidR="006E3C1B" w:rsidRPr="00612717">
      <w:rPr>
        <w:rFonts w:ascii="Times New Roman" w:hAnsi="Times New Roman" w:cs="Times New Roman"/>
        <w:sz w:val="24"/>
        <w:szCs w:val="24"/>
      </w:rPr>
      <w:fldChar w:fldCharType="end"/>
    </w:r>
  </w:p>
  <w:p w14:paraId="7C559C1E" w14:textId="77777777" w:rsidR="00612717" w:rsidRDefault="0061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B1884" w14:textId="77777777" w:rsidR="00B21C0B" w:rsidRDefault="00B21C0B" w:rsidP="004E4979">
      <w:pPr>
        <w:spacing w:after="0" w:line="240" w:lineRule="auto"/>
      </w:pPr>
      <w:r>
        <w:separator/>
      </w:r>
    </w:p>
  </w:footnote>
  <w:footnote w:type="continuationSeparator" w:id="0">
    <w:p w14:paraId="44D25150" w14:textId="77777777" w:rsidR="00B21C0B" w:rsidRDefault="00B21C0B" w:rsidP="004E49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21C0B"/>
    <w:rsid w:val="000474F4"/>
    <w:rsid w:val="00075CBD"/>
    <w:rsid w:val="00091411"/>
    <w:rsid w:val="001E25B3"/>
    <w:rsid w:val="001E6C82"/>
    <w:rsid w:val="002137EF"/>
    <w:rsid w:val="00227E55"/>
    <w:rsid w:val="002757AD"/>
    <w:rsid w:val="002A127F"/>
    <w:rsid w:val="003226E8"/>
    <w:rsid w:val="003A073A"/>
    <w:rsid w:val="0040124C"/>
    <w:rsid w:val="004B0C5E"/>
    <w:rsid w:val="004E4979"/>
    <w:rsid w:val="00541342"/>
    <w:rsid w:val="005D17A7"/>
    <w:rsid w:val="00612717"/>
    <w:rsid w:val="006E1A44"/>
    <w:rsid w:val="006E3C1B"/>
    <w:rsid w:val="00745825"/>
    <w:rsid w:val="007833BF"/>
    <w:rsid w:val="007B2D5B"/>
    <w:rsid w:val="00822D60"/>
    <w:rsid w:val="008863C2"/>
    <w:rsid w:val="008A0444"/>
    <w:rsid w:val="008C7FAD"/>
    <w:rsid w:val="008F6919"/>
    <w:rsid w:val="009A339A"/>
    <w:rsid w:val="009E7DE0"/>
    <w:rsid w:val="00AC1CE7"/>
    <w:rsid w:val="00AC67C9"/>
    <w:rsid w:val="00B21C0B"/>
    <w:rsid w:val="00B82800"/>
    <w:rsid w:val="00BF79F4"/>
    <w:rsid w:val="00C011CF"/>
    <w:rsid w:val="00C14EEF"/>
    <w:rsid w:val="00C5547D"/>
    <w:rsid w:val="00C6299D"/>
    <w:rsid w:val="00DD1636"/>
    <w:rsid w:val="00DE65FC"/>
    <w:rsid w:val="00DE7B5F"/>
    <w:rsid w:val="00E67585"/>
    <w:rsid w:val="00E9162A"/>
    <w:rsid w:val="00E9550B"/>
    <w:rsid w:val="00F66B30"/>
    <w:rsid w:val="00FA275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CEA70"/>
  <w15:docId w15:val="{C168AA88-A986-41DF-84C9-FA48159E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B21C0B"/>
    <w:rPr>
      <w:b/>
      <w:color w:val="0000FF"/>
      <w:u w:val="none"/>
    </w:rPr>
  </w:style>
  <w:style w:type="character" w:styleId="Hyperlink">
    <w:name w:val="Hyperlink"/>
    <w:basedOn w:val="DefaultParagraphFont"/>
    <w:uiPriority w:val="99"/>
    <w:semiHidden/>
    <w:unhideWhenUsed/>
    <w:rsid w:val="00B21C0B"/>
    <w:rPr>
      <w:b/>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0212">
      <w:bodyDiv w:val="1"/>
      <w:marLeft w:val="0"/>
      <w:marRight w:val="0"/>
      <w:marTop w:val="0"/>
      <w:marBottom w:val="0"/>
      <w:divBdr>
        <w:top w:val="none" w:sz="0" w:space="0" w:color="auto"/>
        <w:left w:val="none" w:sz="0" w:space="0" w:color="auto"/>
        <w:bottom w:val="none" w:sz="0" w:space="0" w:color="auto"/>
        <w:right w:val="none" w:sz="0" w:space="0" w:color="auto"/>
      </w:divBdr>
    </w:div>
    <w:div w:id="681668303">
      <w:bodyDiv w:val="1"/>
      <w:marLeft w:val="0"/>
      <w:marRight w:val="0"/>
      <w:marTop w:val="0"/>
      <w:marBottom w:val="0"/>
      <w:divBdr>
        <w:top w:val="none" w:sz="0" w:space="0" w:color="auto"/>
        <w:left w:val="none" w:sz="0" w:space="0" w:color="auto"/>
        <w:bottom w:val="none" w:sz="0" w:space="0" w:color="auto"/>
        <w:right w:val="none" w:sz="0" w:space="0" w:color="auto"/>
      </w:divBdr>
    </w:div>
    <w:div w:id="860363333">
      <w:bodyDiv w:val="1"/>
      <w:marLeft w:val="0"/>
      <w:marRight w:val="0"/>
      <w:marTop w:val="0"/>
      <w:marBottom w:val="0"/>
      <w:divBdr>
        <w:top w:val="none" w:sz="0" w:space="0" w:color="auto"/>
        <w:left w:val="none" w:sz="0" w:space="0" w:color="auto"/>
        <w:bottom w:val="none" w:sz="0" w:space="0" w:color="auto"/>
        <w:right w:val="none" w:sz="0" w:space="0" w:color="auto"/>
      </w:divBdr>
    </w:div>
    <w:div w:id="1272203627">
      <w:bodyDiv w:val="1"/>
      <w:marLeft w:val="0"/>
      <w:marRight w:val="0"/>
      <w:marTop w:val="0"/>
      <w:marBottom w:val="0"/>
      <w:divBdr>
        <w:top w:val="none" w:sz="0" w:space="0" w:color="auto"/>
        <w:left w:val="none" w:sz="0" w:space="0" w:color="auto"/>
        <w:bottom w:val="none" w:sz="0" w:space="0" w:color="auto"/>
        <w:right w:val="none" w:sz="0" w:space="0" w:color="auto"/>
      </w:divBdr>
    </w:div>
    <w:div w:id="1994916445">
      <w:bodyDiv w:val="1"/>
      <w:marLeft w:val="0"/>
      <w:marRight w:val="0"/>
      <w:marTop w:val="0"/>
      <w:marBottom w:val="0"/>
      <w:divBdr>
        <w:top w:val="none" w:sz="0" w:space="0" w:color="auto"/>
        <w:left w:val="none" w:sz="0" w:space="0" w:color="auto"/>
        <w:bottom w:val="none" w:sz="0" w:space="0" w:color="auto"/>
        <w:right w:val="none" w:sz="0" w:space="0" w:color="auto"/>
      </w:divBdr>
    </w:div>
    <w:div w:id="205908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TLC.CommSys.HCOM.Bill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B4AA0795E489EB94ADF7FCBE5571E"/>
        <w:category>
          <w:name w:val="General"/>
          <w:gallery w:val="placeholder"/>
        </w:category>
        <w:types>
          <w:type w:val="bbPlcHdr"/>
        </w:types>
        <w:behaviors>
          <w:behavior w:val="content"/>
        </w:behaviors>
        <w:guid w:val="{451E4432-3CCC-4275-B854-60DE2FC489A1}"/>
      </w:docPartPr>
      <w:docPartBody>
        <w:p w:rsidR="00000000" w:rsidRDefault="00000000"/>
      </w:docPartBody>
    </w:docPart>
    <w:docPart>
      <w:docPartPr>
        <w:name w:val="8CB31FE8E24A4EE3BD646902416442C6"/>
        <w:category>
          <w:name w:val="General"/>
          <w:gallery w:val="placeholder"/>
        </w:category>
        <w:types>
          <w:type w:val="bbPlcHdr"/>
        </w:types>
        <w:behaviors>
          <w:behavior w:val="content"/>
        </w:behaviors>
        <w:guid w:val="{2205F463-D2F2-4051-96D7-68E63F4769BB}"/>
      </w:docPartPr>
      <w:docPartBody>
        <w:p w:rsidR="00000000" w:rsidRDefault="001404F2">
          <w:pPr>
            <w:pStyle w:val="8CB31FE8E24A4EE3BD646902416442C6"/>
          </w:pPr>
          <w:r w:rsidRPr="00DE7B5F">
            <w:rPr>
              <w:rStyle w:val="PlaceholderText"/>
              <w:rFonts w:ascii="Times New Roman" w:hAnsi="Times New Roman" w:cs="Times New Roman"/>
              <w:sz w:val="24"/>
              <w:szCs w:val="24"/>
            </w:rPr>
            <w:t>Bill Number</w:t>
          </w:r>
        </w:p>
      </w:docPartBody>
    </w:docPart>
    <w:docPart>
      <w:docPartPr>
        <w:name w:val="278E7BE1D47742118065A288ABE052F0"/>
        <w:category>
          <w:name w:val="General"/>
          <w:gallery w:val="placeholder"/>
        </w:category>
        <w:types>
          <w:type w:val="bbPlcHdr"/>
        </w:types>
        <w:behaviors>
          <w:behavior w:val="content"/>
        </w:behaviors>
        <w:guid w:val="{E12DD96C-BEAD-4BC1-9AD3-1EB9A524626E}"/>
      </w:docPartPr>
      <w:docPartBody>
        <w:p w:rsidR="00000000" w:rsidRDefault="00A75922">
          <w:pPr>
            <w:pStyle w:val="278E7BE1D47742118065A288ABE052F0"/>
          </w:pPr>
          <w:r w:rsidRPr="00AA5308">
            <w:rPr>
              <w:rStyle w:val="PlaceholderText"/>
            </w:rPr>
            <w:t>Click here to enter text.</w:t>
          </w:r>
        </w:p>
      </w:docPartBody>
    </w:docPart>
    <w:docPart>
      <w:docPartPr>
        <w:name w:val="9B672E257CB74E1FB71DE2879A2B13E5"/>
        <w:category>
          <w:name w:val="General"/>
          <w:gallery w:val="placeholder"/>
        </w:category>
        <w:types>
          <w:type w:val="bbPlcHdr"/>
        </w:types>
        <w:behaviors>
          <w:behavior w:val="content"/>
        </w:behaviors>
        <w:guid w:val="{61140DCF-70AB-439B-B703-05E3A429EF18}"/>
      </w:docPartPr>
      <w:docPartBody>
        <w:p w:rsidR="00000000" w:rsidRDefault="001404F2">
          <w:pPr>
            <w:pStyle w:val="9B672E257CB74E1FB71DE2879A2B13E5"/>
          </w:pPr>
          <w:r w:rsidRPr="00DE7B5F">
            <w:rPr>
              <w:rStyle w:val="PlaceholderText"/>
              <w:rFonts w:ascii="Times New Roman" w:hAnsi="Times New Roman" w:cs="Times New Roman"/>
              <w:sz w:val="24"/>
              <w:szCs w:val="24"/>
            </w:rPr>
            <w:t>Author</w:t>
          </w:r>
        </w:p>
      </w:docPartBody>
    </w:docPart>
    <w:docPart>
      <w:docPartPr>
        <w:name w:val="29B7110B31B645F6AC1A5C2B3F591DD5"/>
        <w:category>
          <w:name w:val="General"/>
          <w:gallery w:val="placeholder"/>
        </w:category>
        <w:types>
          <w:type w:val="bbPlcHdr"/>
        </w:types>
        <w:behaviors>
          <w:behavior w:val="content"/>
        </w:behaviors>
        <w:guid w:val="{4D0EA0B0-1D2A-4264-B017-31A9419F006C}"/>
      </w:docPartPr>
      <w:docPartBody>
        <w:p w:rsidR="00000000" w:rsidRDefault="00000000"/>
      </w:docPartBody>
    </w:docPart>
    <w:docPart>
      <w:docPartPr>
        <w:name w:val="F028F3277BCC4FAB9D9A196F3E8C0C47"/>
        <w:category>
          <w:name w:val="General"/>
          <w:gallery w:val="placeholder"/>
        </w:category>
        <w:types>
          <w:type w:val="bbPlcHdr"/>
        </w:types>
        <w:behaviors>
          <w:behavior w:val="content"/>
        </w:behaviors>
        <w:guid w:val="{7F3B1AAE-C5F5-4920-8673-13022D3CD563}"/>
      </w:docPartPr>
      <w:docPartBody>
        <w:p w:rsidR="00000000" w:rsidRDefault="001404F2">
          <w:pPr>
            <w:pStyle w:val="F028F3277BCC4FAB9D9A196F3E8C0C47"/>
          </w:pPr>
          <w:r w:rsidRPr="00DE7B5F">
            <w:rPr>
              <w:rStyle w:val="PlaceholderText"/>
              <w:rFonts w:ascii="Times New Roman" w:hAnsi="Times New Roman" w:cs="Times New Roman"/>
              <w:sz w:val="24"/>
              <w:szCs w:val="24"/>
            </w:rPr>
            <w:t>Version</w:t>
          </w:r>
        </w:p>
      </w:docPartBody>
    </w:docPart>
    <w:docPart>
      <w:docPartPr>
        <w:name w:val="F39E0D4C6FDC490F88DC668403BACCD7"/>
        <w:category>
          <w:name w:val="General"/>
          <w:gallery w:val="placeholder"/>
        </w:category>
        <w:types>
          <w:type w:val="bbPlcHdr"/>
        </w:types>
        <w:behaviors>
          <w:behavior w:val="content"/>
        </w:behaviors>
        <w:guid w:val="{99E17EE9-18C8-4D9B-99BA-65A0324165B8}"/>
      </w:docPartPr>
      <w:docPartBody>
        <w:p w:rsidR="00000000" w:rsidRDefault="00545478">
          <w:pPr>
            <w:pStyle w:val="F39E0D4C6FDC490F88DC668403BACCD7"/>
          </w:pPr>
          <w:r w:rsidRPr="006412CF">
            <w:rPr>
              <w:rStyle w:val="PlaceholderText"/>
            </w:rPr>
            <w:t>Click here to enter text.</w:t>
          </w:r>
        </w:p>
      </w:docPartBody>
    </w:docPart>
    <w:docPart>
      <w:docPartPr>
        <w:name w:val="EC353C0DB0BB4292BE406626D33F2ECF"/>
        <w:category>
          <w:name w:val="General"/>
          <w:gallery w:val="placeholder"/>
        </w:category>
        <w:types>
          <w:type w:val="bbPlcHdr"/>
        </w:types>
        <w:behaviors>
          <w:behavior w:val="content"/>
        </w:behaviors>
        <w:guid w:val="{95E0D8ED-0B7C-4034-93CD-8BC3A21998C7}"/>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CB31FE8E24A4EE3BD646902416442C6">
    <w:name w:val="8CB31FE8E24A4EE3BD646902416442C6"/>
  </w:style>
  <w:style w:type="paragraph" w:customStyle="1" w:styleId="278E7BE1D47742118065A288ABE052F0">
    <w:name w:val="278E7BE1D47742118065A288ABE052F0"/>
  </w:style>
  <w:style w:type="paragraph" w:customStyle="1" w:styleId="9B672E257CB74E1FB71DE2879A2B13E5">
    <w:name w:val="9B672E257CB74E1FB71DE2879A2B13E5"/>
  </w:style>
  <w:style w:type="paragraph" w:customStyle="1" w:styleId="F028F3277BCC4FAB9D9A196F3E8C0C47">
    <w:name w:val="F028F3277BCC4FAB9D9A196F3E8C0C47"/>
  </w:style>
  <w:style w:type="paragraph" w:customStyle="1" w:styleId="F39E0D4C6FDC490F88DC668403BACCD7">
    <w:name w:val="F39E0D4C6FDC490F88DC668403BACC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C48F8A6E-65C5-4A2E-8BA0-3E008FFC6204}">
  <ds:schemaRefs>
    <ds:schemaRef ds:uri="http://schemas.openxmlformats.org/officeDocument/2006/bibliography"/>
  </ds:schemaRefs>
</ds:datastoreItem>
</file>

<file path=customXml/itemProps2.xml><?xml version="1.0" encoding="utf-8"?>
<ds:datastoreItem xmlns:ds="http://schemas.openxmlformats.org/officeDocument/2006/customXml" ds:itemID="{F54BED73-1646-4100-B349-F2CCE51E177B}">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TLC.CommSys.HCOM.BillAnalysis.dotx</Template>
  <TotalTime>2</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Madison Cooper_HC</dc:creator>
  <cp:lastModifiedBy>Madison Cooper_HC</cp:lastModifiedBy>
  <cp:revision>2</cp:revision>
  <dcterms:created xsi:type="dcterms:W3CDTF">2023-05-08T14:24:00Z</dcterms:created>
  <dcterms:modified xsi:type="dcterms:W3CDTF">2023-05-08T14:24:00Z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
  </property>
  <property fmtid="{D5CDD505-2E9C-101B-9397-08002B2CF9AE}" pid="3" name="_AssemblyLocation">
    <vt:lpwstr/>
  </property>
  <property fmtid="{D5CDD505-2E9C-101B-9397-08002B2CF9AE}" pid="4" name="Solution ID">
    <vt:lpwstr>{15727DE6-F92D-4E46-ACB4-0E2C58B31A18}</vt:lpwstr>
  </property>
</Properties>
</file>