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3BC0" w:rsidRDefault="006A3BC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7C49EEB690D41EAAC0E41DF66192968"/>
          </w:placeholder>
        </w:sdtPr>
        <w:sdtContent>
          <w:r w:rsidRPr="005C2A78">
            <w:rPr>
              <w:rFonts w:cs="Times New Roman"/>
              <w:b/>
              <w:szCs w:val="24"/>
              <w:u w:val="single"/>
            </w:rPr>
            <w:t>BILL ANALYSIS</w:t>
          </w:r>
        </w:sdtContent>
      </w:sdt>
    </w:p>
    <w:p w:rsidR="006A3BC0" w:rsidRPr="00585C31" w:rsidRDefault="006A3BC0" w:rsidP="000F1DF9">
      <w:pPr>
        <w:spacing w:after="0" w:line="240" w:lineRule="auto"/>
        <w:rPr>
          <w:rFonts w:cs="Times New Roman"/>
          <w:szCs w:val="24"/>
        </w:rPr>
      </w:pPr>
    </w:p>
    <w:p w:rsidR="006A3BC0" w:rsidRPr="00585C31" w:rsidRDefault="006A3BC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A3BC0" w:rsidTr="000F1DF9">
        <w:tc>
          <w:tcPr>
            <w:tcW w:w="2718" w:type="dxa"/>
          </w:tcPr>
          <w:p w:rsidR="006A3BC0" w:rsidRPr="005C2A78" w:rsidRDefault="006A3BC0" w:rsidP="006D756B">
            <w:pPr>
              <w:rPr>
                <w:rFonts w:cs="Times New Roman"/>
                <w:szCs w:val="24"/>
              </w:rPr>
            </w:pPr>
            <w:sdt>
              <w:sdtPr>
                <w:rPr>
                  <w:rFonts w:cs="Times New Roman"/>
                  <w:szCs w:val="24"/>
                </w:rPr>
                <w:alias w:val="Agency Title"/>
                <w:tag w:val="AgencyTitleContentControl"/>
                <w:id w:val="1920747753"/>
                <w:lock w:val="sdtContentLocked"/>
                <w:placeholder>
                  <w:docPart w:val="4469C3C2DE4F410AB3EA1EEEF9AC4392"/>
                </w:placeholder>
              </w:sdtPr>
              <w:sdtEndPr>
                <w:rPr>
                  <w:rFonts w:cstheme="minorBidi"/>
                  <w:szCs w:val="22"/>
                </w:rPr>
              </w:sdtEndPr>
              <w:sdtContent>
                <w:r>
                  <w:rPr>
                    <w:rFonts w:cs="Times New Roman"/>
                    <w:szCs w:val="24"/>
                  </w:rPr>
                  <w:t>Senate Research Center</w:t>
                </w:r>
              </w:sdtContent>
            </w:sdt>
          </w:p>
        </w:tc>
        <w:tc>
          <w:tcPr>
            <w:tcW w:w="6858" w:type="dxa"/>
          </w:tcPr>
          <w:p w:rsidR="006A3BC0" w:rsidRPr="00FF6471" w:rsidRDefault="006A3BC0" w:rsidP="000F1DF9">
            <w:pPr>
              <w:jc w:val="right"/>
              <w:rPr>
                <w:rFonts w:cs="Times New Roman"/>
                <w:szCs w:val="24"/>
              </w:rPr>
            </w:pPr>
            <w:sdt>
              <w:sdtPr>
                <w:rPr>
                  <w:rFonts w:cs="Times New Roman"/>
                  <w:szCs w:val="24"/>
                </w:rPr>
                <w:alias w:val="Bill Number"/>
                <w:tag w:val="BillNumberOne"/>
                <w:id w:val="-410784069"/>
                <w:lock w:val="sdtContentLocked"/>
                <w:placeholder>
                  <w:docPart w:val="7163BC00F5D74E89AEB346E670736C35"/>
                </w:placeholder>
              </w:sdtPr>
              <w:sdtContent>
                <w:r>
                  <w:rPr>
                    <w:rFonts w:cs="Times New Roman"/>
                    <w:szCs w:val="24"/>
                  </w:rPr>
                  <w:t>H.B. 687</w:t>
                </w:r>
              </w:sdtContent>
            </w:sdt>
          </w:p>
        </w:tc>
      </w:tr>
      <w:tr w:rsidR="006A3BC0" w:rsidTr="000F1DF9">
        <w:sdt>
          <w:sdtPr>
            <w:rPr>
              <w:rFonts w:cs="Times New Roman"/>
              <w:szCs w:val="24"/>
            </w:rPr>
            <w:alias w:val="TLCNumber"/>
            <w:tag w:val="TLCNumber"/>
            <w:id w:val="-542600604"/>
            <w:lock w:val="sdtLocked"/>
            <w:placeholder>
              <w:docPart w:val="EDDD97BBCC574F7B87C94E28C02E63AF"/>
            </w:placeholder>
          </w:sdtPr>
          <w:sdtContent>
            <w:tc>
              <w:tcPr>
                <w:tcW w:w="2718" w:type="dxa"/>
              </w:tcPr>
              <w:p w:rsidR="006A3BC0" w:rsidRPr="000F1DF9" w:rsidRDefault="006A3BC0" w:rsidP="00C65088">
                <w:pPr>
                  <w:rPr>
                    <w:rFonts w:cs="Times New Roman"/>
                    <w:szCs w:val="24"/>
                  </w:rPr>
                </w:pPr>
                <w:r>
                  <w:rPr>
                    <w:rFonts w:cs="Times New Roman"/>
                    <w:szCs w:val="24"/>
                  </w:rPr>
                  <w:t>88R1959 CJD-D</w:t>
                </w:r>
              </w:p>
            </w:tc>
          </w:sdtContent>
        </w:sdt>
        <w:tc>
          <w:tcPr>
            <w:tcW w:w="6858" w:type="dxa"/>
          </w:tcPr>
          <w:p w:rsidR="006A3BC0" w:rsidRPr="005C2A78" w:rsidRDefault="006A3BC0" w:rsidP="00073EDD">
            <w:pPr>
              <w:jc w:val="right"/>
              <w:rPr>
                <w:rFonts w:cs="Times New Roman"/>
                <w:szCs w:val="24"/>
              </w:rPr>
            </w:pPr>
            <w:sdt>
              <w:sdtPr>
                <w:rPr>
                  <w:rFonts w:cs="Times New Roman"/>
                  <w:szCs w:val="24"/>
                </w:rPr>
                <w:alias w:val="Author Label"/>
                <w:tag w:val="By"/>
                <w:id w:val="72399597"/>
                <w:lock w:val="sdtLocked"/>
                <w:placeholder>
                  <w:docPart w:val="7ADFB90ACF4A4838AD796C982EE7A1A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0A834510556421199D45FC23251BD8D"/>
                </w:placeholder>
              </w:sdtPr>
              <w:sdtContent>
                <w:r>
                  <w:rPr>
                    <w:rFonts w:cs="Times New Roman"/>
                    <w:szCs w:val="24"/>
                  </w:rPr>
                  <w:t>Cole et al.</w:t>
                </w:r>
              </w:sdtContent>
            </w:sdt>
            <w:sdt>
              <w:sdtPr>
                <w:rPr>
                  <w:rFonts w:cs="Times New Roman"/>
                  <w:szCs w:val="24"/>
                </w:rPr>
                <w:alias w:val="Sponsor"/>
                <w:tag w:val="Sponsor"/>
                <w:id w:val="-2039656131"/>
                <w:lock w:val="sdtContentLocked"/>
                <w:placeholder>
                  <w:docPart w:val="59C63D0CFA6A43F4951672829A13E4BD"/>
                </w:placeholder>
              </w:sdtPr>
              <w:sdtContent>
                <w:r>
                  <w:rPr>
                    <w:rFonts w:cs="Times New Roman"/>
                    <w:szCs w:val="24"/>
                  </w:rPr>
                  <w:t xml:space="preserve"> (Blanco)</w:t>
                </w:r>
              </w:sdtContent>
            </w:sdt>
            <w:sdt>
              <w:sdtPr>
                <w:rPr>
                  <w:rFonts w:cs="Times New Roman"/>
                  <w:szCs w:val="24"/>
                </w:rPr>
                <w:alias w:val="DualSponsor"/>
                <w:tag w:val="DualSponsor"/>
                <w:id w:val="1029379812"/>
                <w:lock w:val="sdtContentLocked"/>
                <w:placeholder>
                  <w:docPart w:val="2A7EB8C44388495BB86F8319B407C8E2"/>
                </w:placeholder>
                <w:showingPlcHdr/>
              </w:sdtPr>
              <w:sdtContent/>
            </w:sdt>
          </w:p>
        </w:tc>
      </w:tr>
      <w:tr w:rsidR="006A3BC0" w:rsidTr="000F1DF9">
        <w:tc>
          <w:tcPr>
            <w:tcW w:w="2718" w:type="dxa"/>
          </w:tcPr>
          <w:p w:rsidR="006A3BC0" w:rsidRPr="00BC7495" w:rsidRDefault="006A3BC0" w:rsidP="000F1DF9">
            <w:pPr>
              <w:rPr>
                <w:rFonts w:cs="Times New Roman"/>
                <w:szCs w:val="24"/>
              </w:rPr>
            </w:pPr>
          </w:p>
        </w:tc>
        <w:sdt>
          <w:sdtPr>
            <w:rPr>
              <w:rFonts w:cs="Times New Roman"/>
              <w:szCs w:val="24"/>
            </w:rPr>
            <w:alias w:val="Committee"/>
            <w:tag w:val="Committee"/>
            <w:id w:val="1914272295"/>
            <w:lock w:val="sdtContentLocked"/>
            <w:placeholder>
              <w:docPart w:val="9524227712E4496EB9F92E9AEFBD6087"/>
            </w:placeholder>
          </w:sdtPr>
          <w:sdtContent>
            <w:tc>
              <w:tcPr>
                <w:tcW w:w="6858" w:type="dxa"/>
              </w:tcPr>
              <w:p w:rsidR="006A3BC0" w:rsidRPr="00FF6471" w:rsidRDefault="006A3BC0" w:rsidP="000F1DF9">
                <w:pPr>
                  <w:jc w:val="right"/>
                  <w:rPr>
                    <w:rFonts w:cs="Times New Roman"/>
                    <w:szCs w:val="24"/>
                  </w:rPr>
                </w:pPr>
                <w:r>
                  <w:rPr>
                    <w:rFonts w:cs="Times New Roman"/>
                    <w:szCs w:val="24"/>
                  </w:rPr>
                  <w:t>Health &amp; Human Services</w:t>
                </w:r>
              </w:p>
            </w:tc>
          </w:sdtContent>
        </w:sdt>
      </w:tr>
      <w:tr w:rsidR="006A3BC0" w:rsidTr="000F1DF9">
        <w:tc>
          <w:tcPr>
            <w:tcW w:w="2718" w:type="dxa"/>
          </w:tcPr>
          <w:p w:rsidR="006A3BC0" w:rsidRPr="00BC7495" w:rsidRDefault="006A3BC0" w:rsidP="000F1DF9">
            <w:pPr>
              <w:rPr>
                <w:rFonts w:cs="Times New Roman"/>
                <w:szCs w:val="24"/>
              </w:rPr>
            </w:pPr>
          </w:p>
        </w:tc>
        <w:sdt>
          <w:sdtPr>
            <w:rPr>
              <w:rFonts w:cs="Times New Roman"/>
              <w:szCs w:val="24"/>
            </w:rPr>
            <w:alias w:val="Date"/>
            <w:tag w:val="DateContentControl"/>
            <w:id w:val="1178081906"/>
            <w:lock w:val="sdtLocked"/>
            <w:placeholder>
              <w:docPart w:val="E6E32A873C78474386FC664E8064E1B9"/>
            </w:placeholder>
            <w:date w:fullDate="2023-05-12T00:00:00Z">
              <w:dateFormat w:val="M/d/yyyy"/>
              <w:lid w:val="en-US"/>
              <w:storeMappedDataAs w:val="dateTime"/>
              <w:calendar w:val="gregorian"/>
            </w:date>
          </w:sdtPr>
          <w:sdtContent>
            <w:tc>
              <w:tcPr>
                <w:tcW w:w="6858" w:type="dxa"/>
              </w:tcPr>
              <w:p w:rsidR="006A3BC0" w:rsidRPr="00FF6471" w:rsidRDefault="006A3BC0" w:rsidP="000F1DF9">
                <w:pPr>
                  <w:jc w:val="right"/>
                  <w:rPr>
                    <w:rFonts w:cs="Times New Roman"/>
                    <w:szCs w:val="24"/>
                  </w:rPr>
                </w:pPr>
                <w:r>
                  <w:rPr>
                    <w:rFonts w:cs="Times New Roman"/>
                    <w:szCs w:val="24"/>
                  </w:rPr>
                  <w:t>5/12/2023</w:t>
                </w:r>
              </w:p>
            </w:tc>
          </w:sdtContent>
        </w:sdt>
      </w:tr>
      <w:tr w:rsidR="006A3BC0" w:rsidTr="000F1DF9">
        <w:tc>
          <w:tcPr>
            <w:tcW w:w="2718" w:type="dxa"/>
          </w:tcPr>
          <w:p w:rsidR="006A3BC0" w:rsidRPr="00BC7495" w:rsidRDefault="006A3BC0" w:rsidP="000F1DF9">
            <w:pPr>
              <w:rPr>
                <w:rFonts w:cs="Times New Roman"/>
                <w:szCs w:val="24"/>
              </w:rPr>
            </w:pPr>
          </w:p>
        </w:tc>
        <w:sdt>
          <w:sdtPr>
            <w:rPr>
              <w:rFonts w:cs="Times New Roman"/>
              <w:szCs w:val="24"/>
            </w:rPr>
            <w:alias w:val="BA Version"/>
            <w:tag w:val="BAVersion"/>
            <w:id w:val="-1685590809"/>
            <w:lock w:val="sdtContentLocked"/>
            <w:placeholder>
              <w:docPart w:val="2E660373FB424B7EA1CBD589CB5E1C99"/>
            </w:placeholder>
          </w:sdtPr>
          <w:sdtContent>
            <w:tc>
              <w:tcPr>
                <w:tcW w:w="6858" w:type="dxa"/>
              </w:tcPr>
              <w:p w:rsidR="006A3BC0" w:rsidRPr="00FF6471" w:rsidRDefault="006A3BC0" w:rsidP="000F1DF9">
                <w:pPr>
                  <w:jc w:val="right"/>
                  <w:rPr>
                    <w:rFonts w:cs="Times New Roman"/>
                    <w:szCs w:val="24"/>
                  </w:rPr>
                </w:pPr>
                <w:r>
                  <w:rPr>
                    <w:rFonts w:cs="Times New Roman"/>
                    <w:szCs w:val="24"/>
                  </w:rPr>
                  <w:t>Engrossed</w:t>
                </w:r>
              </w:p>
            </w:tc>
          </w:sdtContent>
        </w:sdt>
      </w:tr>
    </w:tbl>
    <w:p w:rsidR="006A3BC0" w:rsidRPr="00FF6471" w:rsidRDefault="006A3BC0" w:rsidP="000F1DF9">
      <w:pPr>
        <w:spacing w:after="0" w:line="240" w:lineRule="auto"/>
        <w:rPr>
          <w:rFonts w:cs="Times New Roman"/>
          <w:szCs w:val="24"/>
        </w:rPr>
      </w:pPr>
    </w:p>
    <w:p w:rsidR="006A3BC0" w:rsidRPr="00FF6471" w:rsidRDefault="006A3BC0" w:rsidP="000F1DF9">
      <w:pPr>
        <w:spacing w:after="0" w:line="240" w:lineRule="auto"/>
        <w:rPr>
          <w:rFonts w:cs="Times New Roman"/>
          <w:szCs w:val="24"/>
        </w:rPr>
      </w:pPr>
    </w:p>
    <w:p w:rsidR="006A3BC0" w:rsidRPr="00FF6471" w:rsidRDefault="006A3BC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7069C3AA8504707A7EBD568208A85CE"/>
        </w:placeholder>
      </w:sdtPr>
      <w:sdtContent>
        <w:p w:rsidR="006A3BC0" w:rsidRDefault="006A3BC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23D3BBA59FC4802BC700B8F5D8D40C4"/>
        </w:placeholder>
      </w:sdtPr>
      <w:sdtContent>
        <w:p w:rsidR="006A3BC0" w:rsidRDefault="006A3BC0" w:rsidP="008D1225">
          <w:pPr>
            <w:pStyle w:val="NormalWeb"/>
            <w:spacing w:before="0" w:beforeAutospacing="0" w:after="0" w:afterAutospacing="0"/>
            <w:jc w:val="both"/>
            <w:divId w:val="1111437163"/>
            <w:rPr>
              <w:rFonts w:eastAsia="Times New Roman"/>
              <w:bCs/>
            </w:rPr>
          </w:pPr>
        </w:p>
        <w:p w:rsidR="006A3BC0" w:rsidRDefault="006A3BC0" w:rsidP="008D1225">
          <w:pPr>
            <w:pStyle w:val="NormalWeb"/>
            <w:spacing w:before="0" w:beforeAutospacing="0" w:after="0" w:afterAutospacing="0"/>
            <w:jc w:val="both"/>
            <w:divId w:val="1111437163"/>
            <w:rPr>
              <w:color w:val="000000"/>
            </w:rPr>
          </w:pPr>
          <w:r w:rsidRPr="00944DD6">
            <w:rPr>
              <w:color w:val="000000"/>
            </w:rPr>
            <w:t xml:space="preserve">Currently in Texas, new parents covered under certain employer health benefit plans have only 31 days to enroll their newborn in their insurance plan. Concerns have been raised over the lack of sufficient time to do so given the many new responsibilities that come with parenthood. </w:t>
          </w:r>
        </w:p>
        <w:p w:rsidR="006A3BC0" w:rsidRPr="00944DD6" w:rsidRDefault="006A3BC0" w:rsidP="008D1225">
          <w:pPr>
            <w:pStyle w:val="NormalWeb"/>
            <w:spacing w:before="0" w:beforeAutospacing="0" w:after="0" w:afterAutospacing="0"/>
            <w:jc w:val="both"/>
            <w:divId w:val="1111437163"/>
            <w:rPr>
              <w:color w:val="000000"/>
            </w:rPr>
          </w:pPr>
        </w:p>
        <w:p w:rsidR="006A3BC0" w:rsidRPr="00944DD6" w:rsidRDefault="006A3BC0" w:rsidP="008D1225">
          <w:pPr>
            <w:pStyle w:val="NormalWeb"/>
            <w:spacing w:before="0" w:beforeAutospacing="0" w:after="0" w:afterAutospacing="0"/>
            <w:jc w:val="both"/>
            <w:divId w:val="1111437163"/>
            <w:rPr>
              <w:color w:val="000000"/>
            </w:rPr>
          </w:pPr>
          <w:r w:rsidRPr="00944DD6">
            <w:rPr>
              <w:color w:val="000000"/>
            </w:rPr>
            <w:t>H.B. 687 seeks to extend the period for new parents covered under these plans to enroll their newborn in their insurance plan from 31 days after the date the child is born to 60 days after that date.</w:t>
          </w:r>
        </w:p>
        <w:p w:rsidR="006A3BC0" w:rsidRPr="00D70925" w:rsidRDefault="006A3BC0" w:rsidP="008D1225">
          <w:pPr>
            <w:spacing w:after="0" w:line="240" w:lineRule="auto"/>
            <w:jc w:val="both"/>
            <w:rPr>
              <w:rFonts w:eastAsia="Times New Roman" w:cs="Times New Roman"/>
              <w:bCs/>
              <w:szCs w:val="24"/>
            </w:rPr>
          </w:pPr>
        </w:p>
      </w:sdtContent>
    </w:sdt>
    <w:p w:rsidR="006A3BC0" w:rsidRDefault="006A3BC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687 </w:t>
      </w:r>
      <w:bookmarkStart w:id="1" w:name="AmendsCurrentLaw"/>
      <w:bookmarkEnd w:id="1"/>
      <w:r>
        <w:rPr>
          <w:rFonts w:cs="Times New Roman"/>
          <w:szCs w:val="24"/>
        </w:rPr>
        <w:t>amends current law relating to the enrollment period for newborns under certain employer health benefit plans.</w:t>
      </w:r>
    </w:p>
    <w:p w:rsidR="006A3BC0" w:rsidRPr="00944DD6" w:rsidRDefault="006A3BC0" w:rsidP="000F1DF9">
      <w:pPr>
        <w:spacing w:after="0" w:line="240" w:lineRule="auto"/>
        <w:jc w:val="both"/>
        <w:rPr>
          <w:rFonts w:eastAsia="Times New Roman" w:cs="Times New Roman"/>
          <w:szCs w:val="24"/>
        </w:rPr>
      </w:pPr>
    </w:p>
    <w:p w:rsidR="006A3BC0" w:rsidRPr="005C2A78" w:rsidRDefault="006A3BC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9B25FE6B1EF4965A9C7D460D18E7BC1"/>
          </w:placeholder>
        </w:sdtPr>
        <w:sdtContent>
          <w:r>
            <w:rPr>
              <w:rFonts w:eastAsia="Times New Roman" w:cs="Times New Roman"/>
              <w:b/>
              <w:szCs w:val="24"/>
              <w:u w:val="single"/>
            </w:rPr>
            <w:t>RULEMAKING AUTHORITY</w:t>
          </w:r>
        </w:sdtContent>
      </w:sdt>
    </w:p>
    <w:p w:rsidR="006A3BC0" w:rsidRPr="006529C4" w:rsidRDefault="006A3BC0" w:rsidP="00774EC7">
      <w:pPr>
        <w:spacing w:after="0" w:line="240" w:lineRule="auto"/>
        <w:jc w:val="both"/>
        <w:rPr>
          <w:rFonts w:cs="Times New Roman"/>
          <w:szCs w:val="24"/>
        </w:rPr>
      </w:pPr>
    </w:p>
    <w:p w:rsidR="006A3BC0" w:rsidRPr="006529C4" w:rsidRDefault="006A3BC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A3BC0" w:rsidRPr="006529C4" w:rsidRDefault="006A3BC0" w:rsidP="00774EC7">
      <w:pPr>
        <w:spacing w:after="0" w:line="240" w:lineRule="auto"/>
        <w:jc w:val="both"/>
        <w:rPr>
          <w:rFonts w:cs="Times New Roman"/>
          <w:szCs w:val="24"/>
        </w:rPr>
      </w:pPr>
    </w:p>
    <w:p w:rsidR="006A3BC0" w:rsidRPr="005C2A78" w:rsidRDefault="006A3BC0" w:rsidP="008D122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C290FA84B964BE1B03C4EC368626203"/>
          </w:placeholder>
        </w:sdtPr>
        <w:sdtContent>
          <w:r>
            <w:rPr>
              <w:rFonts w:eastAsia="Times New Roman" w:cs="Times New Roman"/>
              <w:b/>
              <w:szCs w:val="24"/>
              <w:u w:val="single"/>
            </w:rPr>
            <w:t>SECTION BY SECTION ANALYSIS</w:t>
          </w:r>
        </w:sdtContent>
      </w:sdt>
    </w:p>
    <w:p w:rsidR="006A3BC0" w:rsidRPr="005C2A78" w:rsidRDefault="006A3BC0" w:rsidP="008D1225">
      <w:pPr>
        <w:spacing w:after="0" w:line="240" w:lineRule="auto"/>
        <w:jc w:val="both"/>
        <w:rPr>
          <w:rFonts w:eastAsia="Times New Roman" w:cs="Times New Roman"/>
          <w:szCs w:val="24"/>
        </w:rPr>
      </w:pPr>
    </w:p>
    <w:p w:rsidR="006A3BC0" w:rsidRPr="00944DD6" w:rsidRDefault="006A3BC0" w:rsidP="008D1225">
      <w:pPr>
        <w:spacing w:after="0" w:line="240" w:lineRule="auto"/>
        <w:jc w:val="both"/>
        <w:rPr>
          <w:rFonts w:eastAsia="Times New Roman" w:cs="Times New Roman"/>
          <w:szCs w:val="24"/>
        </w:rPr>
      </w:pPr>
      <w:r w:rsidRPr="005C2A78">
        <w:rPr>
          <w:rFonts w:eastAsia="Times New Roman" w:cs="Times New Roman"/>
          <w:szCs w:val="24"/>
        </w:rPr>
        <w:t>SECTION 1.</w:t>
      </w:r>
      <w:r w:rsidRPr="00944DD6">
        <w:t xml:space="preserve"> </w:t>
      </w:r>
      <w:r>
        <w:t xml:space="preserve">Amends </w:t>
      </w:r>
      <w:r w:rsidRPr="00944DD6">
        <w:rPr>
          <w:rFonts w:eastAsia="Times New Roman" w:cs="Times New Roman"/>
          <w:szCs w:val="24"/>
        </w:rPr>
        <w:t>Section 846.258(b), Insurance Code, as follows:</w:t>
      </w:r>
    </w:p>
    <w:p w:rsidR="006A3BC0" w:rsidRPr="00944DD6" w:rsidRDefault="006A3BC0" w:rsidP="008D1225">
      <w:pPr>
        <w:spacing w:after="0" w:line="240" w:lineRule="auto"/>
        <w:jc w:val="both"/>
        <w:rPr>
          <w:rFonts w:eastAsia="Times New Roman" w:cs="Times New Roman"/>
          <w:szCs w:val="24"/>
        </w:rPr>
      </w:pPr>
    </w:p>
    <w:p w:rsidR="006A3BC0" w:rsidRDefault="006A3BC0" w:rsidP="008D1225">
      <w:pPr>
        <w:spacing w:after="0" w:line="240" w:lineRule="auto"/>
        <w:ind w:left="720"/>
        <w:jc w:val="both"/>
        <w:rPr>
          <w:rFonts w:eastAsia="Times New Roman" w:cs="Times New Roman"/>
          <w:szCs w:val="24"/>
        </w:rPr>
      </w:pPr>
      <w:r w:rsidRPr="00944DD6">
        <w:rPr>
          <w:rFonts w:eastAsia="Times New Roman" w:cs="Times New Roman"/>
          <w:szCs w:val="24"/>
        </w:rPr>
        <w:t xml:space="preserve">(b) </w:t>
      </w:r>
      <w:r>
        <w:rPr>
          <w:rFonts w:eastAsia="Times New Roman" w:cs="Times New Roman"/>
          <w:szCs w:val="24"/>
        </w:rPr>
        <w:t>Provides that c</w:t>
      </w:r>
      <w:r w:rsidRPr="00944DD6">
        <w:rPr>
          <w:rFonts w:eastAsia="Times New Roman" w:cs="Times New Roman"/>
          <w:szCs w:val="24"/>
        </w:rPr>
        <w:t xml:space="preserve">overage of a newborn child of a participating employee under </w:t>
      </w:r>
      <w:r>
        <w:rPr>
          <w:rFonts w:eastAsia="Times New Roman" w:cs="Times New Roman"/>
          <w:szCs w:val="24"/>
        </w:rPr>
        <w:t>Section 846.258 (Coverage for Newborn Children)</w:t>
      </w:r>
      <w:r w:rsidRPr="00944DD6">
        <w:rPr>
          <w:rFonts w:eastAsia="Times New Roman" w:cs="Times New Roman"/>
          <w:szCs w:val="24"/>
        </w:rPr>
        <w:t xml:space="preserve"> ends on the 61st</w:t>
      </w:r>
      <w:r>
        <w:rPr>
          <w:rFonts w:eastAsia="Times New Roman" w:cs="Times New Roman"/>
          <w:szCs w:val="24"/>
        </w:rPr>
        <w:t xml:space="preserve"> day, rather than the </w:t>
      </w:r>
      <w:r w:rsidRPr="00944DD6">
        <w:rPr>
          <w:rFonts w:eastAsia="Times New Roman" w:cs="Times New Roman"/>
          <w:szCs w:val="24"/>
        </w:rPr>
        <w:t>32nd day</w:t>
      </w:r>
      <w:r>
        <w:rPr>
          <w:rFonts w:eastAsia="Times New Roman" w:cs="Times New Roman"/>
          <w:szCs w:val="24"/>
        </w:rPr>
        <w:t>,</w:t>
      </w:r>
      <w:r w:rsidRPr="00944DD6">
        <w:rPr>
          <w:rFonts w:eastAsia="Times New Roman" w:cs="Times New Roman"/>
          <w:szCs w:val="24"/>
        </w:rPr>
        <w:t xml:space="preserve"> after the date of the child's birth unless:</w:t>
      </w:r>
    </w:p>
    <w:p w:rsidR="006A3BC0" w:rsidRDefault="006A3BC0" w:rsidP="008D1225">
      <w:pPr>
        <w:spacing w:after="0" w:line="240" w:lineRule="auto"/>
        <w:ind w:left="720"/>
        <w:jc w:val="both"/>
        <w:rPr>
          <w:rFonts w:eastAsia="Times New Roman" w:cs="Times New Roman"/>
          <w:szCs w:val="24"/>
        </w:rPr>
      </w:pPr>
    </w:p>
    <w:p w:rsidR="006A3BC0" w:rsidRPr="00944DD6" w:rsidRDefault="006A3BC0" w:rsidP="008D1225">
      <w:pPr>
        <w:spacing w:after="0" w:line="240" w:lineRule="auto"/>
        <w:ind w:left="1440"/>
        <w:jc w:val="both"/>
        <w:rPr>
          <w:rFonts w:eastAsia="Times New Roman" w:cs="Times New Roman"/>
          <w:szCs w:val="24"/>
        </w:rPr>
      </w:pPr>
      <w:r w:rsidRPr="00944DD6">
        <w:rPr>
          <w:rFonts w:eastAsia="Times New Roman" w:cs="Times New Roman"/>
          <w:szCs w:val="24"/>
        </w:rPr>
        <w:t xml:space="preserve">(1)  </w:t>
      </w:r>
      <w:r>
        <w:rPr>
          <w:rFonts w:eastAsia="Times New Roman" w:cs="Times New Roman"/>
          <w:szCs w:val="24"/>
        </w:rPr>
        <w:t>makes no change to this subdivision</w:t>
      </w:r>
      <w:r w:rsidRPr="00944DD6">
        <w:rPr>
          <w:rFonts w:eastAsia="Times New Roman" w:cs="Times New Roman"/>
          <w:szCs w:val="24"/>
        </w:rPr>
        <w:t>; and</w:t>
      </w:r>
    </w:p>
    <w:p w:rsidR="006A3BC0" w:rsidRPr="00944DD6" w:rsidRDefault="006A3BC0" w:rsidP="008D1225">
      <w:pPr>
        <w:spacing w:after="0" w:line="240" w:lineRule="auto"/>
        <w:ind w:left="1440"/>
        <w:jc w:val="both"/>
        <w:rPr>
          <w:rFonts w:eastAsia="Times New Roman" w:cs="Times New Roman"/>
          <w:szCs w:val="24"/>
        </w:rPr>
      </w:pPr>
    </w:p>
    <w:p w:rsidR="006A3BC0" w:rsidRPr="005C2A78" w:rsidRDefault="006A3BC0" w:rsidP="008D1225">
      <w:pPr>
        <w:spacing w:after="0" w:line="240" w:lineRule="auto"/>
        <w:ind w:left="1440"/>
        <w:jc w:val="both"/>
        <w:rPr>
          <w:rFonts w:eastAsia="Times New Roman" w:cs="Times New Roman"/>
          <w:szCs w:val="24"/>
        </w:rPr>
      </w:pPr>
      <w:r w:rsidRPr="00944DD6">
        <w:rPr>
          <w:rFonts w:eastAsia="Times New Roman" w:cs="Times New Roman"/>
          <w:szCs w:val="24"/>
        </w:rPr>
        <w:t>(2)  not later than the 60th</w:t>
      </w:r>
      <w:r>
        <w:rPr>
          <w:rFonts w:eastAsia="Times New Roman" w:cs="Times New Roman"/>
          <w:szCs w:val="24"/>
        </w:rPr>
        <w:t xml:space="preserve"> day, rather than the </w:t>
      </w:r>
      <w:r w:rsidRPr="00944DD6">
        <w:rPr>
          <w:rFonts w:eastAsia="Times New Roman" w:cs="Times New Roman"/>
          <w:szCs w:val="24"/>
        </w:rPr>
        <w:t>31st day</w:t>
      </w:r>
      <w:r>
        <w:rPr>
          <w:rFonts w:eastAsia="Times New Roman" w:cs="Times New Roman"/>
          <w:szCs w:val="24"/>
        </w:rPr>
        <w:t>,</w:t>
      </w:r>
      <w:r w:rsidRPr="00944DD6">
        <w:rPr>
          <w:rFonts w:eastAsia="Times New Roman" w:cs="Times New Roman"/>
          <w:szCs w:val="24"/>
        </w:rPr>
        <w:t xml:space="preserve"> after the date of birth, the arrangement receives</w:t>
      </w:r>
      <w:r>
        <w:rPr>
          <w:rFonts w:eastAsia="Times New Roman" w:cs="Times New Roman"/>
          <w:szCs w:val="24"/>
        </w:rPr>
        <w:t xml:space="preserve"> </w:t>
      </w:r>
      <w:r w:rsidRPr="00944DD6">
        <w:rPr>
          <w:rFonts w:eastAsia="Times New Roman" w:cs="Times New Roman"/>
          <w:szCs w:val="24"/>
        </w:rPr>
        <w:t>notice of the birth and</w:t>
      </w:r>
      <w:r>
        <w:rPr>
          <w:rFonts w:eastAsia="Times New Roman" w:cs="Times New Roman"/>
          <w:szCs w:val="24"/>
        </w:rPr>
        <w:t xml:space="preserve"> </w:t>
      </w:r>
      <w:r w:rsidRPr="00944DD6">
        <w:rPr>
          <w:rFonts w:eastAsia="Times New Roman" w:cs="Times New Roman"/>
          <w:szCs w:val="24"/>
        </w:rPr>
        <w:t>any required additional premium.</w:t>
      </w:r>
    </w:p>
    <w:p w:rsidR="006A3BC0" w:rsidRPr="005C2A78" w:rsidRDefault="006A3BC0" w:rsidP="008D1225">
      <w:pPr>
        <w:spacing w:after="0" w:line="240" w:lineRule="auto"/>
        <w:jc w:val="both"/>
        <w:rPr>
          <w:rFonts w:eastAsia="Times New Roman" w:cs="Times New Roman"/>
          <w:szCs w:val="24"/>
        </w:rPr>
      </w:pPr>
    </w:p>
    <w:p w:rsidR="006A3BC0" w:rsidRPr="005C2A78" w:rsidRDefault="006A3BC0" w:rsidP="008D122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w:t>
      </w:r>
      <w:r w:rsidRPr="00944DD6">
        <w:t xml:space="preserve"> </w:t>
      </w:r>
      <w:r w:rsidRPr="00944DD6">
        <w:rPr>
          <w:rFonts w:eastAsia="Times New Roman" w:cs="Times New Roman"/>
          <w:szCs w:val="24"/>
        </w:rPr>
        <w:t>Section 1501.157(b), Insurance Code</w:t>
      </w:r>
      <w:r>
        <w:rPr>
          <w:rFonts w:eastAsia="Times New Roman" w:cs="Times New Roman"/>
          <w:szCs w:val="24"/>
        </w:rPr>
        <w:t>, to provide that c</w:t>
      </w:r>
      <w:r w:rsidRPr="00944DD6">
        <w:rPr>
          <w:rFonts w:eastAsia="Times New Roman" w:cs="Times New Roman"/>
          <w:szCs w:val="24"/>
        </w:rPr>
        <w:t xml:space="preserve">overage of a newborn child of a covered employee under </w:t>
      </w:r>
      <w:r>
        <w:rPr>
          <w:rFonts w:eastAsia="Times New Roman" w:cs="Times New Roman"/>
          <w:szCs w:val="24"/>
        </w:rPr>
        <w:t>Section 1501.157 (Coverage for Newborn Children)</w:t>
      </w:r>
      <w:r w:rsidRPr="00944DD6">
        <w:rPr>
          <w:rFonts w:eastAsia="Times New Roman" w:cs="Times New Roman"/>
          <w:szCs w:val="24"/>
        </w:rPr>
        <w:t xml:space="preserve"> ends on the 61st day, rather than the 32nd day, after the date of the child's birth unless, not later than the 6</w:t>
      </w:r>
      <w:r>
        <w:rPr>
          <w:rFonts w:eastAsia="Times New Roman" w:cs="Times New Roman"/>
          <w:szCs w:val="24"/>
        </w:rPr>
        <w:t>0th</w:t>
      </w:r>
      <w:r w:rsidRPr="00944DD6">
        <w:rPr>
          <w:rFonts w:eastAsia="Times New Roman" w:cs="Times New Roman"/>
          <w:szCs w:val="24"/>
        </w:rPr>
        <w:t xml:space="preserve"> day, rather than the 3</w:t>
      </w:r>
      <w:r>
        <w:rPr>
          <w:rFonts w:eastAsia="Times New Roman" w:cs="Times New Roman"/>
          <w:szCs w:val="24"/>
        </w:rPr>
        <w:t>1st</w:t>
      </w:r>
      <w:r w:rsidRPr="00944DD6">
        <w:rPr>
          <w:rFonts w:eastAsia="Times New Roman" w:cs="Times New Roman"/>
          <w:szCs w:val="24"/>
        </w:rPr>
        <w:t xml:space="preserve"> day, after the date of birth, the small employer health benefit plan issuer recei</w:t>
      </w:r>
      <w:r>
        <w:rPr>
          <w:rFonts w:eastAsia="Times New Roman" w:cs="Times New Roman"/>
          <w:szCs w:val="24"/>
        </w:rPr>
        <w:t>ves</w:t>
      </w:r>
      <w:r w:rsidRPr="00944DD6">
        <w:rPr>
          <w:rFonts w:eastAsia="Times New Roman" w:cs="Times New Roman"/>
          <w:szCs w:val="24"/>
        </w:rPr>
        <w:t xml:space="preserve"> notice of the birth and</w:t>
      </w:r>
      <w:r>
        <w:rPr>
          <w:rFonts w:eastAsia="Times New Roman" w:cs="Times New Roman"/>
          <w:szCs w:val="24"/>
        </w:rPr>
        <w:t xml:space="preserve"> </w:t>
      </w:r>
      <w:r w:rsidRPr="00944DD6">
        <w:rPr>
          <w:rFonts w:eastAsia="Times New Roman" w:cs="Times New Roman"/>
          <w:szCs w:val="24"/>
        </w:rPr>
        <w:t>any required additional premium.</w:t>
      </w:r>
    </w:p>
    <w:p w:rsidR="006A3BC0" w:rsidRPr="005C2A78" w:rsidRDefault="006A3BC0" w:rsidP="008D1225">
      <w:pPr>
        <w:spacing w:after="0" w:line="240" w:lineRule="auto"/>
        <w:jc w:val="both"/>
        <w:rPr>
          <w:rFonts w:eastAsia="Times New Roman" w:cs="Times New Roman"/>
          <w:szCs w:val="24"/>
        </w:rPr>
      </w:pPr>
    </w:p>
    <w:p w:rsidR="006A3BC0" w:rsidRDefault="006A3BC0" w:rsidP="008D1225">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w:t>
      </w:r>
      <w:r w:rsidRPr="005C2A78">
        <w:rPr>
          <w:rFonts w:eastAsia="Times New Roman" w:cs="Times New Roman"/>
          <w:szCs w:val="24"/>
        </w:rPr>
        <w:t xml:space="preserve"> </w:t>
      </w:r>
      <w:r w:rsidRPr="00944DD6">
        <w:rPr>
          <w:rFonts w:eastAsia="Times New Roman" w:cs="Times New Roman"/>
          <w:szCs w:val="24"/>
        </w:rPr>
        <w:t>Section 1501.607(b), Insurance Code,</w:t>
      </w:r>
      <w:r>
        <w:rPr>
          <w:rFonts w:eastAsia="Times New Roman" w:cs="Times New Roman"/>
          <w:szCs w:val="24"/>
        </w:rPr>
        <w:t xml:space="preserve"> as follows: </w:t>
      </w:r>
    </w:p>
    <w:p w:rsidR="006A3BC0" w:rsidRDefault="006A3BC0" w:rsidP="008D1225">
      <w:pPr>
        <w:spacing w:after="0" w:line="240" w:lineRule="auto"/>
        <w:jc w:val="both"/>
        <w:rPr>
          <w:rFonts w:eastAsia="Times New Roman" w:cs="Times New Roman"/>
          <w:szCs w:val="24"/>
        </w:rPr>
      </w:pPr>
    </w:p>
    <w:p w:rsidR="006A3BC0" w:rsidRPr="00944DD6" w:rsidRDefault="006A3BC0" w:rsidP="008D1225">
      <w:pPr>
        <w:spacing w:after="0" w:line="240" w:lineRule="auto"/>
        <w:ind w:left="720"/>
        <w:jc w:val="both"/>
        <w:rPr>
          <w:rFonts w:eastAsia="Times New Roman" w:cs="Times New Roman"/>
          <w:szCs w:val="24"/>
        </w:rPr>
      </w:pPr>
      <w:r w:rsidRPr="00944DD6">
        <w:rPr>
          <w:rFonts w:eastAsia="Times New Roman" w:cs="Times New Roman"/>
          <w:szCs w:val="24"/>
        </w:rPr>
        <w:t xml:space="preserve">(b) Provides that coverage of a newborn child of a </w:t>
      </w:r>
      <w:r>
        <w:rPr>
          <w:rFonts w:eastAsia="Times New Roman" w:cs="Times New Roman"/>
          <w:szCs w:val="24"/>
        </w:rPr>
        <w:t>covered</w:t>
      </w:r>
      <w:r w:rsidRPr="00944DD6">
        <w:rPr>
          <w:rFonts w:eastAsia="Times New Roman" w:cs="Times New Roman"/>
          <w:szCs w:val="24"/>
        </w:rPr>
        <w:t xml:space="preserve"> employee under Section </w:t>
      </w:r>
      <w:r>
        <w:rPr>
          <w:rFonts w:eastAsia="Times New Roman" w:cs="Times New Roman"/>
          <w:szCs w:val="24"/>
        </w:rPr>
        <w:t>1501.607</w:t>
      </w:r>
      <w:r w:rsidRPr="00944DD6">
        <w:rPr>
          <w:rFonts w:eastAsia="Times New Roman" w:cs="Times New Roman"/>
          <w:szCs w:val="24"/>
        </w:rPr>
        <w:t xml:space="preserve"> (Coverage for Newborn Children) ends on the 61st day, rather than the 32nd day, after the date of the child's birth unless:</w:t>
      </w:r>
    </w:p>
    <w:p w:rsidR="006A3BC0" w:rsidRPr="00944DD6" w:rsidRDefault="006A3BC0" w:rsidP="008D1225">
      <w:pPr>
        <w:spacing w:after="0" w:line="240" w:lineRule="auto"/>
        <w:ind w:left="720"/>
        <w:jc w:val="both"/>
        <w:rPr>
          <w:rFonts w:eastAsia="Times New Roman" w:cs="Times New Roman"/>
          <w:szCs w:val="24"/>
        </w:rPr>
      </w:pPr>
    </w:p>
    <w:p w:rsidR="006A3BC0" w:rsidRPr="00944DD6" w:rsidRDefault="006A3BC0" w:rsidP="008D1225">
      <w:pPr>
        <w:spacing w:after="0" w:line="240" w:lineRule="auto"/>
        <w:ind w:left="1440"/>
        <w:jc w:val="both"/>
        <w:rPr>
          <w:rFonts w:eastAsia="Times New Roman" w:cs="Times New Roman"/>
          <w:szCs w:val="24"/>
        </w:rPr>
      </w:pPr>
      <w:r w:rsidRPr="00944DD6">
        <w:rPr>
          <w:rFonts w:eastAsia="Times New Roman" w:cs="Times New Roman"/>
          <w:szCs w:val="24"/>
        </w:rPr>
        <w:t>(1) makes no change to this subdivision; and</w:t>
      </w:r>
    </w:p>
    <w:p w:rsidR="006A3BC0" w:rsidRPr="00944DD6" w:rsidRDefault="006A3BC0" w:rsidP="008D1225">
      <w:pPr>
        <w:spacing w:after="0" w:line="240" w:lineRule="auto"/>
        <w:ind w:left="1440"/>
        <w:jc w:val="both"/>
        <w:rPr>
          <w:rFonts w:eastAsia="Times New Roman" w:cs="Times New Roman"/>
          <w:szCs w:val="24"/>
        </w:rPr>
      </w:pPr>
    </w:p>
    <w:p w:rsidR="006A3BC0" w:rsidRPr="00944DD6" w:rsidRDefault="006A3BC0" w:rsidP="008D1225">
      <w:pPr>
        <w:spacing w:after="0" w:line="240" w:lineRule="auto"/>
        <w:ind w:left="1440"/>
        <w:jc w:val="both"/>
        <w:rPr>
          <w:rFonts w:eastAsia="Times New Roman" w:cs="Times New Roman"/>
          <w:szCs w:val="24"/>
        </w:rPr>
      </w:pPr>
      <w:r w:rsidRPr="00944DD6">
        <w:rPr>
          <w:rFonts w:eastAsia="Times New Roman" w:cs="Times New Roman"/>
          <w:szCs w:val="24"/>
        </w:rPr>
        <w:t xml:space="preserve">(2) not later than the 60th day, rather than the 31st day, after the date of birth, the </w:t>
      </w:r>
      <w:r>
        <w:rPr>
          <w:rFonts w:eastAsia="Times New Roman" w:cs="Times New Roman"/>
          <w:szCs w:val="24"/>
        </w:rPr>
        <w:t>large employer health benefit plan issuer</w:t>
      </w:r>
      <w:r w:rsidRPr="00944DD6">
        <w:rPr>
          <w:rFonts w:eastAsia="Times New Roman" w:cs="Times New Roman"/>
          <w:szCs w:val="24"/>
        </w:rPr>
        <w:t xml:space="preserve"> receives notice of the birth and any required additional premium.</w:t>
      </w:r>
    </w:p>
    <w:p w:rsidR="006A3BC0" w:rsidRDefault="006A3BC0" w:rsidP="008D1225">
      <w:pPr>
        <w:spacing w:after="0" w:line="240" w:lineRule="auto"/>
        <w:jc w:val="both"/>
        <w:rPr>
          <w:rFonts w:eastAsia="Times New Roman" w:cs="Times New Roman"/>
          <w:szCs w:val="24"/>
        </w:rPr>
      </w:pPr>
    </w:p>
    <w:p w:rsidR="006A3BC0" w:rsidRDefault="006A3BC0" w:rsidP="008D1225">
      <w:pPr>
        <w:spacing w:after="0" w:line="240" w:lineRule="auto"/>
        <w:jc w:val="both"/>
        <w:rPr>
          <w:rFonts w:eastAsia="Times New Roman" w:cs="Times New Roman"/>
          <w:szCs w:val="24"/>
        </w:rPr>
      </w:pPr>
      <w:r>
        <w:rPr>
          <w:rFonts w:eastAsia="Times New Roman" w:cs="Times New Roman"/>
          <w:szCs w:val="24"/>
        </w:rPr>
        <w:t xml:space="preserve">SECTION 4. Makes application of this Act prospective to January 1, 2024. </w:t>
      </w:r>
    </w:p>
    <w:p w:rsidR="006A3BC0" w:rsidRDefault="006A3BC0" w:rsidP="008D1225">
      <w:pPr>
        <w:spacing w:after="0" w:line="240" w:lineRule="auto"/>
        <w:jc w:val="both"/>
        <w:rPr>
          <w:rFonts w:eastAsia="Times New Roman" w:cs="Times New Roman"/>
          <w:szCs w:val="24"/>
        </w:rPr>
      </w:pPr>
    </w:p>
    <w:p w:rsidR="006A3BC0" w:rsidRPr="00C8671F" w:rsidRDefault="006A3BC0" w:rsidP="008D1225">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sectPr w:rsidR="006A3BC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4A46" w:rsidRDefault="00BC4A46" w:rsidP="000F1DF9">
      <w:pPr>
        <w:spacing w:after="0" w:line="240" w:lineRule="auto"/>
      </w:pPr>
      <w:r>
        <w:separator/>
      </w:r>
    </w:p>
  </w:endnote>
  <w:endnote w:type="continuationSeparator" w:id="0">
    <w:p w:rsidR="00BC4A46" w:rsidRDefault="00BC4A4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C4A4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A3BC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A3BC0">
                <w:rPr>
                  <w:sz w:val="20"/>
                  <w:szCs w:val="20"/>
                </w:rPr>
                <w:t>H.B. 687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A3BC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C4A4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4A46" w:rsidRDefault="00BC4A46" w:rsidP="000F1DF9">
      <w:pPr>
        <w:spacing w:after="0" w:line="240" w:lineRule="auto"/>
      </w:pPr>
      <w:r>
        <w:separator/>
      </w:r>
    </w:p>
  </w:footnote>
  <w:footnote w:type="continuationSeparator" w:id="0">
    <w:p w:rsidR="00BC4A46" w:rsidRDefault="00BC4A4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A3BC0"/>
    <w:rsid w:val="006D756B"/>
    <w:rsid w:val="00774EC7"/>
    <w:rsid w:val="00833061"/>
    <w:rsid w:val="008A6859"/>
    <w:rsid w:val="0093341F"/>
    <w:rsid w:val="009562E3"/>
    <w:rsid w:val="00986E9F"/>
    <w:rsid w:val="00AE3F44"/>
    <w:rsid w:val="00B43543"/>
    <w:rsid w:val="00B53F07"/>
    <w:rsid w:val="00B97023"/>
    <w:rsid w:val="00BC4A46"/>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C7CA2"/>
  <w15:docId w15:val="{4C6F69A0-2012-4DF5-8A3C-B257BF6B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A3BC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43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7C49EEB690D41EAAC0E41DF66192968"/>
        <w:category>
          <w:name w:val="General"/>
          <w:gallery w:val="placeholder"/>
        </w:category>
        <w:types>
          <w:type w:val="bbPlcHdr"/>
        </w:types>
        <w:behaviors>
          <w:behavior w:val="content"/>
        </w:behaviors>
        <w:guid w:val="{B0867291-CD9D-430F-9CEB-95A3E3F1418B}"/>
      </w:docPartPr>
      <w:docPartBody>
        <w:p w:rsidR="00000000" w:rsidRDefault="001304B5"/>
      </w:docPartBody>
    </w:docPart>
    <w:docPart>
      <w:docPartPr>
        <w:name w:val="4469C3C2DE4F410AB3EA1EEEF9AC4392"/>
        <w:category>
          <w:name w:val="General"/>
          <w:gallery w:val="placeholder"/>
        </w:category>
        <w:types>
          <w:type w:val="bbPlcHdr"/>
        </w:types>
        <w:behaviors>
          <w:behavior w:val="content"/>
        </w:behaviors>
        <w:guid w:val="{8DCDA7A4-0935-4016-938A-5C44EDEF8BC7}"/>
      </w:docPartPr>
      <w:docPartBody>
        <w:p w:rsidR="00000000" w:rsidRDefault="001304B5"/>
      </w:docPartBody>
    </w:docPart>
    <w:docPart>
      <w:docPartPr>
        <w:name w:val="7163BC00F5D74E89AEB346E670736C35"/>
        <w:category>
          <w:name w:val="General"/>
          <w:gallery w:val="placeholder"/>
        </w:category>
        <w:types>
          <w:type w:val="bbPlcHdr"/>
        </w:types>
        <w:behaviors>
          <w:behavior w:val="content"/>
        </w:behaviors>
        <w:guid w:val="{EB7B7658-D421-41E7-88B9-40554A3B5FB8}"/>
      </w:docPartPr>
      <w:docPartBody>
        <w:p w:rsidR="00000000" w:rsidRDefault="001304B5"/>
      </w:docPartBody>
    </w:docPart>
    <w:docPart>
      <w:docPartPr>
        <w:name w:val="EDDD97BBCC574F7B87C94E28C02E63AF"/>
        <w:category>
          <w:name w:val="General"/>
          <w:gallery w:val="placeholder"/>
        </w:category>
        <w:types>
          <w:type w:val="bbPlcHdr"/>
        </w:types>
        <w:behaviors>
          <w:behavior w:val="content"/>
        </w:behaviors>
        <w:guid w:val="{AA1C49D0-2EEE-49B1-9739-E4223B32F5B1}"/>
      </w:docPartPr>
      <w:docPartBody>
        <w:p w:rsidR="00000000" w:rsidRDefault="001304B5"/>
      </w:docPartBody>
    </w:docPart>
    <w:docPart>
      <w:docPartPr>
        <w:name w:val="7ADFB90ACF4A4838AD796C982EE7A1A9"/>
        <w:category>
          <w:name w:val="General"/>
          <w:gallery w:val="placeholder"/>
        </w:category>
        <w:types>
          <w:type w:val="bbPlcHdr"/>
        </w:types>
        <w:behaviors>
          <w:behavior w:val="content"/>
        </w:behaviors>
        <w:guid w:val="{3B8DE324-9AD4-45FA-A02E-65156E6B0E2A}"/>
      </w:docPartPr>
      <w:docPartBody>
        <w:p w:rsidR="00000000" w:rsidRDefault="001304B5"/>
      </w:docPartBody>
    </w:docPart>
    <w:docPart>
      <w:docPartPr>
        <w:name w:val="40A834510556421199D45FC23251BD8D"/>
        <w:category>
          <w:name w:val="General"/>
          <w:gallery w:val="placeholder"/>
        </w:category>
        <w:types>
          <w:type w:val="bbPlcHdr"/>
        </w:types>
        <w:behaviors>
          <w:behavior w:val="content"/>
        </w:behaviors>
        <w:guid w:val="{67297B9F-34C7-4319-973F-3C8DD08E8196}"/>
      </w:docPartPr>
      <w:docPartBody>
        <w:p w:rsidR="00000000" w:rsidRDefault="001304B5"/>
      </w:docPartBody>
    </w:docPart>
    <w:docPart>
      <w:docPartPr>
        <w:name w:val="59C63D0CFA6A43F4951672829A13E4BD"/>
        <w:category>
          <w:name w:val="General"/>
          <w:gallery w:val="placeholder"/>
        </w:category>
        <w:types>
          <w:type w:val="bbPlcHdr"/>
        </w:types>
        <w:behaviors>
          <w:behavior w:val="content"/>
        </w:behaviors>
        <w:guid w:val="{BB1B04EF-FDBA-4AF0-83DB-BE84D916F67D}"/>
      </w:docPartPr>
      <w:docPartBody>
        <w:p w:rsidR="00000000" w:rsidRDefault="001304B5"/>
      </w:docPartBody>
    </w:docPart>
    <w:docPart>
      <w:docPartPr>
        <w:name w:val="2A7EB8C44388495BB86F8319B407C8E2"/>
        <w:category>
          <w:name w:val="General"/>
          <w:gallery w:val="placeholder"/>
        </w:category>
        <w:types>
          <w:type w:val="bbPlcHdr"/>
        </w:types>
        <w:behaviors>
          <w:behavior w:val="content"/>
        </w:behaviors>
        <w:guid w:val="{45D1B7DB-D600-4834-9065-396623D78BDD}"/>
      </w:docPartPr>
      <w:docPartBody>
        <w:p w:rsidR="00000000" w:rsidRDefault="001304B5"/>
      </w:docPartBody>
    </w:docPart>
    <w:docPart>
      <w:docPartPr>
        <w:name w:val="9524227712E4496EB9F92E9AEFBD6087"/>
        <w:category>
          <w:name w:val="General"/>
          <w:gallery w:val="placeholder"/>
        </w:category>
        <w:types>
          <w:type w:val="bbPlcHdr"/>
        </w:types>
        <w:behaviors>
          <w:behavior w:val="content"/>
        </w:behaviors>
        <w:guid w:val="{D061DA22-E5A8-4F13-868E-9945ECD8E6EE}"/>
      </w:docPartPr>
      <w:docPartBody>
        <w:p w:rsidR="00000000" w:rsidRDefault="001304B5"/>
      </w:docPartBody>
    </w:docPart>
    <w:docPart>
      <w:docPartPr>
        <w:name w:val="E6E32A873C78474386FC664E8064E1B9"/>
        <w:category>
          <w:name w:val="General"/>
          <w:gallery w:val="placeholder"/>
        </w:category>
        <w:types>
          <w:type w:val="bbPlcHdr"/>
        </w:types>
        <w:behaviors>
          <w:behavior w:val="content"/>
        </w:behaviors>
        <w:guid w:val="{5BAC4A7B-522A-499B-B814-C0CCE7F1B7C3}"/>
      </w:docPartPr>
      <w:docPartBody>
        <w:p w:rsidR="00000000" w:rsidRDefault="006E708A" w:rsidP="006E708A">
          <w:pPr>
            <w:pStyle w:val="E6E32A873C78474386FC664E8064E1B9"/>
          </w:pPr>
          <w:r w:rsidRPr="00A30DD1">
            <w:rPr>
              <w:rStyle w:val="PlaceholderText"/>
            </w:rPr>
            <w:t>Click here to enter a date.</w:t>
          </w:r>
        </w:p>
      </w:docPartBody>
    </w:docPart>
    <w:docPart>
      <w:docPartPr>
        <w:name w:val="2E660373FB424B7EA1CBD589CB5E1C99"/>
        <w:category>
          <w:name w:val="General"/>
          <w:gallery w:val="placeholder"/>
        </w:category>
        <w:types>
          <w:type w:val="bbPlcHdr"/>
        </w:types>
        <w:behaviors>
          <w:behavior w:val="content"/>
        </w:behaviors>
        <w:guid w:val="{8946DFED-3B6D-4F8B-A8A2-B2DE97C730D7}"/>
      </w:docPartPr>
      <w:docPartBody>
        <w:p w:rsidR="00000000" w:rsidRDefault="001304B5"/>
      </w:docPartBody>
    </w:docPart>
    <w:docPart>
      <w:docPartPr>
        <w:name w:val="A7069C3AA8504707A7EBD568208A85CE"/>
        <w:category>
          <w:name w:val="General"/>
          <w:gallery w:val="placeholder"/>
        </w:category>
        <w:types>
          <w:type w:val="bbPlcHdr"/>
        </w:types>
        <w:behaviors>
          <w:behavior w:val="content"/>
        </w:behaviors>
        <w:guid w:val="{407260EE-5D9E-41C8-BF79-168D0A80088C}"/>
      </w:docPartPr>
      <w:docPartBody>
        <w:p w:rsidR="00000000" w:rsidRDefault="001304B5"/>
      </w:docPartBody>
    </w:docPart>
    <w:docPart>
      <w:docPartPr>
        <w:name w:val="623D3BBA59FC4802BC700B8F5D8D40C4"/>
        <w:category>
          <w:name w:val="General"/>
          <w:gallery w:val="placeholder"/>
        </w:category>
        <w:types>
          <w:type w:val="bbPlcHdr"/>
        </w:types>
        <w:behaviors>
          <w:behavior w:val="content"/>
        </w:behaviors>
        <w:guid w:val="{2C4BF88D-0F37-43AB-8A1E-0B2BF540F089}"/>
      </w:docPartPr>
      <w:docPartBody>
        <w:p w:rsidR="00000000" w:rsidRDefault="006E708A" w:rsidP="006E708A">
          <w:pPr>
            <w:pStyle w:val="623D3BBA59FC4802BC700B8F5D8D40C4"/>
          </w:pPr>
          <w:r>
            <w:rPr>
              <w:rFonts w:eastAsia="Times New Roman" w:cs="Times New Roman"/>
              <w:bCs/>
              <w:szCs w:val="24"/>
            </w:rPr>
            <w:t xml:space="preserve"> </w:t>
          </w:r>
        </w:p>
      </w:docPartBody>
    </w:docPart>
    <w:docPart>
      <w:docPartPr>
        <w:name w:val="B9B25FE6B1EF4965A9C7D460D18E7BC1"/>
        <w:category>
          <w:name w:val="General"/>
          <w:gallery w:val="placeholder"/>
        </w:category>
        <w:types>
          <w:type w:val="bbPlcHdr"/>
        </w:types>
        <w:behaviors>
          <w:behavior w:val="content"/>
        </w:behaviors>
        <w:guid w:val="{FD2B6307-C164-46C0-865D-C4D7613010DC}"/>
      </w:docPartPr>
      <w:docPartBody>
        <w:p w:rsidR="00000000" w:rsidRDefault="001304B5"/>
      </w:docPartBody>
    </w:docPart>
    <w:docPart>
      <w:docPartPr>
        <w:name w:val="BC290FA84B964BE1B03C4EC368626203"/>
        <w:category>
          <w:name w:val="General"/>
          <w:gallery w:val="placeholder"/>
        </w:category>
        <w:types>
          <w:type w:val="bbPlcHdr"/>
        </w:types>
        <w:behaviors>
          <w:behavior w:val="content"/>
        </w:behaviors>
        <w:guid w:val="{0939AF8A-33F8-4652-9615-548985B0BC62}"/>
      </w:docPartPr>
      <w:docPartBody>
        <w:p w:rsidR="00000000" w:rsidRDefault="001304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304B5"/>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E708A"/>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08A"/>
    <w:rPr>
      <w:color w:val="808080"/>
    </w:rPr>
  </w:style>
  <w:style w:type="paragraph" w:customStyle="1" w:styleId="E6E32A873C78474386FC664E8064E1B9">
    <w:name w:val="E6E32A873C78474386FC664E8064E1B9"/>
    <w:rsid w:val="006E708A"/>
    <w:pPr>
      <w:spacing w:after="160" w:line="259" w:lineRule="auto"/>
    </w:pPr>
  </w:style>
  <w:style w:type="paragraph" w:customStyle="1" w:styleId="623D3BBA59FC4802BC700B8F5D8D40C4">
    <w:name w:val="623D3BBA59FC4802BC700B8F5D8D40C4"/>
    <w:rsid w:val="006E708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388</Words>
  <Characters>2213</Characters>
  <Application>Microsoft Office Word</Application>
  <DocSecurity>0</DocSecurity>
  <Lines>18</Lines>
  <Paragraphs>5</Paragraphs>
  <ScaleCrop>false</ScaleCrop>
  <Company>Texas Legislative Council</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2023-05-16T04:36:00Z</cp:lastPrinted>
  <dcterms:created xsi:type="dcterms:W3CDTF">2015-05-29T14:24:00Z</dcterms:created>
  <dcterms:modified xsi:type="dcterms:W3CDTF">2023-05-16T04:36:00Z</dcterms:modified>
</cp:coreProperties>
</file>

<file path=docProps/custom.xml><?xml version="1.0" encoding="utf-8"?>
<op:Properties xmlns:vt="http://schemas.openxmlformats.org/officeDocument/2006/docPropsVTypes" xmlns:op="http://schemas.openxmlformats.org/officeDocument/2006/custom-properties"/>
</file>