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290" w:rsidRDefault="003D62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B0AE55A1E31487FBE08E96B40AC64EF"/>
          </w:placeholder>
        </w:sdtPr>
        <w:sdtContent>
          <w:r w:rsidRPr="005C2A78">
            <w:rPr>
              <w:rFonts w:cs="Times New Roman"/>
              <w:b/>
              <w:szCs w:val="24"/>
              <w:u w:val="single"/>
            </w:rPr>
            <w:t>BILL ANALYSIS</w:t>
          </w:r>
        </w:sdtContent>
      </w:sdt>
    </w:p>
    <w:p w:rsidR="003D6290" w:rsidRPr="00585C31" w:rsidRDefault="003D6290" w:rsidP="000F1DF9">
      <w:pPr>
        <w:spacing w:after="0" w:line="240" w:lineRule="auto"/>
        <w:rPr>
          <w:rFonts w:cs="Times New Roman"/>
          <w:szCs w:val="24"/>
        </w:rPr>
      </w:pPr>
    </w:p>
    <w:p w:rsidR="003D6290" w:rsidRPr="00585C31" w:rsidRDefault="003D62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D6290" w:rsidTr="000F1DF9">
        <w:tc>
          <w:tcPr>
            <w:tcW w:w="2718" w:type="dxa"/>
          </w:tcPr>
          <w:p w:rsidR="003D6290" w:rsidRPr="005C2A78" w:rsidRDefault="003D6290" w:rsidP="006D756B">
            <w:pPr>
              <w:rPr>
                <w:rFonts w:cs="Times New Roman"/>
                <w:szCs w:val="24"/>
              </w:rPr>
            </w:pPr>
            <w:sdt>
              <w:sdtPr>
                <w:rPr>
                  <w:rFonts w:cs="Times New Roman"/>
                  <w:szCs w:val="24"/>
                </w:rPr>
                <w:alias w:val="Agency Title"/>
                <w:tag w:val="AgencyTitleContentControl"/>
                <w:id w:val="1920747753"/>
                <w:lock w:val="sdtContentLocked"/>
                <w:placeholder>
                  <w:docPart w:val="3E4D833184CB4DDAA0A1C9C8B268EE44"/>
                </w:placeholder>
              </w:sdtPr>
              <w:sdtEndPr>
                <w:rPr>
                  <w:rFonts w:cstheme="minorBidi"/>
                  <w:szCs w:val="22"/>
                </w:rPr>
              </w:sdtEndPr>
              <w:sdtContent>
                <w:r>
                  <w:rPr>
                    <w:rFonts w:cs="Times New Roman"/>
                    <w:szCs w:val="24"/>
                  </w:rPr>
                  <w:t>Senate Research Center</w:t>
                </w:r>
              </w:sdtContent>
            </w:sdt>
          </w:p>
        </w:tc>
        <w:tc>
          <w:tcPr>
            <w:tcW w:w="6858" w:type="dxa"/>
          </w:tcPr>
          <w:p w:rsidR="003D6290" w:rsidRPr="00FF6471" w:rsidRDefault="003D6290" w:rsidP="000F1DF9">
            <w:pPr>
              <w:jc w:val="right"/>
              <w:rPr>
                <w:rFonts w:cs="Times New Roman"/>
                <w:szCs w:val="24"/>
              </w:rPr>
            </w:pPr>
            <w:sdt>
              <w:sdtPr>
                <w:rPr>
                  <w:rFonts w:cs="Times New Roman"/>
                  <w:szCs w:val="24"/>
                </w:rPr>
                <w:alias w:val="Bill Number"/>
                <w:tag w:val="BillNumberOne"/>
                <w:id w:val="-410784069"/>
                <w:lock w:val="sdtContentLocked"/>
                <w:placeholder>
                  <w:docPart w:val="5ECC49034D2145DFBBBD7B4A7DF31D03"/>
                </w:placeholder>
              </w:sdtPr>
              <w:sdtContent>
                <w:r>
                  <w:rPr>
                    <w:rFonts w:cs="Times New Roman"/>
                    <w:szCs w:val="24"/>
                  </w:rPr>
                  <w:t>H.B. 715</w:t>
                </w:r>
              </w:sdtContent>
            </w:sdt>
          </w:p>
        </w:tc>
      </w:tr>
      <w:tr w:rsidR="003D6290" w:rsidTr="000F1DF9">
        <w:sdt>
          <w:sdtPr>
            <w:rPr>
              <w:rFonts w:cs="Times New Roman"/>
              <w:szCs w:val="24"/>
            </w:rPr>
            <w:alias w:val="TLCNumber"/>
            <w:tag w:val="TLCNumber"/>
            <w:id w:val="-542600604"/>
            <w:lock w:val="sdtLocked"/>
            <w:placeholder>
              <w:docPart w:val="351D9A99671E4651965633CBBC85E2FB"/>
            </w:placeholder>
          </w:sdtPr>
          <w:sdtContent>
            <w:tc>
              <w:tcPr>
                <w:tcW w:w="2718" w:type="dxa"/>
              </w:tcPr>
              <w:p w:rsidR="003D6290" w:rsidRPr="000F1DF9" w:rsidRDefault="003D6290" w:rsidP="00C65088">
                <w:pPr>
                  <w:rPr>
                    <w:rFonts w:cs="Times New Roman"/>
                    <w:szCs w:val="24"/>
                  </w:rPr>
                </w:pPr>
                <w:r>
                  <w:rPr>
                    <w:rFonts w:cs="Times New Roman"/>
                    <w:szCs w:val="24"/>
                  </w:rPr>
                  <w:t>88R9248 BEE-D</w:t>
                </w:r>
              </w:p>
            </w:tc>
          </w:sdtContent>
        </w:sdt>
        <w:tc>
          <w:tcPr>
            <w:tcW w:w="6858" w:type="dxa"/>
          </w:tcPr>
          <w:p w:rsidR="003D6290" w:rsidRPr="005C2A78" w:rsidRDefault="003D6290" w:rsidP="00073EDD">
            <w:pPr>
              <w:jc w:val="right"/>
              <w:rPr>
                <w:rFonts w:cs="Times New Roman"/>
                <w:szCs w:val="24"/>
              </w:rPr>
            </w:pPr>
            <w:sdt>
              <w:sdtPr>
                <w:rPr>
                  <w:rFonts w:cs="Times New Roman"/>
                  <w:szCs w:val="24"/>
                </w:rPr>
                <w:alias w:val="Author Label"/>
                <w:tag w:val="By"/>
                <w:id w:val="72399597"/>
                <w:lock w:val="sdtLocked"/>
                <w:placeholder>
                  <w:docPart w:val="29E642234D974C97A53F546D3D72A3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C0D594D408470082EE44E503A8DF1B"/>
                </w:placeholder>
              </w:sdtPr>
              <w:sdtContent>
                <w:r>
                  <w:rPr>
                    <w:rFonts w:cs="Times New Roman"/>
                    <w:szCs w:val="24"/>
                  </w:rPr>
                  <w:t>Patterson</w:t>
                </w:r>
              </w:sdtContent>
            </w:sdt>
            <w:sdt>
              <w:sdtPr>
                <w:rPr>
                  <w:rFonts w:cs="Times New Roman"/>
                  <w:szCs w:val="24"/>
                </w:rPr>
                <w:alias w:val="Sponsor"/>
                <w:tag w:val="Sponsor"/>
                <w:id w:val="-2039656131"/>
                <w:lock w:val="sdtContentLocked"/>
                <w:placeholder>
                  <w:docPart w:val="AA8E550562134DDCB3D93CB48237D92C"/>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8E004BB87064BE0A0A1CDCD83B9D1FD"/>
                </w:placeholder>
                <w:showingPlcHdr/>
              </w:sdtPr>
              <w:sdtContent/>
            </w:sdt>
          </w:p>
        </w:tc>
      </w:tr>
      <w:tr w:rsidR="003D6290" w:rsidTr="000F1DF9">
        <w:tc>
          <w:tcPr>
            <w:tcW w:w="2718" w:type="dxa"/>
          </w:tcPr>
          <w:p w:rsidR="003D6290" w:rsidRPr="00BC7495" w:rsidRDefault="003D6290" w:rsidP="000F1DF9">
            <w:pPr>
              <w:rPr>
                <w:rFonts w:cs="Times New Roman"/>
                <w:szCs w:val="24"/>
              </w:rPr>
            </w:pPr>
          </w:p>
        </w:tc>
        <w:sdt>
          <w:sdtPr>
            <w:rPr>
              <w:rFonts w:cs="Times New Roman"/>
              <w:szCs w:val="24"/>
            </w:rPr>
            <w:alias w:val="Committee"/>
            <w:tag w:val="Committee"/>
            <w:id w:val="1914272295"/>
            <w:lock w:val="sdtContentLocked"/>
            <w:placeholder>
              <w:docPart w:val="C8CD9BD320BC4CE7B922ECE2BE3ED534"/>
            </w:placeholder>
          </w:sdtPr>
          <w:sdtContent>
            <w:tc>
              <w:tcPr>
                <w:tcW w:w="6858" w:type="dxa"/>
              </w:tcPr>
              <w:p w:rsidR="003D6290" w:rsidRPr="00FF6471" w:rsidRDefault="003D6290" w:rsidP="000F1DF9">
                <w:pPr>
                  <w:jc w:val="right"/>
                  <w:rPr>
                    <w:rFonts w:cs="Times New Roman"/>
                    <w:szCs w:val="24"/>
                  </w:rPr>
                </w:pPr>
                <w:r>
                  <w:rPr>
                    <w:rFonts w:cs="Times New Roman"/>
                    <w:szCs w:val="24"/>
                  </w:rPr>
                  <w:t>Water, Agriculture &amp; Rural Affairs</w:t>
                </w:r>
              </w:p>
            </w:tc>
          </w:sdtContent>
        </w:sdt>
      </w:tr>
      <w:tr w:rsidR="003D6290" w:rsidTr="000F1DF9">
        <w:tc>
          <w:tcPr>
            <w:tcW w:w="2718" w:type="dxa"/>
          </w:tcPr>
          <w:p w:rsidR="003D6290" w:rsidRPr="00BC7495" w:rsidRDefault="003D6290" w:rsidP="000F1DF9">
            <w:pPr>
              <w:rPr>
                <w:rFonts w:cs="Times New Roman"/>
                <w:szCs w:val="24"/>
              </w:rPr>
            </w:pPr>
          </w:p>
        </w:tc>
        <w:sdt>
          <w:sdtPr>
            <w:rPr>
              <w:rFonts w:cs="Times New Roman"/>
              <w:szCs w:val="24"/>
            </w:rPr>
            <w:alias w:val="Date"/>
            <w:tag w:val="DateContentControl"/>
            <w:id w:val="1178081906"/>
            <w:lock w:val="sdtLocked"/>
            <w:placeholder>
              <w:docPart w:val="193AEF803E6840409942AC7CE9A3BBCE"/>
            </w:placeholder>
            <w:date w:fullDate="2023-05-17T00:00:00Z">
              <w:dateFormat w:val="M/d/yyyy"/>
              <w:lid w:val="en-US"/>
              <w:storeMappedDataAs w:val="dateTime"/>
              <w:calendar w:val="gregorian"/>
            </w:date>
          </w:sdtPr>
          <w:sdtContent>
            <w:tc>
              <w:tcPr>
                <w:tcW w:w="6858" w:type="dxa"/>
              </w:tcPr>
              <w:p w:rsidR="003D6290" w:rsidRPr="00FF6471" w:rsidRDefault="003D6290" w:rsidP="000F1DF9">
                <w:pPr>
                  <w:jc w:val="right"/>
                  <w:rPr>
                    <w:rFonts w:cs="Times New Roman"/>
                    <w:szCs w:val="24"/>
                  </w:rPr>
                </w:pPr>
                <w:r>
                  <w:rPr>
                    <w:rFonts w:cs="Times New Roman"/>
                    <w:szCs w:val="24"/>
                  </w:rPr>
                  <w:t>5/17/2023</w:t>
                </w:r>
              </w:p>
            </w:tc>
          </w:sdtContent>
        </w:sdt>
      </w:tr>
      <w:tr w:rsidR="003D6290" w:rsidTr="000F1DF9">
        <w:tc>
          <w:tcPr>
            <w:tcW w:w="2718" w:type="dxa"/>
          </w:tcPr>
          <w:p w:rsidR="003D6290" w:rsidRPr="00BC7495" w:rsidRDefault="003D6290" w:rsidP="000F1DF9">
            <w:pPr>
              <w:rPr>
                <w:rFonts w:cs="Times New Roman"/>
                <w:szCs w:val="24"/>
              </w:rPr>
            </w:pPr>
          </w:p>
        </w:tc>
        <w:sdt>
          <w:sdtPr>
            <w:rPr>
              <w:rFonts w:cs="Times New Roman"/>
              <w:szCs w:val="24"/>
            </w:rPr>
            <w:alias w:val="BA Version"/>
            <w:tag w:val="BAVersion"/>
            <w:id w:val="-1685590809"/>
            <w:lock w:val="sdtContentLocked"/>
            <w:placeholder>
              <w:docPart w:val="324BD98D341B49A1A968210C08DDD873"/>
            </w:placeholder>
          </w:sdtPr>
          <w:sdtContent>
            <w:tc>
              <w:tcPr>
                <w:tcW w:w="6858" w:type="dxa"/>
              </w:tcPr>
              <w:p w:rsidR="003D6290" w:rsidRPr="00FF6471" w:rsidRDefault="003D6290" w:rsidP="000F1DF9">
                <w:pPr>
                  <w:jc w:val="right"/>
                  <w:rPr>
                    <w:rFonts w:cs="Times New Roman"/>
                    <w:szCs w:val="24"/>
                  </w:rPr>
                </w:pPr>
                <w:r>
                  <w:rPr>
                    <w:rFonts w:cs="Times New Roman"/>
                    <w:szCs w:val="24"/>
                  </w:rPr>
                  <w:t>Engrossed</w:t>
                </w:r>
              </w:p>
            </w:tc>
          </w:sdtContent>
        </w:sdt>
      </w:tr>
    </w:tbl>
    <w:p w:rsidR="003D6290" w:rsidRPr="00FF6471" w:rsidRDefault="003D6290" w:rsidP="000F1DF9">
      <w:pPr>
        <w:spacing w:after="0" w:line="240" w:lineRule="auto"/>
        <w:rPr>
          <w:rFonts w:cs="Times New Roman"/>
          <w:szCs w:val="24"/>
        </w:rPr>
      </w:pPr>
    </w:p>
    <w:p w:rsidR="003D6290" w:rsidRPr="00FF6471" w:rsidRDefault="003D6290" w:rsidP="000F1DF9">
      <w:pPr>
        <w:spacing w:after="0" w:line="240" w:lineRule="auto"/>
        <w:rPr>
          <w:rFonts w:cs="Times New Roman"/>
          <w:szCs w:val="24"/>
        </w:rPr>
      </w:pPr>
    </w:p>
    <w:p w:rsidR="003D6290" w:rsidRPr="00FF6471" w:rsidRDefault="003D62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C2284BE53DB4E2BA74BB916281DDE28"/>
        </w:placeholder>
      </w:sdtPr>
      <w:sdtContent>
        <w:p w:rsidR="003D6290" w:rsidRDefault="003D62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BEE665128F49B59E8AF967416E2A16"/>
        </w:placeholder>
      </w:sdtPr>
      <w:sdtContent>
        <w:p w:rsidR="003D6290" w:rsidRDefault="003D6290" w:rsidP="00405603">
          <w:pPr>
            <w:pStyle w:val="NormalWeb"/>
            <w:spacing w:before="0" w:beforeAutospacing="0" w:after="0" w:afterAutospacing="0"/>
            <w:jc w:val="both"/>
            <w:divId w:val="1049649067"/>
            <w:rPr>
              <w:rFonts w:eastAsia="Times New Roman"/>
              <w:bCs/>
            </w:rPr>
          </w:pPr>
        </w:p>
        <w:p w:rsidR="003D6290" w:rsidRPr="00405603" w:rsidRDefault="003D6290" w:rsidP="00405603">
          <w:pPr>
            <w:pStyle w:val="NormalWeb"/>
            <w:spacing w:before="0" w:beforeAutospacing="0" w:after="0" w:afterAutospacing="0"/>
            <w:jc w:val="both"/>
            <w:divId w:val="1049649067"/>
          </w:pPr>
          <w:r w:rsidRPr="00405603">
            <w:t>Currently, persons with disabilities in Texas who enjoy outdoor recreation may face challenges accessing state parks due to physical barriers and limited transportation options. Traditional bicycles may not be a viable option for those with mobility impairments or chronic health conditions. What's more, while many state parks offer accessible trails and facilities, these amenities may be limited. Although electric bicycles could provide a solution via offering a more accessible and efficient mode of transportation, current Texas law does not permit the use of electric bicycles in state parks</w:t>
          </w:r>
          <w:r>
            <w:t>.</w:t>
          </w:r>
          <w:r w:rsidRPr="00405603">
            <w:t xml:space="preserve"> This makes it difficult for persons with disabilities to experience fully the natural beauty and recreational opportunities that Texas state parks have to offer.</w:t>
          </w:r>
          <w:r>
            <w:tab/>
          </w:r>
          <w:r>
            <w:br/>
          </w:r>
        </w:p>
        <w:p w:rsidR="003D6290" w:rsidRPr="00405603" w:rsidRDefault="003D6290" w:rsidP="00405603">
          <w:pPr>
            <w:pStyle w:val="NormalWeb"/>
            <w:spacing w:before="0" w:beforeAutospacing="0" w:after="0" w:afterAutospacing="0"/>
            <w:jc w:val="both"/>
            <w:divId w:val="1049649067"/>
          </w:pPr>
          <w:r w:rsidRPr="00405603">
            <w:t>H</w:t>
          </w:r>
          <w:r>
            <w:t>.</w:t>
          </w:r>
          <w:r w:rsidRPr="00405603">
            <w:t>B</w:t>
          </w:r>
          <w:r>
            <w:t>.</w:t>
          </w:r>
          <w:r w:rsidRPr="00405603">
            <w:t xml:space="preserve"> 715 would permit visitors to ride Class 1 electric bikes, which have motors that assist the rider when pedaling, in all areas where bicycles are allowed. It also wou</w:t>
          </w:r>
          <w:r>
            <w:t>l</w:t>
          </w:r>
          <w:r w:rsidRPr="00405603">
            <w:t>d authorize parks to determine areas in which visitors could use Class 2 electric bicycle. Class 2 electric bicycles are equipped with a motor that can be activated by a throttle, similar to a motorcycle. This would provide promote greater inclusion and a more enriching outdoor recreation experience for persons with disabilities in Texas state parks.</w:t>
          </w:r>
        </w:p>
        <w:p w:rsidR="003D6290" w:rsidRPr="00D70925" w:rsidRDefault="003D6290" w:rsidP="00405603">
          <w:pPr>
            <w:spacing w:after="0" w:line="240" w:lineRule="auto"/>
            <w:jc w:val="both"/>
            <w:rPr>
              <w:rFonts w:eastAsia="Times New Roman" w:cs="Times New Roman"/>
              <w:bCs/>
              <w:szCs w:val="24"/>
            </w:rPr>
          </w:pPr>
        </w:p>
      </w:sdtContent>
    </w:sdt>
    <w:p w:rsidR="003D6290" w:rsidRDefault="003D629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715 </w:t>
      </w:r>
      <w:bookmarkStart w:id="1" w:name="AmendsCurrentLaw"/>
      <w:bookmarkEnd w:id="1"/>
      <w:r>
        <w:rPr>
          <w:rFonts w:cs="Times New Roman"/>
          <w:szCs w:val="24"/>
        </w:rPr>
        <w:t>amends current law relating to the operation of an electric bicycle in a state park.</w:t>
      </w:r>
    </w:p>
    <w:p w:rsidR="003D6290" w:rsidRPr="009F2E20" w:rsidRDefault="003D6290" w:rsidP="000F1DF9">
      <w:pPr>
        <w:spacing w:after="0" w:line="240" w:lineRule="auto"/>
        <w:jc w:val="both"/>
        <w:rPr>
          <w:rFonts w:eastAsia="Times New Roman" w:cs="Times New Roman"/>
          <w:szCs w:val="24"/>
        </w:rPr>
      </w:pPr>
    </w:p>
    <w:p w:rsidR="003D6290" w:rsidRPr="005C2A78" w:rsidRDefault="003D629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A1DED5542542E6889292340EA4DCFC"/>
          </w:placeholder>
        </w:sdtPr>
        <w:sdtContent>
          <w:r>
            <w:rPr>
              <w:rFonts w:eastAsia="Times New Roman" w:cs="Times New Roman"/>
              <w:b/>
              <w:szCs w:val="24"/>
              <w:u w:val="single"/>
            </w:rPr>
            <w:t>RULEMAKING AUTHORITY</w:t>
          </w:r>
        </w:sdtContent>
      </w:sdt>
    </w:p>
    <w:p w:rsidR="003D6290" w:rsidRPr="006529C4" w:rsidRDefault="003D6290" w:rsidP="00774EC7">
      <w:pPr>
        <w:spacing w:after="0" w:line="240" w:lineRule="auto"/>
        <w:jc w:val="both"/>
        <w:rPr>
          <w:rFonts w:cs="Times New Roman"/>
          <w:szCs w:val="24"/>
        </w:rPr>
      </w:pPr>
    </w:p>
    <w:p w:rsidR="003D6290" w:rsidRPr="006529C4" w:rsidRDefault="003D6290" w:rsidP="00774EC7">
      <w:pPr>
        <w:spacing w:after="0" w:line="240" w:lineRule="auto"/>
        <w:jc w:val="both"/>
        <w:rPr>
          <w:rFonts w:cs="Times New Roman"/>
          <w:szCs w:val="24"/>
        </w:rPr>
      </w:pPr>
      <w:r>
        <w:rPr>
          <w:rFonts w:cs="Times New Roman"/>
          <w:szCs w:val="24"/>
        </w:rPr>
        <w:t>Rulemaking authority is expressly granted to the Texas Parks and Wildlife Commission in SECTION 1 (Section 13.024, Parks and Wildlife Code) of this bill.</w:t>
      </w:r>
    </w:p>
    <w:p w:rsidR="003D6290" w:rsidRPr="006529C4" w:rsidRDefault="003D6290" w:rsidP="00774EC7">
      <w:pPr>
        <w:spacing w:after="0" w:line="240" w:lineRule="auto"/>
        <w:jc w:val="both"/>
        <w:rPr>
          <w:rFonts w:cs="Times New Roman"/>
          <w:szCs w:val="24"/>
        </w:rPr>
      </w:pPr>
    </w:p>
    <w:p w:rsidR="003D6290" w:rsidRPr="005C2A78" w:rsidRDefault="003D629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4F6B1118AC4191B3FBA25B997204D5"/>
          </w:placeholder>
        </w:sdtPr>
        <w:sdtContent>
          <w:r>
            <w:rPr>
              <w:rFonts w:eastAsia="Times New Roman" w:cs="Times New Roman"/>
              <w:b/>
              <w:szCs w:val="24"/>
              <w:u w:val="single"/>
            </w:rPr>
            <w:t>SECTION BY SECTION ANALYSIS</w:t>
          </w:r>
        </w:sdtContent>
      </w:sdt>
    </w:p>
    <w:p w:rsidR="003D6290" w:rsidRPr="005C2A78" w:rsidRDefault="003D6290" w:rsidP="00405603">
      <w:pPr>
        <w:spacing w:after="0" w:line="240" w:lineRule="auto"/>
        <w:jc w:val="both"/>
        <w:rPr>
          <w:rFonts w:eastAsia="Times New Roman" w:cs="Times New Roman"/>
          <w:szCs w:val="24"/>
        </w:rPr>
      </w:pPr>
    </w:p>
    <w:p w:rsidR="003D6290" w:rsidRDefault="003D6290" w:rsidP="0040560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A, Chapter 13, Parks and Wildlife Code, by adding Section 13.024, as follows:</w:t>
      </w:r>
    </w:p>
    <w:p w:rsidR="003D6290" w:rsidRDefault="003D6290" w:rsidP="00405603">
      <w:pPr>
        <w:spacing w:after="0" w:line="240" w:lineRule="auto"/>
        <w:jc w:val="both"/>
      </w:pPr>
    </w:p>
    <w:p w:rsidR="003D6290" w:rsidRDefault="003D6290" w:rsidP="00405603">
      <w:pPr>
        <w:spacing w:after="0" w:line="240" w:lineRule="auto"/>
        <w:ind w:left="720"/>
        <w:jc w:val="both"/>
      </w:pPr>
      <w:r w:rsidRPr="009F2E20">
        <w:t>Sec. 13.024.  OPERATION OF ELECTRIC BICYCLE IN STATE PARK.</w:t>
      </w:r>
      <w:r>
        <w:t xml:space="preserve"> </w:t>
      </w:r>
      <w:r w:rsidRPr="009F2E20">
        <w:t>(a) Defines "bicycle," "</w:t>
      </w:r>
      <w:r>
        <w:t>C</w:t>
      </w:r>
      <w:r w:rsidRPr="009F2E20">
        <w:t xml:space="preserve">lass 1 electric bicycle," </w:t>
      </w:r>
      <w:r>
        <w:t xml:space="preserve">and </w:t>
      </w:r>
      <w:r w:rsidRPr="009F2E20">
        <w:t>"</w:t>
      </w:r>
      <w:r>
        <w:t>C</w:t>
      </w:r>
      <w:r w:rsidRPr="009F2E20">
        <w:t>lass 2 electric bicycle</w:t>
      </w:r>
      <w:r>
        <w:t>.</w:t>
      </w:r>
      <w:r w:rsidRPr="009F2E20">
        <w:t>"</w:t>
      </w:r>
    </w:p>
    <w:p w:rsidR="003D6290" w:rsidRPr="009F2E20" w:rsidRDefault="003D6290" w:rsidP="00405603">
      <w:pPr>
        <w:spacing w:after="0" w:line="240" w:lineRule="auto"/>
        <w:ind w:left="720"/>
        <w:jc w:val="both"/>
      </w:pPr>
    </w:p>
    <w:p w:rsidR="003D6290" w:rsidRDefault="003D6290" w:rsidP="00405603">
      <w:pPr>
        <w:spacing w:after="0" w:line="240" w:lineRule="auto"/>
        <w:ind w:left="1440"/>
        <w:jc w:val="both"/>
      </w:pPr>
      <w:r w:rsidRPr="009F2E20">
        <w:t>(b)</w:t>
      </w:r>
      <w:r>
        <w:t xml:space="preserve"> Authorizes </w:t>
      </w:r>
      <w:r w:rsidRPr="009F2E20">
        <w:t>a person</w:t>
      </w:r>
      <w:r>
        <w:t>, n</w:t>
      </w:r>
      <w:r w:rsidRPr="009F2E20">
        <w:t>otwithstanding any other law and except as provided by Subsection (d)</w:t>
      </w:r>
      <w:r>
        <w:t xml:space="preserve">, to </w:t>
      </w:r>
      <w:r w:rsidRPr="009F2E20">
        <w:t>operate in a state park:</w:t>
      </w:r>
    </w:p>
    <w:p w:rsidR="003D6290" w:rsidRPr="009F2E20" w:rsidRDefault="003D6290" w:rsidP="00405603">
      <w:pPr>
        <w:spacing w:after="0" w:line="240" w:lineRule="auto"/>
        <w:ind w:left="1440"/>
        <w:jc w:val="both"/>
      </w:pPr>
    </w:p>
    <w:p w:rsidR="003D6290" w:rsidRDefault="003D6290" w:rsidP="00405603">
      <w:pPr>
        <w:spacing w:after="0" w:line="240" w:lineRule="auto"/>
        <w:ind w:left="2160"/>
        <w:jc w:val="both"/>
      </w:pPr>
      <w:r w:rsidRPr="009F2E20">
        <w:t>(1)  a Class 1 electric bicycle in an area where the operation of a bicycle is permitted; and</w:t>
      </w:r>
    </w:p>
    <w:p w:rsidR="003D6290" w:rsidRPr="009F2E20" w:rsidRDefault="003D6290" w:rsidP="00405603">
      <w:pPr>
        <w:spacing w:after="0" w:line="240" w:lineRule="auto"/>
        <w:ind w:left="2160"/>
        <w:jc w:val="both"/>
      </w:pPr>
    </w:p>
    <w:p w:rsidR="003D6290" w:rsidRDefault="003D6290" w:rsidP="00405603">
      <w:pPr>
        <w:spacing w:after="0" w:line="240" w:lineRule="auto"/>
        <w:ind w:left="2160"/>
        <w:jc w:val="both"/>
      </w:pPr>
      <w:r w:rsidRPr="009F2E20">
        <w:t>(2)  a Class 2 electric bicycle in an area where the person has been authorized by the park to operate a Class 2 electric bicycle.</w:t>
      </w:r>
    </w:p>
    <w:p w:rsidR="003D6290" w:rsidRPr="009F2E20" w:rsidRDefault="003D6290" w:rsidP="00405603">
      <w:pPr>
        <w:spacing w:after="0" w:line="240" w:lineRule="auto"/>
        <w:ind w:left="2160"/>
        <w:jc w:val="both"/>
      </w:pPr>
    </w:p>
    <w:p w:rsidR="003D6290" w:rsidRDefault="003D6290" w:rsidP="00405603">
      <w:pPr>
        <w:spacing w:after="0" w:line="240" w:lineRule="auto"/>
        <w:ind w:left="720" w:firstLine="720"/>
        <w:jc w:val="both"/>
      </w:pPr>
      <w:r w:rsidRPr="009F2E20">
        <w:t>(c) </w:t>
      </w:r>
      <w:r>
        <w:t>Requires t</w:t>
      </w:r>
      <w:r w:rsidRPr="009F2E20">
        <w:t xml:space="preserve">he </w:t>
      </w:r>
      <w:r>
        <w:t xml:space="preserve">Texas Parks and Wildlife Commission </w:t>
      </w:r>
      <w:r w:rsidRPr="009F2E20">
        <w:t xml:space="preserve">by rule </w:t>
      </w:r>
      <w:r>
        <w:t xml:space="preserve">to </w:t>
      </w:r>
      <w:r w:rsidRPr="009F2E20">
        <w:t>adopt:</w:t>
      </w:r>
    </w:p>
    <w:p w:rsidR="003D6290" w:rsidRPr="009F2E20" w:rsidRDefault="003D6290" w:rsidP="00405603">
      <w:pPr>
        <w:spacing w:after="0" w:line="240" w:lineRule="auto"/>
        <w:ind w:left="720" w:firstLine="720"/>
        <w:jc w:val="both"/>
      </w:pPr>
    </w:p>
    <w:p w:rsidR="003D6290" w:rsidRDefault="003D6290" w:rsidP="00405603">
      <w:pPr>
        <w:spacing w:after="0" w:line="240" w:lineRule="auto"/>
        <w:ind w:left="2160"/>
        <w:jc w:val="both"/>
      </w:pPr>
      <w:r w:rsidRPr="009F2E20">
        <w:t>(1)  forms and procedures for a person to apply to a state park for authorization to operate a Class 2 electric bicycle in the park; and</w:t>
      </w:r>
    </w:p>
    <w:p w:rsidR="003D6290" w:rsidRPr="009F2E20" w:rsidRDefault="003D6290" w:rsidP="00405603">
      <w:pPr>
        <w:spacing w:after="0" w:line="240" w:lineRule="auto"/>
        <w:ind w:left="2160"/>
        <w:jc w:val="both"/>
      </w:pPr>
    </w:p>
    <w:p w:rsidR="003D6290" w:rsidRDefault="003D6290" w:rsidP="00405603">
      <w:pPr>
        <w:spacing w:after="0" w:line="240" w:lineRule="auto"/>
        <w:ind w:left="720" w:firstLine="1440"/>
        <w:jc w:val="both"/>
      </w:pPr>
      <w:r w:rsidRPr="009F2E20">
        <w:t>(2)  criteria for an employee of a state park to use to:</w:t>
      </w:r>
    </w:p>
    <w:p w:rsidR="003D6290" w:rsidRPr="009F2E20" w:rsidRDefault="003D6290" w:rsidP="00405603">
      <w:pPr>
        <w:spacing w:after="0" w:line="240" w:lineRule="auto"/>
        <w:ind w:left="720" w:firstLine="1440"/>
        <w:jc w:val="both"/>
      </w:pPr>
    </w:p>
    <w:p w:rsidR="003D6290" w:rsidRDefault="003D6290" w:rsidP="00405603">
      <w:pPr>
        <w:spacing w:after="0" w:line="240" w:lineRule="auto"/>
        <w:ind w:left="2880"/>
        <w:jc w:val="both"/>
      </w:pPr>
      <w:r w:rsidRPr="009F2E20">
        <w:t>(A)  approve or disapprove an application under Subdivision (1); and</w:t>
      </w:r>
    </w:p>
    <w:p w:rsidR="003D6290" w:rsidRDefault="003D6290" w:rsidP="00405603">
      <w:pPr>
        <w:spacing w:after="0" w:line="240" w:lineRule="auto"/>
        <w:ind w:left="2880"/>
        <w:jc w:val="both"/>
      </w:pPr>
    </w:p>
    <w:p w:rsidR="003D6290" w:rsidRDefault="003D6290" w:rsidP="00405603">
      <w:pPr>
        <w:spacing w:after="0" w:line="240" w:lineRule="auto"/>
        <w:ind w:left="2880"/>
        <w:jc w:val="both"/>
      </w:pPr>
      <w:r w:rsidRPr="009F2E20">
        <w:t>(B)  place limitations, if any, on the area of the park in which operation of a Class 2 electric bicycle is authorized.</w:t>
      </w:r>
    </w:p>
    <w:p w:rsidR="003D6290" w:rsidRPr="009F2E20" w:rsidRDefault="003D6290" w:rsidP="00405603">
      <w:pPr>
        <w:spacing w:after="0" w:line="240" w:lineRule="auto"/>
        <w:ind w:left="720" w:firstLine="2160"/>
        <w:jc w:val="both"/>
      </w:pPr>
    </w:p>
    <w:p w:rsidR="003D6290" w:rsidRDefault="003D6290" w:rsidP="00405603">
      <w:pPr>
        <w:spacing w:after="0" w:line="240" w:lineRule="auto"/>
        <w:ind w:left="1440"/>
        <w:jc w:val="both"/>
      </w:pPr>
      <w:r w:rsidRPr="009F2E20">
        <w:t>(d)  </w:t>
      </w:r>
      <w:r>
        <w:t>Authorizes t</w:t>
      </w:r>
      <w:r w:rsidRPr="009F2E20">
        <w:t>he</w:t>
      </w:r>
      <w:r>
        <w:t xml:space="preserve"> Texas Parks and Wildlife Department (TPWD) to </w:t>
      </w:r>
      <w:r w:rsidRPr="009F2E20">
        <w:t xml:space="preserve">prohibit the operation of a Class 1 or Class 2 electric bicycle in an area of a state park described by Subsection (b) if </w:t>
      </w:r>
      <w:r>
        <w:t xml:space="preserve">TPWD </w:t>
      </w:r>
      <w:r w:rsidRPr="009F2E20">
        <w:t>determines the prohibition is necessary to protect:</w:t>
      </w:r>
    </w:p>
    <w:p w:rsidR="003D6290" w:rsidRPr="009F2E20" w:rsidRDefault="003D6290" w:rsidP="00405603">
      <w:pPr>
        <w:spacing w:after="0" w:line="240" w:lineRule="auto"/>
        <w:ind w:left="1440"/>
        <w:jc w:val="both"/>
      </w:pPr>
    </w:p>
    <w:p w:rsidR="003D6290" w:rsidRDefault="003D6290" w:rsidP="00405603">
      <w:pPr>
        <w:spacing w:after="0" w:line="240" w:lineRule="auto"/>
        <w:ind w:left="720" w:firstLine="1440"/>
        <w:jc w:val="both"/>
      </w:pPr>
      <w:r w:rsidRPr="009F2E20">
        <w:t>(1)  public safety;</w:t>
      </w:r>
    </w:p>
    <w:p w:rsidR="003D6290" w:rsidRPr="009F2E20" w:rsidRDefault="003D6290" w:rsidP="00405603">
      <w:pPr>
        <w:spacing w:after="0" w:line="240" w:lineRule="auto"/>
        <w:ind w:left="720" w:firstLine="1440"/>
        <w:jc w:val="both"/>
      </w:pPr>
    </w:p>
    <w:p w:rsidR="003D6290" w:rsidRDefault="003D6290" w:rsidP="00405603">
      <w:pPr>
        <w:spacing w:after="0" w:line="240" w:lineRule="auto"/>
        <w:ind w:left="720" w:firstLine="1440"/>
        <w:jc w:val="both"/>
      </w:pPr>
      <w:r w:rsidRPr="009F2E20">
        <w:t>(2)  state park infrastructure; or</w:t>
      </w:r>
    </w:p>
    <w:p w:rsidR="003D6290" w:rsidRPr="009F2E20" w:rsidRDefault="003D6290" w:rsidP="00405603">
      <w:pPr>
        <w:spacing w:after="0" w:line="240" w:lineRule="auto"/>
        <w:ind w:left="720" w:firstLine="1440"/>
        <w:jc w:val="both"/>
      </w:pPr>
    </w:p>
    <w:p w:rsidR="003D6290" w:rsidRPr="009F2E20" w:rsidRDefault="003D6290" w:rsidP="00405603">
      <w:pPr>
        <w:spacing w:after="0" w:line="240" w:lineRule="auto"/>
        <w:ind w:left="720" w:firstLine="1440"/>
        <w:jc w:val="both"/>
      </w:pPr>
      <w:r w:rsidRPr="009F2E20">
        <w:t>(3)  state fish or wildlife resources or habitat.</w:t>
      </w:r>
    </w:p>
    <w:p w:rsidR="003D6290" w:rsidRPr="009F2E20" w:rsidRDefault="003D6290" w:rsidP="00405603">
      <w:pPr>
        <w:spacing w:after="0" w:line="240" w:lineRule="auto"/>
        <w:jc w:val="both"/>
        <w:rPr>
          <w:rFonts w:eastAsia="Times New Roman" w:cs="Times New Roman"/>
          <w:szCs w:val="24"/>
        </w:rPr>
      </w:pPr>
    </w:p>
    <w:p w:rsidR="003D6290" w:rsidRPr="00C8671F" w:rsidRDefault="003D6290" w:rsidP="0040560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3D629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3F1B" w:rsidRDefault="00663F1B" w:rsidP="000F1DF9">
      <w:pPr>
        <w:spacing w:after="0" w:line="240" w:lineRule="auto"/>
      </w:pPr>
      <w:r>
        <w:separator/>
      </w:r>
    </w:p>
  </w:endnote>
  <w:endnote w:type="continuationSeparator" w:id="0">
    <w:p w:rsidR="00663F1B" w:rsidRDefault="00663F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63F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D629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D6290">
                <w:rPr>
                  <w:sz w:val="20"/>
                  <w:szCs w:val="20"/>
                </w:rPr>
                <w:t>H.B. 715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D629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63F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3F1B" w:rsidRDefault="00663F1B" w:rsidP="000F1DF9">
      <w:pPr>
        <w:spacing w:after="0" w:line="240" w:lineRule="auto"/>
      </w:pPr>
      <w:r>
        <w:separator/>
      </w:r>
    </w:p>
  </w:footnote>
  <w:footnote w:type="continuationSeparator" w:id="0">
    <w:p w:rsidR="00663F1B" w:rsidRDefault="00663F1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D6290"/>
    <w:rsid w:val="00404760"/>
    <w:rsid w:val="0045110C"/>
    <w:rsid w:val="00503AD0"/>
    <w:rsid w:val="005320AA"/>
    <w:rsid w:val="00544B9F"/>
    <w:rsid w:val="00585C31"/>
    <w:rsid w:val="005A7918"/>
    <w:rsid w:val="005E0AC7"/>
    <w:rsid w:val="005F46D7"/>
    <w:rsid w:val="00605CA0"/>
    <w:rsid w:val="006529C4"/>
    <w:rsid w:val="00663F1B"/>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6F31"/>
  <w15:docId w15:val="{E2454A44-2CB1-445E-8E5F-BF789AF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D62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B0AE55A1E31487FBE08E96B40AC64EF"/>
        <w:category>
          <w:name w:val="General"/>
          <w:gallery w:val="placeholder"/>
        </w:category>
        <w:types>
          <w:type w:val="bbPlcHdr"/>
        </w:types>
        <w:behaviors>
          <w:behavior w:val="content"/>
        </w:behaviors>
        <w:guid w:val="{D7BE90F9-593D-4EAA-96C0-AF2BB2A20CAF}"/>
      </w:docPartPr>
      <w:docPartBody>
        <w:p w:rsidR="00000000" w:rsidRDefault="00A727CF"/>
      </w:docPartBody>
    </w:docPart>
    <w:docPart>
      <w:docPartPr>
        <w:name w:val="3E4D833184CB4DDAA0A1C9C8B268EE44"/>
        <w:category>
          <w:name w:val="General"/>
          <w:gallery w:val="placeholder"/>
        </w:category>
        <w:types>
          <w:type w:val="bbPlcHdr"/>
        </w:types>
        <w:behaviors>
          <w:behavior w:val="content"/>
        </w:behaviors>
        <w:guid w:val="{DB647019-2A6E-4969-8997-231778F2A15A}"/>
      </w:docPartPr>
      <w:docPartBody>
        <w:p w:rsidR="00000000" w:rsidRDefault="00A727CF"/>
      </w:docPartBody>
    </w:docPart>
    <w:docPart>
      <w:docPartPr>
        <w:name w:val="5ECC49034D2145DFBBBD7B4A7DF31D03"/>
        <w:category>
          <w:name w:val="General"/>
          <w:gallery w:val="placeholder"/>
        </w:category>
        <w:types>
          <w:type w:val="bbPlcHdr"/>
        </w:types>
        <w:behaviors>
          <w:behavior w:val="content"/>
        </w:behaviors>
        <w:guid w:val="{E290F1B5-6E51-4A8B-9F69-FFD23F3CE41A}"/>
      </w:docPartPr>
      <w:docPartBody>
        <w:p w:rsidR="00000000" w:rsidRDefault="00A727CF"/>
      </w:docPartBody>
    </w:docPart>
    <w:docPart>
      <w:docPartPr>
        <w:name w:val="351D9A99671E4651965633CBBC85E2FB"/>
        <w:category>
          <w:name w:val="General"/>
          <w:gallery w:val="placeholder"/>
        </w:category>
        <w:types>
          <w:type w:val="bbPlcHdr"/>
        </w:types>
        <w:behaviors>
          <w:behavior w:val="content"/>
        </w:behaviors>
        <w:guid w:val="{68E1B66D-1A80-4B7C-A951-6ACE475EA570}"/>
      </w:docPartPr>
      <w:docPartBody>
        <w:p w:rsidR="00000000" w:rsidRDefault="00A727CF"/>
      </w:docPartBody>
    </w:docPart>
    <w:docPart>
      <w:docPartPr>
        <w:name w:val="29E642234D974C97A53F546D3D72A3D6"/>
        <w:category>
          <w:name w:val="General"/>
          <w:gallery w:val="placeholder"/>
        </w:category>
        <w:types>
          <w:type w:val="bbPlcHdr"/>
        </w:types>
        <w:behaviors>
          <w:behavior w:val="content"/>
        </w:behaviors>
        <w:guid w:val="{7F0BFD63-1D70-485E-AB2B-DC361596D5C6}"/>
      </w:docPartPr>
      <w:docPartBody>
        <w:p w:rsidR="00000000" w:rsidRDefault="00A727CF"/>
      </w:docPartBody>
    </w:docPart>
    <w:docPart>
      <w:docPartPr>
        <w:name w:val="94C0D594D408470082EE44E503A8DF1B"/>
        <w:category>
          <w:name w:val="General"/>
          <w:gallery w:val="placeholder"/>
        </w:category>
        <w:types>
          <w:type w:val="bbPlcHdr"/>
        </w:types>
        <w:behaviors>
          <w:behavior w:val="content"/>
        </w:behaviors>
        <w:guid w:val="{A7169D43-DC18-4EC2-8508-E550164F39D2}"/>
      </w:docPartPr>
      <w:docPartBody>
        <w:p w:rsidR="00000000" w:rsidRDefault="00A727CF"/>
      </w:docPartBody>
    </w:docPart>
    <w:docPart>
      <w:docPartPr>
        <w:name w:val="AA8E550562134DDCB3D93CB48237D92C"/>
        <w:category>
          <w:name w:val="General"/>
          <w:gallery w:val="placeholder"/>
        </w:category>
        <w:types>
          <w:type w:val="bbPlcHdr"/>
        </w:types>
        <w:behaviors>
          <w:behavior w:val="content"/>
        </w:behaviors>
        <w:guid w:val="{4F1B56A3-A92F-4591-8F69-BAA83360515D}"/>
      </w:docPartPr>
      <w:docPartBody>
        <w:p w:rsidR="00000000" w:rsidRDefault="00A727CF"/>
      </w:docPartBody>
    </w:docPart>
    <w:docPart>
      <w:docPartPr>
        <w:name w:val="C8E004BB87064BE0A0A1CDCD83B9D1FD"/>
        <w:category>
          <w:name w:val="General"/>
          <w:gallery w:val="placeholder"/>
        </w:category>
        <w:types>
          <w:type w:val="bbPlcHdr"/>
        </w:types>
        <w:behaviors>
          <w:behavior w:val="content"/>
        </w:behaviors>
        <w:guid w:val="{10589B8F-D870-4B9A-A0E3-8CD07425D80A}"/>
      </w:docPartPr>
      <w:docPartBody>
        <w:p w:rsidR="00000000" w:rsidRDefault="00A727CF"/>
      </w:docPartBody>
    </w:docPart>
    <w:docPart>
      <w:docPartPr>
        <w:name w:val="C8CD9BD320BC4CE7B922ECE2BE3ED534"/>
        <w:category>
          <w:name w:val="General"/>
          <w:gallery w:val="placeholder"/>
        </w:category>
        <w:types>
          <w:type w:val="bbPlcHdr"/>
        </w:types>
        <w:behaviors>
          <w:behavior w:val="content"/>
        </w:behaviors>
        <w:guid w:val="{390669FE-D211-4FF0-86D8-7ABEC1EA3CCE}"/>
      </w:docPartPr>
      <w:docPartBody>
        <w:p w:rsidR="00000000" w:rsidRDefault="00A727CF"/>
      </w:docPartBody>
    </w:docPart>
    <w:docPart>
      <w:docPartPr>
        <w:name w:val="193AEF803E6840409942AC7CE9A3BBCE"/>
        <w:category>
          <w:name w:val="General"/>
          <w:gallery w:val="placeholder"/>
        </w:category>
        <w:types>
          <w:type w:val="bbPlcHdr"/>
        </w:types>
        <w:behaviors>
          <w:behavior w:val="content"/>
        </w:behaviors>
        <w:guid w:val="{76562E66-8E26-45DA-BD95-FFF2448B008F}"/>
      </w:docPartPr>
      <w:docPartBody>
        <w:p w:rsidR="00000000" w:rsidRDefault="006C43EF" w:rsidP="006C43EF">
          <w:pPr>
            <w:pStyle w:val="193AEF803E6840409942AC7CE9A3BBCE"/>
          </w:pPr>
          <w:r w:rsidRPr="00A30DD1">
            <w:rPr>
              <w:rStyle w:val="PlaceholderText"/>
            </w:rPr>
            <w:t>Click here to enter a date.</w:t>
          </w:r>
        </w:p>
      </w:docPartBody>
    </w:docPart>
    <w:docPart>
      <w:docPartPr>
        <w:name w:val="324BD98D341B49A1A968210C08DDD873"/>
        <w:category>
          <w:name w:val="General"/>
          <w:gallery w:val="placeholder"/>
        </w:category>
        <w:types>
          <w:type w:val="bbPlcHdr"/>
        </w:types>
        <w:behaviors>
          <w:behavior w:val="content"/>
        </w:behaviors>
        <w:guid w:val="{189D416F-8F81-4B46-AB69-AFE0C0E96002}"/>
      </w:docPartPr>
      <w:docPartBody>
        <w:p w:rsidR="00000000" w:rsidRDefault="00A727CF"/>
      </w:docPartBody>
    </w:docPart>
    <w:docPart>
      <w:docPartPr>
        <w:name w:val="2C2284BE53DB4E2BA74BB916281DDE28"/>
        <w:category>
          <w:name w:val="General"/>
          <w:gallery w:val="placeholder"/>
        </w:category>
        <w:types>
          <w:type w:val="bbPlcHdr"/>
        </w:types>
        <w:behaviors>
          <w:behavior w:val="content"/>
        </w:behaviors>
        <w:guid w:val="{FDC1C9A8-6DBA-4E52-BEF6-0BBA17756E5A}"/>
      </w:docPartPr>
      <w:docPartBody>
        <w:p w:rsidR="00000000" w:rsidRDefault="00A727CF"/>
      </w:docPartBody>
    </w:docPart>
    <w:docPart>
      <w:docPartPr>
        <w:name w:val="ADBEE665128F49B59E8AF967416E2A16"/>
        <w:category>
          <w:name w:val="General"/>
          <w:gallery w:val="placeholder"/>
        </w:category>
        <w:types>
          <w:type w:val="bbPlcHdr"/>
        </w:types>
        <w:behaviors>
          <w:behavior w:val="content"/>
        </w:behaviors>
        <w:guid w:val="{219EDF7A-ABCC-4406-9D86-844E776C9185}"/>
      </w:docPartPr>
      <w:docPartBody>
        <w:p w:rsidR="00000000" w:rsidRDefault="006C43EF" w:rsidP="006C43EF">
          <w:pPr>
            <w:pStyle w:val="ADBEE665128F49B59E8AF967416E2A16"/>
          </w:pPr>
          <w:r>
            <w:rPr>
              <w:rFonts w:eastAsia="Times New Roman" w:cs="Times New Roman"/>
              <w:bCs/>
              <w:szCs w:val="24"/>
            </w:rPr>
            <w:t xml:space="preserve"> </w:t>
          </w:r>
        </w:p>
      </w:docPartBody>
    </w:docPart>
    <w:docPart>
      <w:docPartPr>
        <w:name w:val="61A1DED5542542E6889292340EA4DCFC"/>
        <w:category>
          <w:name w:val="General"/>
          <w:gallery w:val="placeholder"/>
        </w:category>
        <w:types>
          <w:type w:val="bbPlcHdr"/>
        </w:types>
        <w:behaviors>
          <w:behavior w:val="content"/>
        </w:behaviors>
        <w:guid w:val="{4ED4ABFD-CB03-4786-8584-410E137D05B9}"/>
      </w:docPartPr>
      <w:docPartBody>
        <w:p w:rsidR="00000000" w:rsidRDefault="00A727CF"/>
      </w:docPartBody>
    </w:docPart>
    <w:docPart>
      <w:docPartPr>
        <w:name w:val="AA4F6B1118AC4191B3FBA25B997204D5"/>
        <w:category>
          <w:name w:val="General"/>
          <w:gallery w:val="placeholder"/>
        </w:category>
        <w:types>
          <w:type w:val="bbPlcHdr"/>
        </w:types>
        <w:behaviors>
          <w:behavior w:val="content"/>
        </w:behaviors>
        <w:guid w:val="{A18EFF73-0B6D-496E-A333-628E9338C71A}"/>
      </w:docPartPr>
      <w:docPartBody>
        <w:p w:rsidR="00000000" w:rsidRDefault="00A727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43EF"/>
    <w:rsid w:val="008C55F7"/>
    <w:rsid w:val="0090598B"/>
    <w:rsid w:val="00984D6C"/>
    <w:rsid w:val="00A54AD6"/>
    <w:rsid w:val="00A57564"/>
    <w:rsid w:val="00A727CF"/>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3EF"/>
    <w:rPr>
      <w:color w:val="808080"/>
    </w:rPr>
  </w:style>
  <w:style w:type="paragraph" w:customStyle="1" w:styleId="193AEF803E6840409942AC7CE9A3BBCE">
    <w:name w:val="193AEF803E6840409942AC7CE9A3BBCE"/>
    <w:rsid w:val="006C43EF"/>
    <w:pPr>
      <w:spacing w:after="160" w:line="259" w:lineRule="auto"/>
    </w:pPr>
  </w:style>
  <w:style w:type="paragraph" w:customStyle="1" w:styleId="ADBEE665128F49B59E8AF967416E2A16">
    <w:name w:val="ADBEE665128F49B59E8AF967416E2A16"/>
    <w:rsid w:val="006C43E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489</Words>
  <Characters>2790</Characters>
  <Application>Microsoft Office Word</Application>
  <DocSecurity>0</DocSecurity>
  <Lines>23</Lines>
  <Paragraphs>6</Paragraphs>
  <ScaleCrop>false</ScaleCrop>
  <Company>Texas Legislative Council</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2023-05-18T16:57:00Z</dcterms:modified>
</cp:coreProperties>
</file>

<file path=docProps/custom.xml><?xml version="1.0" encoding="utf-8"?>
<op:Properties xmlns:vt="http://schemas.openxmlformats.org/officeDocument/2006/docPropsVTypes" xmlns:op="http://schemas.openxmlformats.org/officeDocument/2006/custom-properties"/>
</file>