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2232D" w14:paraId="67C92237" w14:textId="77777777" w:rsidTr="00345119">
        <w:tc>
          <w:tcPr>
            <w:tcW w:w="9576" w:type="dxa"/>
            <w:noWrap/>
          </w:tcPr>
          <w:p w14:paraId="74C940D5" w14:textId="77777777" w:rsidR="008423E4" w:rsidRPr="0022177D" w:rsidRDefault="003D48A8" w:rsidP="0011235E">
            <w:pPr>
              <w:pStyle w:val="Heading1"/>
            </w:pPr>
            <w:r w:rsidRPr="00631897">
              <w:t>BILL ANALYSIS</w:t>
            </w:r>
          </w:p>
        </w:tc>
      </w:tr>
    </w:tbl>
    <w:p w14:paraId="2A32751E" w14:textId="77777777" w:rsidR="008423E4" w:rsidRPr="0022177D" w:rsidRDefault="008423E4" w:rsidP="0011235E">
      <w:pPr>
        <w:jc w:val="center"/>
      </w:pPr>
    </w:p>
    <w:p w14:paraId="6CC3D145" w14:textId="77777777" w:rsidR="008423E4" w:rsidRPr="00B31F0E" w:rsidRDefault="008423E4" w:rsidP="0011235E"/>
    <w:p w14:paraId="2F4027F2" w14:textId="77777777" w:rsidR="008423E4" w:rsidRPr="00742794" w:rsidRDefault="008423E4" w:rsidP="0011235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232D" w14:paraId="56369D40" w14:textId="77777777" w:rsidTr="00345119">
        <w:tc>
          <w:tcPr>
            <w:tcW w:w="9576" w:type="dxa"/>
          </w:tcPr>
          <w:p w14:paraId="4B494DB3" w14:textId="1DD46783" w:rsidR="008423E4" w:rsidRPr="00861995" w:rsidRDefault="003D48A8" w:rsidP="0011235E">
            <w:pPr>
              <w:jc w:val="right"/>
            </w:pPr>
            <w:r>
              <w:t>C.S.H.B. 728</w:t>
            </w:r>
          </w:p>
        </w:tc>
      </w:tr>
      <w:tr w:rsidR="0062232D" w14:paraId="6C321CC0" w14:textId="77777777" w:rsidTr="00345119">
        <w:tc>
          <w:tcPr>
            <w:tcW w:w="9576" w:type="dxa"/>
          </w:tcPr>
          <w:p w14:paraId="083B7632" w14:textId="7893D4E4" w:rsidR="008423E4" w:rsidRPr="00861995" w:rsidRDefault="003D48A8" w:rsidP="0011235E">
            <w:pPr>
              <w:jc w:val="right"/>
            </w:pPr>
            <w:r>
              <w:t xml:space="preserve">By: </w:t>
            </w:r>
            <w:r w:rsidR="001C7528">
              <w:t>Rose</w:t>
            </w:r>
          </w:p>
        </w:tc>
      </w:tr>
      <w:tr w:rsidR="0062232D" w14:paraId="002D4B96" w14:textId="77777777" w:rsidTr="00345119">
        <w:tc>
          <w:tcPr>
            <w:tcW w:w="9576" w:type="dxa"/>
          </w:tcPr>
          <w:p w14:paraId="5985E19E" w14:textId="5A5B39E5" w:rsidR="008423E4" w:rsidRPr="00861995" w:rsidRDefault="003D48A8" w:rsidP="0011235E">
            <w:pPr>
              <w:jc w:val="right"/>
            </w:pPr>
            <w:r>
              <w:t>Human Services</w:t>
            </w:r>
          </w:p>
        </w:tc>
      </w:tr>
      <w:tr w:rsidR="0062232D" w14:paraId="3637B30E" w14:textId="77777777" w:rsidTr="00345119">
        <w:tc>
          <w:tcPr>
            <w:tcW w:w="9576" w:type="dxa"/>
          </w:tcPr>
          <w:p w14:paraId="64B95D28" w14:textId="78C8E4D3" w:rsidR="008423E4" w:rsidRDefault="003D48A8" w:rsidP="0011235E">
            <w:pPr>
              <w:jc w:val="right"/>
            </w:pPr>
            <w:r>
              <w:t>Committee Report (Substituted)</w:t>
            </w:r>
          </w:p>
        </w:tc>
      </w:tr>
    </w:tbl>
    <w:p w14:paraId="11DCFB0D" w14:textId="77777777" w:rsidR="008423E4" w:rsidRPr="000A46C9" w:rsidRDefault="008423E4" w:rsidP="0011235E">
      <w:pPr>
        <w:tabs>
          <w:tab w:val="right" w:pos="9360"/>
        </w:tabs>
        <w:rPr>
          <w:sz w:val="22"/>
        </w:rPr>
      </w:pPr>
    </w:p>
    <w:p w14:paraId="6597E8D4" w14:textId="77777777" w:rsidR="008423E4" w:rsidRPr="000A46C9" w:rsidRDefault="008423E4" w:rsidP="0011235E">
      <w:pPr>
        <w:rPr>
          <w:sz w:val="22"/>
        </w:rPr>
      </w:pPr>
    </w:p>
    <w:p w14:paraId="0FCBF552" w14:textId="77777777" w:rsidR="008423E4" w:rsidRPr="000A46C9" w:rsidRDefault="008423E4" w:rsidP="0011235E">
      <w:pPr>
        <w:rPr>
          <w:sz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2232D" w14:paraId="539ED2A3" w14:textId="77777777" w:rsidTr="00693C92">
        <w:tc>
          <w:tcPr>
            <w:tcW w:w="9360" w:type="dxa"/>
          </w:tcPr>
          <w:p w14:paraId="1E8EF846" w14:textId="77777777" w:rsidR="008423E4" w:rsidRPr="00A8133F" w:rsidRDefault="003D48A8" w:rsidP="0011235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D752B8" w14:textId="77777777" w:rsidR="008423E4" w:rsidRDefault="008423E4" w:rsidP="0011235E"/>
          <w:p w14:paraId="788D4D02" w14:textId="2090DE8C" w:rsidR="008423E4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C0A8D">
              <w:t xml:space="preserve">As the Texas population ages, the demand for essential services and supports will increase. </w:t>
            </w:r>
            <w:r>
              <w:t>At the same time,</w:t>
            </w:r>
            <w:r w:rsidRPr="006C0A8D">
              <w:t xml:space="preserve"> </w:t>
            </w:r>
            <w:r>
              <w:t>the legislature has abolished</w:t>
            </w:r>
            <w:r w:rsidRPr="006C0A8D">
              <w:t xml:space="preserve"> the </w:t>
            </w:r>
            <w:r>
              <w:t xml:space="preserve">standalone </w:t>
            </w:r>
            <w:r w:rsidRPr="006C0A8D">
              <w:t xml:space="preserve">Department of Aging and Disability Services </w:t>
            </w:r>
            <w:r>
              <w:t xml:space="preserve">and transferred its functions </w:t>
            </w:r>
            <w:r w:rsidRPr="006C0A8D">
              <w:t xml:space="preserve">to </w:t>
            </w:r>
            <w:r>
              <w:t>the Health and Human Ser</w:t>
            </w:r>
            <w:r>
              <w:t>vices Commission</w:t>
            </w:r>
            <w:r w:rsidRPr="006C0A8D">
              <w:t xml:space="preserve">. The magnitude and timing of the projected growth of the </w:t>
            </w:r>
            <w:r>
              <w:t>over</w:t>
            </w:r>
            <w:r w:rsidR="00407C23">
              <w:t>-</w:t>
            </w:r>
            <w:r>
              <w:t>65</w:t>
            </w:r>
            <w:r w:rsidRPr="006C0A8D">
              <w:t xml:space="preserve"> population </w:t>
            </w:r>
            <w:r>
              <w:t xml:space="preserve">in Texas </w:t>
            </w:r>
            <w:r w:rsidRPr="006C0A8D">
              <w:t xml:space="preserve">presents a unique opportunity for the state to shape its response. The Statewide Behavioral Health Coordinating Council was established by the </w:t>
            </w:r>
            <w:r w:rsidR="00AC5748">
              <w:t>l</w:t>
            </w:r>
            <w:r w:rsidR="00AC5748" w:rsidRPr="006C0A8D">
              <w:t xml:space="preserve">egislature </w:t>
            </w:r>
            <w:r w:rsidRPr="006C0A8D">
              <w:t>in 2015 to provide a strategic statewide approach to behavioral health sciences. This council's core duties include implementing a five</w:t>
            </w:r>
            <w:r w:rsidR="00445D41">
              <w:noBreakHyphen/>
            </w:r>
            <w:r w:rsidRPr="006C0A8D">
              <w:t>year plan, developing annual expenditure proposal</w:t>
            </w:r>
            <w:r w:rsidR="00693C92">
              <w:t>s</w:t>
            </w:r>
            <w:r w:rsidRPr="006C0A8D">
              <w:t>, and routinely publishing an updated inventory of</w:t>
            </w:r>
            <w:r>
              <w:t xml:space="preserve"> state-funded</w:t>
            </w:r>
            <w:r w:rsidRPr="006C0A8D">
              <w:t xml:space="preserve"> behav</w:t>
            </w:r>
            <w:r w:rsidRPr="006C0A8D">
              <w:t xml:space="preserve">ioral health programs and services. </w:t>
            </w:r>
            <w:r w:rsidR="00473198">
              <w:t>E</w:t>
            </w:r>
            <w:r>
              <w:t>stablish</w:t>
            </w:r>
            <w:r w:rsidR="00473198">
              <w:t>ing</w:t>
            </w:r>
            <w:r>
              <w:t xml:space="preserve"> a similar</w:t>
            </w:r>
            <w:r w:rsidRPr="006C0A8D">
              <w:t xml:space="preserve"> coordinating council </w:t>
            </w:r>
            <w:r>
              <w:t>to ensure a strategic statewide approach to</w:t>
            </w:r>
            <w:r w:rsidRPr="006C0A8D">
              <w:t xml:space="preserve"> aging </w:t>
            </w:r>
            <w:r>
              <w:t>services</w:t>
            </w:r>
            <w:r w:rsidRPr="006C0A8D">
              <w:t xml:space="preserve"> throughout </w:t>
            </w:r>
            <w:r>
              <w:t>Texas</w:t>
            </w:r>
            <w:r w:rsidR="00C04687">
              <w:t xml:space="preserve"> would also be beneficial to the state agencies </w:t>
            </w:r>
            <w:r w:rsidR="006927C7">
              <w:t>a</w:t>
            </w:r>
            <w:r w:rsidR="00C04687">
              <w:t>ffected by increase</w:t>
            </w:r>
            <w:r w:rsidR="006927C7">
              <w:t>s</w:t>
            </w:r>
            <w:r w:rsidR="00C04687">
              <w:t xml:space="preserve"> in the elderly population as well as to those who are aging</w:t>
            </w:r>
            <w:r w:rsidRPr="006C0A8D">
              <w:t>.</w:t>
            </w:r>
            <w:r w:rsidR="0041055C">
              <w:t xml:space="preserve"> </w:t>
            </w:r>
            <w:r w:rsidR="00473198">
              <w:t>C.S.</w:t>
            </w:r>
            <w:r>
              <w:t>H.B. 72</w:t>
            </w:r>
            <w:r w:rsidR="0041055C">
              <w:t>8</w:t>
            </w:r>
            <w:r>
              <w:t xml:space="preserve"> seeks to </w:t>
            </w:r>
            <w:r w:rsidR="006927C7">
              <w:t>establish such a council</w:t>
            </w:r>
            <w:r>
              <w:t>.</w:t>
            </w:r>
          </w:p>
          <w:p w14:paraId="5FD042C8" w14:textId="77777777" w:rsidR="008423E4" w:rsidRPr="00E26B13" w:rsidRDefault="008423E4" w:rsidP="0011235E">
            <w:pPr>
              <w:rPr>
                <w:b/>
              </w:rPr>
            </w:pPr>
          </w:p>
        </w:tc>
      </w:tr>
      <w:tr w:rsidR="0062232D" w14:paraId="539FF8E8" w14:textId="77777777" w:rsidTr="00693C92">
        <w:tc>
          <w:tcPr>
            <w:tcW w:w="9360" w:type="dxa"/>
          </w:tcPr>
          <w:p w14:paraId="0F03AB35" w14:textId="77777777" w:rsidR="0017725B" w:rsidRDefault="003D48A8" w:rsidP="00112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CBCAA0" w14:textId="77777777" w:rsidR="0017725B" w:rsidRDefault="0017725B" w:rsidP="0011235E">
            <w:pPr>
              <w:rPr>
                <w:b/>
                <w:u w:val="single"/>
              </w:rPr>
            </w:pPr>
          </w:p>
          <w:p w14:paraId="172922B6" w14:textId="77777777" w:rsidR="00906065" w:rsidRPr="00906065" w:rsidRDefault="003D48A8" w:rsidP="0011235E">
            <w:pPr>
              <w:jc w:val="both"/>
            </w:pPr>
            <w:r>
              <w:t xml:space="preserve">It is the committee's opinion that this bill does not expressly create a criminal offense, increase the punishment for </w:t>
            </w:r>
            <w:r>
              <w:t>an existing criminal offense or category of offenses, or change the eligibility of a person for community supervision, parole, or mandatory supervision.</w:t>
            </w:r>
          </w:p>
          <w:p w14:paraId="202557A4" w14:textId="77777777" w:rsidR="0017725B" w:rsidRPr="0017725B" w:rsidRDefault="0017725B" w:rsidP="0011235E">
            <w:pPr>
              <w:rPr>
                <w:b/>
                <w:u w:val="single"/>
              </w:rPr>
            </w:pPr>
          </w:p>
        </w:tc>
      </w:tr>
      <w:tr w:rsidR="0062232D" w14:paraId="27BC3A6F" w14:textId="77777777" w:rsidTr="00693C92">
        <w:tc>
          <w:tcPr>
            <w:tcW w:w="9360" w:type="dxa"/>
          </w:tcPr>
          <w:p w14:paraId="3B1CBD50" w14:textId="77777777" w:rsidR="008423E4" w:rsidRPr="00A8133F" w:rsidRDefault="003D48A8" w:rsidP="0011235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978884" w14:textId="77777777" w:rsidR="008423E4" w:rsidRDefault="008423E4" w:rsidP="0011235E"/>
          <w:p w14:paraId="485D23B8" w14:textId="77777777" w:rsidR="00906065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</w:t>
            </w:r>
            <w:r>
              <w:t>tional rulemaking authority to a state officer, department, agency, or institution.</w:t>
            </w:r>
          </w:p>
          <w:p w14:paraId="383015AC" w14:textId="77777777" w:rsidR="008423E4" w:rsidRPr="00E21FDC" w:rsidRDefault="008423E4" w:rsidP="0011235E">
            <w:pPr>
              <w:rPr>
                <w:b/>
              </w:rPr>
            </w:pPr>
          </w:p>
        </w:tc>
      </w:tr>
      <w:tr w:rsidR="0062232D" w14:paraId="3BBBC69F" w14:textId="77777777" w:rsidTr="00693C92">
        <w:tc>
          <w:tcPr>
            <w:tcW w:w="9360" w:type="dxa"/>
          </w:tcPr>
          <w:p w14:paraId="7B1A6AB8" w14:textId="77777777" w:rsidR="008423E4" w:rsidRPr="00A8133F" w:rsidRDefault="003D48A8" w:rsidP="0011235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7D101A" w14:textId="2A998756" w:rsidR="008423E4" w:rsidRDefault="003D48A8" w:rsidP="0011235E">
            <w:r>
              <w:t xml:space="preserve">   </w:t>
            </w:r>
          </w:p>
          <w:p w14:paraId="1E033BDD" w14:textId="43C03DD7" w:rsidR="00E61F93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D6746">
              <w:t xml:space="preserve">H.B. </w:t>
            </w:r>
            <w:r w:rsidR="00DF1C0C">
              <w:t>728</w:t>
            </w:r>
            <w:r w:rsidR="008D6746">
              <w:t xml:space="preserve"> amends the Government Code to establish </w:t>
            </w:r>
            <w:r w:rsidR="008D6746" w:rsidRPr="008D6746">
              <w:t>the statewide interagency aging services coordinating council</w:t>
            </w:r>
            <w:r w:rsidR="008D6746">
              <w:t xml:space="preserve"> </w:t>
            </w:r>
            <w:r w:rsidR="008D6746" w:rsidRPr="008D6746">
              <w:t>to ensure a strategic statewide approach to interagency aging services</w:t>
            </w:r>
            <w:r w:rsidR="008D6746">
              <w:t xml:space="preserve">. The </w:t>
            </w:r>
            <w:r>
              <w:t>council</w:t>
            </w:r>
            <w:r w:rsidR="00001509">
              <w:t xml:space="preserve"> </w:t>
            </w:r>
            <w:r w:rsidR="00D00430">
              <w:t xml:space="preserve">is </w:t>
            </w:r>
            <w:r>
              <w:t>compos</w:t>
            </w:r>
            <w:r w:rsidR="00D00430">
              <w:t>ed</w:t>
            </w:r>
            <w:r w:rsidR="00001509">
              <w:t xml:space="preserve"> </w:t>
            </w:r>
            <w:r w:rsidR="00D00430">
              <w:t>of</w:t>
            </w:r>
            <w:r>
              <w:t xml:space="preserve"> at least one representative </w:t>
            </w:r>
            <w:r w:rsidR="00335E1E">
              <w:t>appointed by each of</w:t>
            </w:r>
            <w:r w:rsidR="00001509">
              <w:t xml:space="preserve"> the </w:t>
            </w:r>
            <w:r w:rsidR="00335E1E">
              <w:t>following agencies and entities</w:t>
            </w:r>
            <w:r>
              <w:t xml:space="preserve">: </w:t>
            </w:r>
          </w:p>
          <w:p w14:paraId="3D016748" w14:textId="3F4099FC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>
              <w:t>governor's office;</w:t>
            </w:r>
          </w:p>
          <w:p w14:paraId="79E3FF68" w14:textId="24B5AFA0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 w:rsidRPr="00E61F93">
              <w:t>the Health and Human Services Commission</w:t>
            </w:r>
            <w:r>
              <w:t xml:space="preserve"> (HHSC), including one representative of HHSC's aging services coordination office;</w:t>
            </w:r>
          </w:p>
          <w:p w14:paraId="3ACA3936" w14:textId="1A111150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Department of Family and Protective Services;</w:t>
            </w:r>
          </w:p>
          <w:p w14:paraId="7B018CFA" w14:textId="1BD1F66B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Department of State Health Services;</w:t>
            </w:r>
          </w:p>
          <w:p w14:paraId="058A5427" w14:textId="60E71DDE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Department of Agri</w:t>
            </w:r>
            <w:r>
              <w:t>culture's office of rural health;</w:t>
            </w:r>
          </w:p>
          <w:p w14:paraId="26CAFD10" w14:textId="1D71B3EE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Texas Veterans Commission;</w:t>
            </w:r>
          </w:p>
          <w:p w14:paraId="545B1EAF" w14:textId="2E10629E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Texas Workforce Commission;</w:t>
            </w:r>
          </w:p>
          <w:p w14:paraId="46B5118A" w14:textId="1E6DF342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 w:rsidR="00335E1E">
              <w:t>O</w:t>
            </w:r>
            <w:r>
              <w:t xml:space="preserve">ffice of the </w:t>
            </w:r>
            <w:r w:rsidR="00335E1E">
              <w:t>A</w:t>
            </w:r>
            <w:r>
              <w:t xml:space="preserve">ttorney </w:t>
            </w:r>
            <w:r w:rsidR="00335E1E">
              <w:t>G</w:t>
            </w:r>
            <w:r>
              <w:t>eneral;</w:t>
            </w:r>
          </w:p>
          <w:p w14:paraId="2B6EBF8A" w14:textId="3FC22AB3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Barshop Institute for Longevity and Aging Studies at The University of Texas Health Science Center at San Antonio;</w:t>
            </w:r>
          </w:p>
          <w:p w14:paraId="52B6D3E5" w14:textId="16ECFE01" w:rsidR="00E61F9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</w:t>
            </w:r>
            <w:r>
              <w:t>Texas Aging and Longevity Consortium at The University of Texas at Austin; and</w:t>
            </w:r>
          </w:p>
          <w:p w14:paraId="41524D62" w14:textId="468FF589" w:rsidR="00E61F93" w:rsidRDefault="003D48A8" w:rsidP="0011235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Center for Community Health and Aging at Texas A&amp;M University.</w:t>
            </w:r>
          </w:p>
          <w:p w14:paraId="6B4A4C48" w14:textId="741ACADC" w:rsidR="00335E1E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executive commissioner of HHSC to determine the number </w:t>
            </w:r>
            <w:r w:rsidR="003B6BD6">
              <w:t xml:space="preserve">of </w:t>
            </w:r>
            <w:r w:rsidR="003B6BD6" w:rsidRPr="003B6BD6">
              <w:t>representatives that each agency or entity may appoint to serve on the council</w:t>
            </w:r>
            <w:r>
              <w:t xml:space="preserve"> and requires the initial members to be appointed not later than January 31, 2024</w:t>
            </w:r>
            <w:r w:rsidR="003B6BD6">
              <w:t xml:space="preserve">. The bill authorizes the council </w:t>
            </w:r>
            <w:r w:rsidR="000977CC">
              <w:t>to</w:t>
            </w:r>
            <w:r w:rsidR="003B6BD6" w:rsidRPr="003B6BD6">
              <w:t xml:space="preserve"> authorize another state agency or entity that provides specific interagency aging services with the use of appropriated money to appoint a representative to the council</w:t>
            </w:r>
            <w:r>
              <w:t xml:space="preserve"> and establishes that a</w:t>
            </w:r>
            <w:r w:rsidR="003B6BD6" w:rsidRPr="003B6BD6">
              <w:t xml:space="preserve"> council member serves at the pleasure of the appointing agency or entity.</w:t>
            </w:r>
            <w:r w:rsidR="003B6BD6">
              <w:t xml:space="preserve"> </w:t>
            </w:r>
          </w:p>
          <w:p w14:paraId="26A3A712" w14:textId="77777777" w:rsidR="00335E1E" w:rsidRDefault="00335E1E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DF87A4" w14:textId="01DA4B2B" w:rsidR="009C36CD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728</w:t>
            </w:r>
            <w:r w:rsidR="003B6BD6">
              <w:t xml:space="preserve"> </w:t>
            </w:r>
            <w:r>
              <w:t>provides for the council's administration and operation, includin</w:t>
            </w:r>
            <w:r>
              <w:t>g with respect to member terms</w:t>
            </w:r>
            <w:r w:rsidR="00D47CDC">
              <w:t xml:space="preserve">, </w:t>
            </w:r>
            <w:r>
              <w:t>the filling of a vacancy,</w:t>
            </w:r>
            <w:r w:rsidR="00D47CDC">
              <w:t xml:space="preserve"> and council meetings. The bill</w:t>
            </w:r>
            <w:r w:rsidR="00673DFC">
              <w:t xml:space="preserve"> requires the representative appointed by </w:t>
            </w:r>
            <w:r w:rsidR="00673DFC" w:rsidRPr="00673DFC">
              <w:t>HHSC's aging services coordination office</w:t>
            </w:r>
            <w:r w:rsidR="00673DFC">
              <w:t xml:space="preserve"> to serve as the presiding officer</w:t>
            </w:r>
            <w:r w:rsidR="00D47CDC">
              <w:t xml:space="preserve"> and</w:t>
            </w:r>
            <w:r>
              <w:t xml:space="preserve"> </w:t>
            </w:r>
            <w:r w:rsidR="00AE0831">
              <w:t xml:space="preserve">requires the council to </w:t>
            </w:r>
            <w:r w:rsidR="005A5542">
              <w:t>hold its initial meeting not later than March 31, 2024.</w:t>
            </w:r>
            <w:r>
              <w:t xml:space="preserve"> The bill</w:t>
            </w:r>
            <w:r w:rsidR="008D6746">
              <w:t xml:space="preserve"> requires the council to do the following:</w:t>
            </w:r>
          </w:p>
          <w:p w14:paraId="3D7D674B" w14:textId="54A0FB82" w:rsidR="00F664A5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 w:rsidRPr="00A81603">
              <w:t xml:space="preserve">develop a </w:t>
            </w:r>
            <w:r>
              <w:t>recurring five-year statewide interagency aging services strategic plan and submit the strategic plan to the executive commissioner and the administrative head o</w:t>
            </w:r>
            <w:r>
              <w:t>f each agency subject to the strategic plan;</w:t>
            </w:r>
          </w:p>
          <w:p w14:paraId="498DC158" w14:textId="1E90FD7B" w:rsidR="0045385C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develop</w:t>
            </w:r>
            <w:r w:rsidR="004F4FB6">
              <w:t xml:space="preserve"> and, not later than November 1 of each even-numbered year, submit to the legislature</w:t>
            </w:r>
            <w:r>
              <w:t xml:space="preserve"> a biennial coordinated statewide interagency aging services expenditure proposal;</w:t>
            </w:r>
            <w:r w:rsidR="00F664A5">
              <w:t xml:space="preserve"> and</w:t>
            </w:r>
          </w:p>
          <w:p w14:paraId="5C8646CF" w14:textId="620FC589" w:rsidR="00A81603" w:rsidRDefault="003D48A8" w:rsidP="0011235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annually publish an updated inventory of </w:t>
            </w:r>
            <w:r w:rsidR="00954BC2">
              <w:t xml:space="preserve">state-funded </w:t>
            </w:r>
            <w:r>
              <w:t xml:space="preserve">interagency aging programs and services that includes a description of how those programs and services further the purpose of the </w:t>
            </w:r>
            <w:r w:rsidR="00906065">
              <w:t>strategic plan</w:t>
            </w:r>
            <w:r w:rsidR="00F664A5">
              <w:t>.</w:t>
            </w:r>
          </w:p>
          <w:p w14:paraId="3190549E" w14:textId="77777777" w:rsidR="00904ED1" w:rsidRDefault="003D48A8" w:rsidP="0011235E">
            <w:pPr>
              <w:pStyle w:val="Header"/>
              <w:jc w:val="both"/>
            </w:pPr>
            <w:r>
              <w:t>The bill authorizes the council to facilitate opportunit</w:t>
            </w:r>
            <w:r>
              <w:t xml:space="preserve">ies to increase collaboration for the effective expenditure of available federal and state </w:t>
            </w:r>
            <w:r w:rsidR="00A72F85">
              <w:t xml:space="preserve">money </w:t>
            </w:r>
            <w:r>
              <w:t xml:space="preserve">for interagency aging services in </w:t>
            </w:r>
            <w:r w:rsidR="00906065">
              <w:t>Texas</w:t>
            </w:r>
            <w:r w:rsidR="009C7984">
              <w:t xml:space="preserve"> and to </w:t>
            </w:r>
            <w:r w:rsidR="001B41D3">
              <w:t>establish</w:t>
            </w:r>
            <w:r w:rsidR="009C7984">
              <w:t xml:space="preserve"> subcommittees </w:t>
            </w:r>
            <w:r w:rsidR="00954BC2">
              <w:t xml:space="preserve">as necessary </w:t>
            </w:r>
            <w:r w:rsidR="009C7984">
              <w:t xml:space="preserve">to carry out </w:t>
            </w:r>
            <w:r w:rsidR="00954BC2">
              <w:t>the council's</w:t>
            </w:r>
            <w:r w:rsidR="009C7984">
              <w:t xml:space="preserve"> duties</w:t>
            </w:r>
            <w:r w:rsidR="00906065">
              <w:t>.</w:t>
            </w:r>
            <w:r w:rsidR="00A81603">
              <w:t xml:space="preserve"> </w:t>
            </w:r>
          </w:p>
          <w:p w14:paraId="2C46AB73" w14:textId="77777777" w:rsidR="00904ED1" w:rsidRDefault="00904ED1" w:rsidP="0011235E">
            <w:pPr>
              <w:pStyle w:val="Header"/>
              <w:jc w:val="both"/>
            </w:pPr>
          </w:p>
          <w:p w14:paraId="2371350D" w14:textId="00B6013D" w:rsidR="00AD6084" w:rsidRDefault="003D48A8" w:rsidP="0011235E">
            <w:pPr>
              <w:pStyle w:val="Header"/>
              <w:jc w:val="both"/>
            </w:pPr>
            <w:r>
              <w:t xml:space="preserve">C.S.H.B. 728 </w:t>
            </w:r>
            <w:r w:rsidR="005968AE">
              <w:t xml:space="preserve">provides for the recurring five-year strategic plan by </w:t>
            </w:r>
            <w:r w:rsidRPr="00904ED1">
              <w:tab/>
            </w:r>
            <w:r w:rsidR="00D47CDC">
              <w:t>requir</w:t>
            </w:r>
            <w:r w:rsidR="005968AE">
              <w:t>ing</w:t>
            </w:r>
            <w:r w:rsidR="00D47CDC">
              <w:t xml:space="preserve"> the council</w:t>
            </w:r>
            <w:r w:rsidR="00473709">
              <w:t xml:space="preserve">, not later than March 1 of the last state fiscal year in each five-year period covered by the most recent strategic plan, </w:t>
            </w:r>
            <w:r w:rsidR="00D47CDC">
              <w:t xml:space="preserve">to </w:t>
            </w:r>
            <w:r w:rsidRPr="00904ED1">
              <w:t xml:space="preserve">develop a </w:t>
            </w:r>
            <w:r w:rsidR="00473709">
              <w:t>new</w:t>
            </w:r>
            <w:r w:rsidRPr="00904ED1">
              <w:t xml:space="preserve"> strategic plan </w:t>
            </w:r>
            <w:r w:rsidR="00473709">
              <w:t>for the next five state fiscal years that begins with the following fiscal year and to submit the new strategic plan</w:t>
            </w:r>
            <w:r w:rsidRPr="00904ED1">
              <w:t xml:space="preserve"> to the executive commissioner and the administrative head of each agency subject to the strategic plan</w:t>
            </w:r>
            <w:r w:rsidR="00473709">
              <w:t>.</w:t>
            </w:r>
            <w:r>
              <w:t xml:space="preserve"> </w:t>
            </w:r>
            <w:r w:rsidR="00A81603">
              <w:t xml:space="preserve">The bill requires </w:t>
            </w:r>
            <w:r w:rsidR="00A81603" w:rsidRPr="00A81603">
              <w:t xml:space="preserve">the executive commissioner and </w:t>
            </w:r>
            <w:r>
              <w:t>each</w:t>
            </w:r>
            <w:r w:rsidR="00A81603" w:rsidRPr="00A81603">
              <w:t xml:space="preserve"> administrative head</w:t>
            </w:r>
            <w:r w:rsidR="00A81603">
              <w:t>, n</w:t>
            </w:r>
            <w:r w:rsidR="00A81603" w:rsidRPr="00A81603">
              <w:t xml:space="preserve">ot later than the 90th day after receiving </w:t>
            </w:r>
            <w:r w:rsidR="005968AE">
              <w:t>a</w:t>
            </w:r>
            <w:r w:rsidR="00A81603" w:rsidRPr="00A81603">
              <w:t xml:space="preserve"> strategic plan</w:t>
            </w:r>
            <w:r w:rsidR="00A81603">
              <w:t>, to</w:t>
            </w:r>
            <w:r w:rsidR="00A81603" w:rsidRPr="00A81603">
              <w:t xml:space="preserve"> develop and submit to the governor, the lieutenant governor, and the legislature a plan for implementing the recommendations applicable to the agency under the strategic plan. An implementation plan must include a justification for any recommendation </w:t>
            </w:r>
            <w:r w:rsidR="00C10F36">
              <w:t>HHSC</w:t>
            </w:r>
            <w:r w:rsidR="00A81603" w:rsidRPr="00A81603">
              <w:t xml:space="preserve"> or </w:t>
            </w:r>
            <w:r w:rsidR="00783C23">
              <w:t xml:space="preserve">the </w:t>
            </w:r>
            <w:r w:rsidR="00A81603" w:rsidRPr="00783C23">
              <w:t>other</w:t>
            </w:r>
            <w:r w:rsidR="00A81603" w:rsidRPr="00A81603">
              <w:t xml:space="preserve"> agency declines to implement.</w:t>
            </w:r>
            <w:r w:rsidR="00BF2F39">
              <w:t xml:space="preserve"> </w:t>
            </w:r>
            <w:r w:rsidR="005968AE">
              <w:t>The council must submit the initial strategic plan</w:t>
            </w:r>
            <w:r w:rsidR="005968AE" w:rsidRPr="00904ED1">
              <w:t xml:space="preserve"> not later than March 1, 2025</w:t>
            </w:r>
            <w:r w:rsidR="005968AE">
              <w:t>.</w:t>
            </w:r>
          </w:p>
          <w:p w14:paraId="5C74E1EA" w14:textId="77777777" w:rsidR="00AD6084" w:rsidRDefault="00AD6084" w:rsidP="0011235E">
            <w:pPr>
              <w:pStyle w:val="Header"/>
              <w:jc w:val="both"/>
            </w:pPr>
          </w:p>
          <w:p w14:paraId="7608E954" w14:textId="15D54DA0" w:rsidR="00A81603" w:rsidRPr="009C36CD" w:rsidRDefault="003D48A8" w:rsidP="0011235E">
            <w:pPr>
              <w:pStyle w:val="Header"/>
              <w:jc w:val="both"/>
            </w:pPr>
            <w:r>
              <w:t>C.S.</w:t>
            </w:r>
            <w:r w:rsidR="00AD6084">
              <w:t>H.B. 728</w:t>
            </w:r>
            <w:r w:rsidR="00BF2F39">
              <w:t xml:space="preserve"> subjects the </w:t>
            </w:r>
            <w:r w:rsidR="00BF2F39" w:rsidRPr="00BF2F39">
              <w:t xml:space="preserve">council </w:t>
            </w:r>
            <w:r w:rsidR="00BF2F39">
              <w:t>to</w:t>
            </w:r>
            <w:r w:rsidR="00BF2F39" w:rsidRPr="00BF2F39">
              <w:t xml:space="preserve"> </w:t>
            </w:r>
            <w:r w:rsidR="00BF2F39">
              <w:t xml:space="preserve">the </w:t>
            </w:r>
            <w:r w:rsidR="00BF2F39" w:rsidRPr="00BF2F39">
              <w:t>Texas Sunset Act</w:t>
            </w:r>
            <w:r w:rsidR="00BF2F39">
              <w:t xml:space="preserve"> and requires the</w:t>
            </w:r>
            <w:r w:rsidR="00BF2F39" w:rsidRPr="00BF2F39">
              <w:t xml:space="preserve"> council </w:t>
            </w:r>
            <w:r w:rsidR="00BF2F39">
              <w:t>to</w:t>
            </w:r>
            <w:r w:rsidR="00BF2F39" w:rsidRPr="00BF2F39">
              <w:t xml:space="preserve"> be reviewed during the period in which </w:t>
            </w:r>
            <w:r w:rsidR="00BF2F39">
              <w:t>HHSC</w:t>
            </w:r>
            <w:r w:rsidR="00BF2F39" w:rsidRPr="00BF2F39">
              <w:t xml:space="preserve"> is reviewed</w:t>
            </w:r>
            <w:r w:rsidR="002D61B8">
              <w:t>.</w:t>
            </w:r>
            <w:r w:rsidR="00AD6084">
              <w:t xml:space="preserve"> </w:t>
            </w:r>
            <w:r w:rsidR="002D61B8">
              <w:t>U</w:t>
            </w:r>
            <w:r w:rsidR="00BF2F39" w:rsidRPr="00BF2F39">
              <w:t xml:space="preserve">nless continued in existence as provided </w:t>
            </w:r>
            <w:r w:rsidR="00AD6084">
              <w:t>by that act</w:t>
            </w:r>
            <w:r w:rsidR="00BF2F39" w:rsidRPr="00BF2F39">
              <w:t xml:space="preserve">, the council is abolished and </w:t>
            </w:r>
            <w:r w:rsidR="00AD6084">
              <w:t>the bill's provisions</w:t>
            </w:r>
            <w:r w:rsidR="009B4D74">
              <w:t xml:space="preserve"> expire</w:t>
            </w:r>
            <w:r w:rsidR="00BF2F39" w:rsidRPr="00BF2F39">
              <w:t xml:space="preserve"> </w:t>
            </w:r>
            <w:r w:rsidR="002D61B8">
              <w:t>on</w:t>
            </w:r>
            <w:r w:rsidR="00AD6084">
              <w:t xml:space="preserve"> </w:t>
            </w:r>
            <w:r w:rsidR="00BF2F39" w:rsidRPr="00BF2F39">
              <w:t xml:space="preserve">the date on which </w:t>
            </w:r>
            <w:r w:rsidR="00AD6084">
              <w:t>HHSC</w:t>
            </w:r>
            <w:r w:rsidR="00BF2F39" w:rsidRPr="00BF2F39">
              <w:t xml:space="preserve"> is subject to abolishment</w:t>
            </w:r>
            <w:r w:rsidR="000E5BB3">
              <w:t xml:space="preserve"> under </w:t>
            </w:r>
            <w:r w:rsidR="002D61B8">
              <w:t>that act</w:t>
            </w:r>
            <w:r w:rsidR="000E5BB3">
              <w:t xml:space="preserve">. </w:t>
            </w:r>
          </w:p>
          <w:p w14:paraId="0C6C8F22" w14:textId="77777777" w:rsidR="008423E4" w:rsidRPr="00835628" w:rsidRDefault="008423E4" w:rsidP="0011235E">
            <w:pPr>
              <w:rPr>
                <w:b/>
              </w:rPr>
            </w:pPr>
          </w:p>
        </w:tc>
      </w:tr>
      <w:tr w:rsidR="0062232D" w14:paraId="7BF27D89" w14:textId="77777777" w:rsidTr="00693C92">
        <w:tc>
          <w:tcPr>
            <w:tcW w:w="9360" w:type="dxa"/>
          </w:tcPr>
          <w:p w14:paraId="2DBF8F3D" w14:textId="77777777" w:rsidR="008423E4" w:rsidRPr="00A8133F" w:rsidRDefault="003D48A8" w:rsidP="0011235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E6E9F5" w14:textId="77777777" w:rsidR="008423E4" w:rsidRDefault="008423E4" w:rsidP="0011235E"/>
          <w:p w14:paraId="3DAA2AD4" w14:textId="18432448" w:rsidR="008423E4" w:rsidRPr="003624F2" w:rsidRDefault="003D48A8" w:rsidP="0011235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DF1C0C">
              <w:t>3</w:t>
            </w:r>
            <w:r>
              <w:t>.</w:t>
            </w:r>
          </w:p>
          <w:p w14:paraId="4439E427" w14:textId="77777777" w:rsidR="008423E4" w:rsidRPr="00233FDB" w:rsidRDefault="008423E4" w:rsidP="0011235E">
            <w:pPr>
              <w:rPr>
                <w:b/>
              </w:rPr>
            </w:pPr>
          </w:p>
        </w:tc>
      </w:tr>
      <w:tr w:rsidR="0062232D" w14:paraId="1B11C8BE" w14:textId="77777777" w:rsidTr="00693C92">
        <w:tc>
          <w:tcPr>
            <w:tcW w:w="9360" w:type="dxa"/>
          </w:tcPr>
          <w:p w14:paraId="6F4E6E90" w14:textId="77777777" w:rsidR="001C7528" w:rsidRDefault="003D48A8" w:rsidP="0011235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EF9ED6B" w14:textId="77777777" w:rsidR="0043228E" w:rsidRDefault="0043228E" w:rsidP="0011235E">
            <w:pPr>
              <w:jc w:val="both"/>
            </w:pPr>
          </w:p>
          <w:p w14:paraId="1ABC0062" w14:textId="7812F972" w:rsidR="0043228E" w:rsidRDefault="003D48A8" w:rsidP="0011235E">
            <w:pPr>
              <w:jc w:val="both"/>
            </w:pPr>
            <w:r>
              <w:t>While C.S.H.B. 728 may differ from the introduced in minor or nonsubstantive ways,</w:t>
            </w:r>
            <w:r>
              <w:t xml:space="preserve"> the following summarizes the substantial differences between the introduced and committee substitute versions of the bill.</w:t>
            </w:r>
          </w:p>
          <w:p w14:paraId="0AF88A18" w14:textId="77777777" w:rsidR="0043228E" w:rsidRDefault="0043228E" w:rsidP="0011235E">
            <w:pPr>
              <w:jc w:val="both"/>
            </w:pPr>
          </w:p>
          <w:p w14:paraId="3750014D" w14:textId="7D8DB00D" w:rsidR="0043228E" w:rsidRDefault="003D48A8" w:rsidP="0011235E">
            <w:pPr>
              <w:jc w:val="both"/>
            </w:pPr>
            <w:r w:rsidRPr="0043228E">
              <w:t xml:space="preserve">The substitute includes provisions </w:t>
            </w:r>
            <w:r w:rsidR="002D61B8">
              <w:t>absent from</w:t>
            </w:r>
            <w:r w:rsidRPr="0043228E">
              <w:t xml:space="preserve"> the introduced</w:t>
            </w:r>
            <w:r>
              <w:t xml:space="preserve"> </w:t>
            </w:r>
            <w:r w:rsidR="002D61B8">
              <w:t xml:space="preserve">that </w:t>
            </w:r>
            <w:r w:rsidR="00C10F36">
              <w:t>do the following:</w:t>
            </w:r>
          </w:p>
          <w:p w14:paraId="1CDDC0F1" w14:textId="70B66797" w:rsidR="00C10F36" w:rsidRDefault="003D48A8" w:rsidP="0011235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define "strategic plan</w:t>
            </w:r>
            <w:r w:rsidR="00B27321">
              <w:t>";</w:t>
            </w:r>
          </w:p>
          <w:p w14:paraId="151F8126" w14:textId="61588382" w:rsidR="00C10F36" w:rsidRDefault="003D48A8" w:rsidP="0011235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provide for the </w:t>
            </w:r>
            <w:r>
              <w:t>council members</w:t>
            </w:r>
            <w:r w:rsidR="008E1AE9">
              <w:t>'</w:t>
            </w:r>
            <w:r>
              <w:t xml:space="preserve"> terms and </w:t>
            </w:r>
            <w:r w:rsidR="002D61B8">
              <w:t xml:space="preserve">the filling of a </w:t>
            </w:r>
            <w:r>
              <w:t>vacanc</w:t>
            </w:r>
            <w:r w:rsidR="002D61B8">
              <w:t>y on the council</w:t>
            </w:r>
            <w:r>
              <w:t>;</w:t>
            </w:r>
          </w:p>
          <w:p w14:paraId="4DC48F3F" w14:textId="48CFC0C2" w:rsidR="00142457" w:rsidRDefault="003D48A8" w:rsidP="0011235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142457">
              <w:t xml:space="preserve">subject the council to </w:t>
            </w:r>
            <w:r w:rsidR="002D61B8">
              <w:t xml:space="preserve">review and abolishment under </w:t>
            </w:r>
            <w:r w:rsidRPr="00142457">
              <w:t>the Texas Sunset Act</w:t>
            </w:r>
            <w:r>
              <w:t>; and</w:t>
            </w:r>
          </w:p>
          <w:p w14:paraId="61F5638E" w14:textId="57C20819" w:rsidR="00432D13" w:rsidRDefault="003D48A8" w:rsidP="0011235E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provide </w:t>
            </w:r>
            <w:r w:rsidR="002D61B8">
              <w:t xml:space="preserve">deadlines for </w:t>
            </w:r>
            <w:r>
              <w:t>the initial appointments to be made to the council</w:t>
            </w:r>
            <w:r w:rsidR="00473198">
              <w:t xml:space="preserve"> and </w:t>
            </w:r>
            <w:r w:rsidR="006927C7">
              <w:t xml:space="preserve">for </w:t>
            </w:r>
            <w:r>
              <w:t xml:space="preserve">the council </w:t>
            </w:r>
            <w:r w:rsidR="006927C7">
              <w:t>to</w:t>
            </w:r>
            <w:r>
              <w:t xml:space="preserve"> hold its initial meeting</w:t>
            </w:r>
            <w:r w:rsidR="00473198">
              <w:t>.</w:t>
            </w:r>
          </w:p>
          <w:p w14:paraId="77AE4716" w14:textId="77777777" w:rsidR="00432D13" w:rsidRDefault="00432D13" w:rsidP="0011235E">
            <w:pPr>
              <w:jc w:val="both"/>
            </w:pPr>
          </w:p>
          <w:p w14:paraId="45F26212" w14:textId="285007B5" w:rsidR="004157CB" w:rsidRDefault="003D48A8" w:rsidP="0011235E">
            <w:pPr>
              <w:jc w:val="both"/>
            </w:pPr>
            <w:r>
              <w:t xml:space="preserve">The substitute includes a requirement </w:t>
            </w:r>
            <w:r w:rsidR="006927C7">
              <w:t>absent</w:t>
            </w:r>
            <w:r>
              <w:t xml:space="preserve"> </w:t>
            </w:r>
            <w:r w:rsidR="006927C7">
              <w:t>from</w:t>
            </w:r>
            <w:r>
              <w:t xml:space="preserve"> the introduced for </w:t>
            </w:r>
            <w:r w:rsidRPr="004157CB">
              <w:t xml:space="preserve">the biennial coordinated statewide interagency aging services expenditure proposal </w:t>
            </w:r>
            <w:r w:rsidR="00233EC0">
              <w:t>to be submitted to the legislature.</w:t>
            </w:r>
          </w:p>
          <w:p w14:paraId="60DAEDF7" w14:textId="77777777" w:rsidR="00233EC0" w:rsidRDefault="00233EC0" w:rsidP="0011235E">
            <w:pPr>
              <w:jc w:val="both"/>
            </w:pPr>
          </w:p>
          <w:p w14:paraId="3A3B96B7" w14:textId="56217543" w:rsidR="008B5666" w:rsidRPr="0043228E" w:rsidRDefault="003D48A8" w:rsidP="0011235E">
            <w:pPr>
              <w:jc w:val="both"/>
            </w:pPr>
            <w:r>
              <w:t>Whereas the introduced provided for a o</w:t>
            </w:r>
            <w:r>
              <w:t xml:space="preserve">ne-time five-year strategic interagency services strategic plan, the substitute instead makes this </w:t>
            </w:r>
            <w:r w:rsidR="006927C7">
              <w:t>a</w:t>
            </w:r>
            <w:r>
              <w:t xml:space="preserve"> recurring plan. Accordingly, the substitute includes provisions absent from the introduced relating to the development of subsequent five</w:t>
            </w:r>
            <w:r w:rsidR="00B27321">
              <w:noBreakHyphen/>
            </w:r>
            <w:r>
              <w:t>year strategic pl</w:t>
            </w:r>
            <w:r>
              <w:t xml:space="preserve">ans and </w:t>
            </w:r>
            <w:r w:rsidR="00473198">
              <w:t xml:space="preserve">establishing a deadline for the submission of the initial strategic plan. The bill </w:t>
            </w:r>
            <w:r>
              <w:t xml:space="preserve">includes both </w:t>
            </w:r>
            <w:r w:rsidR="004157CB" w:rsidRPr="004157CB">
              <w:t>the executive commissioner</w:t>
            </w:r>
            <w:r w:rsidR="008E1AE9">
              <w:t xml:space="preserve"> </w:t>
            </w:r>
            <w:r w:rsidR="004157CB" w:rsidRPr="004157CB">
              <w:t xml:space="preserve">and the administrative head of each agency that is subject to the plan </w:t>
            </w:r>
            <w:r>
              <w:t xml:space="preserve">among the recipients of each strategic plan, whereas </w:t>
            </w:r>
            <w:r>
              <w:t>the introduced required the strategic plan be submitted only to the executive commission</w:t>
            </w:r>
            <w:r w:rsidR="006927C7">
              <w:t>er</w:t>
            </w:r>
            <w:r>
              <w:t>. The substitute also includes provisions absent from the introduced requiring the executive commissioner</w:t>
            </w:r>
            <w:r w:rsidR="008E1AE9">
              <w:t xml:space="preserve"> </w:t>
            </w:r>
            <w:r>
              <w:t>and each administrative head that receives the strategic pla</w:t>
            </w:r>
            <w:r>
              <w:t>n to</w:t>
            </w:r>
            <w:r w:rsidR="004157CB" w:rsidRPr="004157CB">
              <w:t xml:space="preserve"> develop and submit an implementation plan to the appropriate authorities</w:t>
            </w:r>
            <w:r w:rsidR="00CD06C9">
              <w:t>.</w:t>
            </w:r>
          </w:p>
        </w:tc>
      </w:tr>
      <w:tr w:rsidR="0062232D" w14:paraId="15DB220B" w14:textId="77777777" w:rsidTr="00693C92">
        <w:tc>
          <w:tcPr>
            <w:tcW w:w="9360" w:type="dxa"/>
          </w:tcPr>
          <w:p w14:paraId="4210B421" w14:textId="77777777" w:rsidR="001C7528" w:rsidRPr="006879B7" w:rsidRDefault="001C7528" w:rsidP="0011235E">
            <w:pPr>
              <w:jc w:val="both"/>
              <w:rPr>
                <w:b/>
                <w:u w:val="single"/>
              </w:rPr>
            </w:pPr>
          </w:p>
        </w:tc>
      </w:tr>
    </w:tbl>
    <w:p w14:paraId="20C6FB04" w14:textId="77777777" w:rsidR="008423E4" w:rsidRPr="00BE0E75" w:rsidRDefault="008423E4" w:rsidP="0011235E">
      <w:pPr>
        <w:jc w:val="both"/>
        <w:rPr>
          <w:rFonts w:ascii="Arial" w:hAnsi="Arial"/>
          <w:sz w:val="16"/>
          <w:szCs w:val="16"/>
        </w:rPr>
      </w:pPr>
    </w:p>
    <w:p w14:paraId="0C9880E1" w14:textId="77777777" w:rsidR="004108C3" w:rsidRPr="008423E4" w:rsidRDefault="004108C3" w:rsidP="0011235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04D3" w14:textId="77777777" w:rsidR="00000000" w:rsidRDefault="003D48A8">
      <w:r>
        <w:separator/>
      </w:r>
    </w:p>
  </w:endnote>
  <w:endnote w:type="continuationSeparator" w:id="0">
    <w:p w14:paraId="4A7F4A92" w14:textId="77777777" w:rsidR="00000000" w:rsidRDefault="003D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768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232D" w14:paraId="2EC47759" w14:textId="77777777" w:rsidTr="009C1E9A">
      <w:trPr>
        <w:cantSplit/>
      </w:trPr>
      <w:tc>
        <w:tcPr>
          <w:tcW w:w="0" w:type="pct"/>
        </w:tcPr>
        <w:p w14:paraId="3952A2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3539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D8984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56CF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628C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232D" w14:paraId="21FF5A5B" w14:textId="77777777" w:rsidTr="009C1E9A">
      <w:trPr>
        <w:cantSplit/>
      </w:trPr>
      <w:tc>
        <w:tcPr>
          <w:tcW w:w="0" w:type="pct"/>
        </w:tcPr>
        <w:p w14:paraId="42236D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350442" w14:textId="0C4F0868" w:rsidR="00EC379B" w:rsidRPr="009C1E9A" w:rsidRDefault="003D48A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19739-D</w:t>
          </w:r>
        </w:p>
      </w:tc>
      <w:tc>
        <w:tcPr>
          <w:tcW w:w="2453" w:type="pct"/>
        </w:tcPr>
        <w:p w14:paraId="60F13EB4" w14:textId="412597A9" w:rsidR="00EC379B" w:rsidRDefault="003D48A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04D7">
            <w:t>23.80.1293</w:t>
          </w:r>
          <w:r>
            <w:fldChar w:fldCharType="end"/>
          </w:r>
        </w:p>
      </w:tc>
    </w:tr>
    <w:tr w:rsidR="0062232D" w14:paraId="3B60D05F" w14:textId="77777777" w:rsidTr="009C1E9A">
      <w:trPr>
        <w:cantSplit/>
      </w:trPr>
      <w:tc>
        <w:tcPr>
          <w:tcW w:w="0" w:type="pct"/>
        </w:tcPr>
        <w:p w14:paraId="5C3A1C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575F8F" w14:textId="3368C033" w:rsidR="00EC379B" w:rsidRPr="009C1E9A" w:rsidRDefault="003D48A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18868</w:t>
          </w:r>
        </w:p>
      </w:tc>
      <w:tc>
        <w:tcPr>
          <w:tcW w:w="2453" w:type="pct"/>
        </w:tcPr>
        <w:p w14:paraId="7EF9C4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FF83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232D" w14:paraId="6178C1E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26B112" w14:textId="76B0B278" w:rsidR="00EC379B" w:rsidRDefault="003D48A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5B3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363A9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B398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049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7C56" w14:textId="77777777" w:rsidR="00000000" w:rsidRDefault="003D48A8">
      <w:r>
        <w:separator/>
      </w:r>
    </w:p>
  </w:footnote>
  <w:footnote w:type="continuationSeparator" w:id="0">
    <w:p w14:paraId="35122B91" w14:textId="77777777" w:rsidR="00000000" w:rsidRDefault="003D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D4A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E16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6E1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775"/>
    <w:multiLevelType w:val="hybridMultilevel"/>
    <w:tmpl w:val="80EEAA20"/>
    <w:lvl w:ilvl="0" w:tplc="63368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7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0D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5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00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AC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CE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8F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2F9"/>
    <w:multiLevelType w:val="hybridMultilevel"/>
    <w:tmpl w:val="93AEF7C2"/>
    <w:lvl w:ilvl="0" w:tplc="33B2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44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8B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2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2C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05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B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2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4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CA8"/>
    <w:multiLevelType w:val="hybridMultilevel"/>
    <w:tmpl w:val="36F24EDE"/>
    <w:lvl w:ilvl="0" w:tplc="B6D48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82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61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AC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E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8C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F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9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84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B20"/>
    <w:multiLevelType w:val="hybridMultilevel"/>
    <w:tmpl w:val="CF6E58B0"/>
    <w:lvl w:ilvl="0" w:tplc="CA4EC2C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2E419C0" w:tentative="1">
      <w:start w:val="1"/>
      <w:numFmt w:val="lowerLetter"/>
      <w:lvlText w:val="%2."/>
      <w:lvlJc w:val="left"/>
      <w:pPr>
        <w:ind w:left="1440" w:hanging="360"/>
      </w:pPr>
    </w:lvl>
    <w:lvl w:ilvl="2" w:tplc="1D54792E" w:tentative="1">
      <w:start w:val="1"/>
      <w:numFmt w:val="lowerRoman"/>
      <w:lvlText w:val="%3."/>
      <w:lvlJc w:val="right"/>
      <w:pPr>
        <w:ind w:left="2160" w:hanging="180"/>
      </w:pPr>
    </w:lvl>
    <w:lvl w:ilvl="3" w:tplc="54BABCB8" w:tentative="1">
      <w:start w:val="1"/>
      <w:numFmt w:val="decimal"/>
      <w:lvlText w:val="%4."/>
      <w:lvlJc w:val="left"/>
      <w:pPr>
        <w:ind w:left="2880" w:hanging="360"/>
      </w:pPr>
    </w:lvl>
    <w:lvl w:ilvl="4" w:tplc="67022D42" w:tentative="1">
      <w:start w:val="1"/>
      <w:numFmt w:val="lowerLetter"/>
      <w:lvlText w:val="%5."/>
      <w:lvlJc w:val="left"/>
      <w:pPr>
        <w:ind w:left="3600" w:hanging="360"/>
      </w:pPr>
    </w:lvl>
    <w:lvl w:ilvl="5" w:tplc="8C7ABEF4" w:tentative="1">
      <w:start w:val="1"/>
      <w:numFmt w:val="lowerRoman"/>
      <w:lvlText w:val="%6."/>
      <w:lvlJc w:val="right"/>
      <w:pPr>
        <w:ind w:left="4320" w:hanging="180"/>
      </w:pPr>
    </w:lvl>
    <w:lvl w:ilvl="6" w:tplc="1110E33C" w:tentative="1">
      <w:start w:val="1"/>
      <w:numFmt w:val="decimal"/>
      <w:lvlText w:val="%7."/>
      <w:lvlJc w:val="left"/>
      <w:pPr>
        <w:ind w:left="5040" w:hanging="360"/>
      </w:pPr>
    </w:lvl>
    <w:lvl w:ilvl="7" w:tplc="2CAC40B8" w:tentative="1">
      <w:start w:val="1"/>
      <w:numFmt w:val="lowerLetter"/>
      <w:lvlText w:val="%8."/>
      <w:lvlJc w:val="left"/>
      <w:pPr>
        <w:ind w:left="5760" w:hanging="360"/>
      </w:pPr>
    </w:lvl>
    <w:lvl w:ilvl="8" w:tplc="411E9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566F"/>
    <w:multiLevelType w:val="hybridMultilevel"/>
    <w:tmpl w:val="654225FE"/>
    <w:lvl w:ilvl="0" w:tplc="C0840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CB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AA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C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A2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5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B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60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67"/>
    <w:rsid w:val="00000A70"/>
    <w:rsid w:val="00001509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970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7CC"/>
    <w:rsid w:val="00097AAF"/>
    <w:rsid w:val="00097D13"/>
    <w:rsid w:val="000A46C9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BB3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35E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5B3E"/>
    <w:rsid w:val="00137D90"/>
    <w:rsid w:val="00141FB6"/>
    <w:rsid w:val="00142457"/>
    <w:rsid w:val="00142B67"/>
    <w:rsid w:val="00142F8E"/>
    <w:rsid w:val="00143C8B"/>
    <w:rsid w:val="001448CB"/>
    <w:rsid w:val="00147530"/>
    <w:rsid w:val="001502C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4D7"/>
    <w:rsid w:val="001B053A"/>
    <w:rsid w:val="001B26D8"/>
    <w:rsid w:val="001B3BFA"/>
    <w:rsid w:val="001B41D3"/>
    <w:rsid w:val="001B75B8"/>
    <w:rsid w:val="001C1230"/>
    <w:rsid w:val="001C60B5"/>
    <w:rsid w:val="001C61B0"/>
    <w:rsid w:val="001C7528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EC0"/>
    <w:rsid w:val="00233FDB"/>
    <w:rsid w:val="00234F58"/>
    <w:rsid w:val="0023507D"/>
    <w:rsid w:val="00236FD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B8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E1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BD6"/>
    <w:rsid w:val="003B7984"/>
    <w:rsid w:val="003B7AF6"/>
    <w:rsid w:val="003C0411"/>
    <w:rsid w:val="003C1871"/>
    <w:rsid w:val="003C1C55"/>
    <w:rsid w:val="003C25EA"/>
    <w:rsid w:val="003C36FD"/>
    <w:rsid w:val="003C664C"/>
    <w:rsid w:val="003D48A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C23"/>
    <w:rsid w:val="004101E4"/>
    <w:rsid w:val="0041055C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7CB"/>
    <w:rsid w:val="004166BB"/>
    <w:rsid w:val="004174CD"/>
    <w:rsid w:val="004241AA"/>
    <w:rsid w:val="0042422E"/>
    <w:rsid w:val="0043190E"/>
    <w:rsid w:val="0043228E"/>
    <w:rsid w:val="004324E9"/>
    <w:rsid w:val="00432D13"/>
    <w:rsid w:val="004350F3"/>
    <w:rsid w:val="00436980"/>
    <w:rsid w:val="00441016"/>
    <w:rsid w:val="00441F2F"/>
    <w:rsid w:val="0044228B"/>
    <w:rsid w:val="00445D41"/>
    <w:rsid w:val="00447018"/>
    <w:rsid w:val="00450561"/>
    <w:rsid w:val="00450A40"/>
    <w:rsid w:val="00451D7C"/>
    <w:rsid w:val="00452FC3"/>
    <w:rsid w:val="0045385C"/>
    <w:rsid w:val="00455936"/>
    <w:rsid w:val="00455ACE"/>
    <w:rsid w:val="00460A38"/>
    <w:rsid w:val="004611ED"/>
    <w:rsid w:val="00461B69"/>
    <w:rsid w:val="00462B3D"/>
    <w:rsid w:val="00473198"/>
    <w:rsid w:val="0047370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3E9"/>
    <w:rsid w:val="004F32AD"/>
    <w:rsid w:val="004F4FB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CD5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968AE"/>
    <w:rsid w:val="005A0E18"/>
    <w:rsid w:val="005A12A5"/>
    <w:rsid w:val="005A3790"/>
    <w:rsid w:val="005A3CCB"/>
    <w:rsid w:val="005A5542"/>
    <w:rsid w:val="005A6D13"/>
    <w:rsid w:val="005B031F"/>
    <w:rsid w:val="005B3298"/>
    <w:rsid w:val="005B5516"/>
    <w:rsid w:val="005B5D2B"/>
    <w:rsid w:val="005B696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32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332"/>
    <w:rsid w:val="00673DFC"/>
    <w:rsid w:val="006757AA"/>
    <w:rsid w:val="0068127E"/>
    <w:rsid w:val="00681790"/>
    <w:rsid w:val="006823AA"/>
    <w:rsid w:val="00684B98"/>
    <w:rsid w:val="00685DC9"/>
    <w:rsid w:val="00687465"/>
    <w:rsid w:val="006879B7"/>
    <w:rsid w:val="006907CF"/>
    <w:rsid w:val="00691CCF"/>
    <w:rsid w:val="006927C7"/>
    <w:rsid w:val="00693AFA"/>
    <w:rsid w:val="00693C92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4C1"/>
    <w:rsid w:val="006B7A2E"/>
    <w:rsid w:val="006C0A8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6C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C2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D6C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B2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29C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5666"/>
    <w:rsid w:val="008B7785"/>
    <w:rsid w:val="008C0809"/>
    <w:rsid w:val="008C132C"/>
    <w:rsid w:val="008C3FD0"/>
    <w:rsid w:val="008D27A5"/>
    <w:rsid w:val="008D2AAB"/>
    <w:rsid w:val="008D309C"/>
    <w:rsid w:val="008D58F9"/>
    <w:rsid w:val="008D6746"/>
    <w:rsid w:val="008E1AE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ED1"/>
    <w:rsid w:val="00906065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4BC2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7C7"/>
    <w:rsid w:val="0098170E"/>
    <w:rsid w:val="0098285C"/>
    <w:rsid w:val="00983B56"/>
    <w:rsid w:val="009847FD"/>
    <w:rsid w:val="009851B3"/>
    <w:rsid w:val="00985300"/>
    <w:rsid w:val="00986720"/>
    <w:rsid w:val="00987F00"/>
    <w:rsid w:val="009915A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D74"/>
    <w:rsid w:val="009B5069"/>
    <w:rsid w:val="009B69AD"/>
    <w:rsid w:val="009B7806"/>
    <w:rsid w:val="009C05C1"/>
    <w:rsid w:val="009C1E9A"/>
    <w:rsid w:val="009C2A33"/>
    <w:rsid w:val="009C2CC4"/>
    <w:rsid w:val="009C2E49"/>
    <w:rsid w:val="009C36CD"/>
    <w:rsid w:val="009C43A5"/>
    <w:rsid w:val="009C5A1D"/>
    <w:rsid w:val="009C6B08"/>
    <w:rsid w:val="009C70FC"/>
    <w:rsid w:val="009C7984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3A5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2F85"/>
    <w:rsid w:val="00A803CF"/>
    <w:rsid w:val="00A8133F"/>
    <w:rsid w:val="00A8160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748"/>
    <w:rsid w:val="00AC5AAB"/>
    <w:rsid w:val="00AC5AEC"/>
    <w:rsid w:val="00AC5F28"/>
    <w:rsid w:val="00AC6900"/>
    <w:rsid w:val="00AD304B"/>
    <w:rsid w:val="00AD4497"/>
    <w:rsid w:val="00AD6084"/>
    <w:rsid w:val="00AD7780"/>
    <w:rsid w:val="00AE0831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59CC"/>
    <w:rsid w:val="00B1668D"/>
    <w:rsid w:val="00B17981"/>
    <w:rsid w:val="00B233BB"/>
    <w:rsid w:val="00B25612"/>
    <w:rsid w:val="00B26437"/>
    <w:rsid w:val="00B2678E"/>
    <w:rsid w:val="00B27321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72C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F39"/>
    <w:rsid w:val="00BF4949"/>
    <w:rsid w:val="00BF4D7C"/>
    <w:rsid w:val="00BF5085"/>
    <w:rsid w:val="00C013F4"/>
    <w:rsid w:val="00C040AB"/>
    <w:rsid w:val="00C04687"/>
    <w:rsid w:val="00C0499B"/>
    <w:rsid w:val="00C050AA"/>
    <w:rsid w:val="00C05406"/>
    <w:rsid w:val="00C05CF0"/>
    <w:rsid w:val="00C10F36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B0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9"/>
    <w:rsid w:val="00CD06CA"/>
    <w:rsid w:val="00CD076A"/>
    <w:rsid w:val="00CD079D"/>
    <w:rsid w:val="00CD180C"/>
    <w:rsid w:val="00CD37DA"/>
    <w:rsid w:val="00CD4F2C"/>
    <w:rsid w:val="00CD731C"/>
    <w:rsid w:val="00CE08E8"/>
    <w:rsid w:val="00CE2133"/>
    <w:rsid w:val="00CE245D"/>
    <w:rsid w:val="00CE300F"/>
    <w:rsid w:val="00CE30A9"/>
    <w:rsid w:val="00CE3582"/>
    <w:rsid w:val="00CE3795"/>
    <w:rsid w:val="00CE3E20"/>
    <w:rsid w:val="00CF4827"/>
    <w:rsid w:val="00CF4C69"/>
    <w:rsid w:val="00CF581C"/>
    <w:rsid w:val="00CF71E0"/>
    <w:rsid w:val="00D001B1"/>
    <w:rsid w:val="00D00430"/>
    <w:rsid w:val="00D020FF"/>
    <w:rsid w:val="00D03176"/>
    <w:rsid w:val="00D060A8"/>
    <w:rsid w:val="00D06605"/>
    <w:rsid w:val="00D0720F"/>
    <w:rsid w:val="00D074E2"/>
    <w:rsid w:val="00D11B0B"/>
    <w:rsid w:val="00D12A3E"/>
    <w:rsid w:val="00D17CF1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CDC"/>
    <w:rsid w:val="00D5018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1A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C0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1D8"/>
    <w:rsid w:val="00E55DA0"/>
    <w:rsid w:val="00E56033"/>
    <w:rsid w:val="00E61159"/>
    <w:rsid w:val="00E61F93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BA0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53B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4A79"/>
    <w:rsid w:val="00F5605D"/>
    <w:rsid w:val="00F6514B"/>
    <w:rsid w:val="00F6587F"/>
    <w:rsid w:val="00F664A5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97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0EF2D3-14B1-49AA-8496-0478E2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38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8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3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385C"/>
    <w:rPr>
      <w:b/>
      <w:bCs/>
    </w:rPr>
  </w:style>
  <w:style w:type="paragraph" w:styleId="Revision">
    <w:name w:val="Revision"/>
    <w:hidden/>
    <w:uiPriority w:val="99"/>
    <w:semiHidden/>
    <w:rsid w:val="001C75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6482</Characters>
  <Application>Microsoft Office Word</Application>
  <DocSecurity>4</DocSecurity>
  <Lines>130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HB00728 (Committee Report (Substituted))</vt:lpstr>
    </vt:vector>
  </TitlesOfParts>
  <Company>State of Texas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19739</dc:subject>
  <dc:creator>State of Texas</dc:creator>
  <dc:description>HB 728 by Rose-(H)Human Services (Substitute Document Number: 88R 18868)</dc:description>
  <cp:lastModifiedBy>Alan Gonzalez Otero</cp:lastModifiedBy>
  <cp:revision>2</cp:revision>
  <cp:lastPrinted>2003-11-26T17:21:00Z</cp:lastPrinted>
  <dcterms:created xsi:type="dcterms:W3CDTF">2023-03-24T18:49:00Z</dcterms:created>
  <dcterms:modified xsi:type="dcterms:W3CDTF">2023-03-24T18:49:00Z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23.80.1293</vt:lpwstr>
  </property>
</Properties>
</file>