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26990" w14:paraId="0C452536" w14:textId="77777777" w:rsidTr="00345119">
        <w:tc>
          <w:tcPr>
            <w:tcW w:w="9576" w:type="dxa"/>
            <w:noWrap/>
          </w:tcPr>
          <w:p w14:paraId="5185922A" w14:textId="77777777" w:rsidR="008423E4" w:rsidRPr="0022177D" w:rsidRDefault="001F3CED" w:rsidP="00D82E3E">
            <w:pPr>
              <w:pStyle w:val="Heading1"/>
            </w:pPr>
            <w:r w:rsidRPr="00631897">
              <w:t>BILL ANALYSIS</w:t>
            </w:r>
          </w:p>
        </w:tc>
      </w:tr>
    </w:tbl>
    <w:p w14:paraId="53B134D3" w14:textId="77777777" w:rsidR="008423E4" w:rsidRPr="00725332" w:rsidRDefault="008423E4" w:rsidP="00D82E3E">
      <w:pPr>
        <w:jc w:val="center"/>
        <w:rPr>
          <w:sz w:val="20"/>
          <w:szCs w:val="20"/>
        </w:rPr>
      </w:pPr>
    </w:p>
    <w:p w14:paraId="504462EF" w14:textId="77777777" w:rsidR="008423E4" w:rsidRPr="00725332" w:rsidRDefault="008423E4" w:rsidP="00D82E3E">
      <w:pPr>
        <w:rPr>
          <w:sz w:val="20"/>
          <w:szCs w:val="20"/>
        </w:rPr>
      </w:pPr>
    </w:p>
    <w:p w14:paraId="6A945452" w14:textId="77777777" w:rsidR="008423E4" w:rsidRPr="00725332" w:rsidRDefault="008423E4" w:rsidP="00D82E3E">
      <w:pPr>
        <w:tabs>
          <w:tab w:val="right" w:pos="9360"/>
        </w:tabs>
        <w:rPr>
          <w:sz w:val="20"/>
          <w:szCs w:val="20"/>
        </w:rPr>
      </w:pPr>
    </w:p>
    <w:tbl>
      <w:tblPr>
        <w:tblW w:w="0" w:type="auto"/>
        <w:tblLayout w:type="fixed"/>
        <w:tblLook w:val="01E0" w:firstRow="1" w:lastRow="1" w:firstColumn="1" w:lastColumn="1" w:noHBand="0" w:noVBand="0"/>
      </w:tblPr>
      <w:tblGrid>
        <w:gridCol w:w="9576"/>
      </w:tblGrid>
      <w:tr w:rsidR="00726990" w14:paraId="0F426B81" w14:textId="77777777" w:rsidTr="00345119">
        <w:tc>
          <w:tcPr>
            <w:tcW w:w="9576" w:type="dxa"/>
          </w:tcPr>
          <w:p w14:paraId="5773C466" w14:textId="15C67C09" w:rsidR="008423E4" w:rsidRPr="00861995" w:rsidRDefault="001F3CED" w:rsidP="00D82E3E">
            <w:pPr>
              <w:jc w:val="right"/>
            </w:pPr>
            <w:r>
              <w:t>H.B. 800</w:t>
            </w:r>
          </w:p>
        </w:tc>
      </w:tr>
      <w:tr w:rsidR="00726990" w14:paraId="0E90979C" w14:textId="77777777" w:rsidTr="00345119">
        <w:tc>
          <w:tcPr>
            <w:tcW w:w="9576" w:type="dxa"/>
          </w:tcPr>
          <w:p w14:paraId="0222DD4D" w14:textId="7295EAC2" w:rsidR="008423E4" w:rsidRPr="00861995" w:rsidRDefault="001F3CED" w:rsidP="00D82E3E">
            <w:pPr>
              <w:jc w:val="right"/>
            </w:pPr>
            <w:r>
              <w:t xml:space="preserve">By: </w:t>
            </w:r>
            <w:r w:rsidR="00F0785C">
              <w:t>Guillen</w:t>
            </w:r>
          </w:p>
        </w:tc>
      </w:tr>
      <w:tr w:rsidR="00726990" w14:paraId="2C5AD422" w14:textId="77777777" w:rsidTr="00345119">
        <w:tc>
          <w:tcPr>
            <w:tcW w:w="9576" w:type="dxa"/>
          </w:tcPr>
          <w:p w14:paraId="5C14FDD6" w14:textId="5F52A95B" w:rsidR="008423E4" w:rsidRPr="00861995" w:rsidRDefault="001F3CED" w:rsidP="00D82E3E">
            <w:pPr>
              <w:jc w:val="right"/>
            </w:pPr>
            <w:r>
              <w:t>State Affairs</w:t>
            </w:r>
          </w:p>
        </w:tc>
      </w:tr>
      <w:tr w:rsidR="00726990" w14:paraId="269BFB85" w14:textId="77777777" w:rsidTr="00345119">
        <w:tc>
          <w:tcPr>
            <w:tcW w:w="9576" w:type="dxa"/>
          </w:tcPr>
          <w:p w14:paraId="3388EA94" w14:textId="2233B57C" w:rsidR="008423E4" w:rsidRDefault="001F3CED" w:rsidP="00D82E3E">
            <w:pPr>
              <w:jc w:val="right"/>
            </w:pPr>
            <w:r>
              <w:t>Committee Report (Unamended)</w:t>
            </w:r>
          </w:p>
        </w:tc>
      </w:tr>
    </w:tbl>
    <w:p w14:paraId="490CE94B" w14:textId="77777777" w:rsidR="008423E4" w:rsidRPr="00725332" w:rsidRDefault="008423E4" w:rsidP="00D82E3E">
      <w:pPr>
        <w:tabs>
          <w:tab w:val="right" w:pos="9360"/>
        </w:tabs>
        <w:rPr>
          <w:sz w:val="20"/>
          <w:szCs w:val="20"/>
        </w:rPr>
      </w:pPr>
    </w:p>
    <w:p w14:paraId="0F5EC322" w14:textId="77777777" w:rsidR="008423E4" w:rsidRPr="00725332" w:rsidRDefault="008423E4" w:rsidP="00D82E3E">
      <w:pPr>
        <w:rPr>
          <w:sz w:val="20"/>
          <w:szCs w:val="20"/>
        </w:rPr>
      </w:pPr>
    </w:p>
    <w:p w14:paraId="41709D82" w14:textId="77777777" w:rsidR="008423E4" w:rsidRPr="00725332" w:rsidRDefault="008423E4" w:rsidP="00D82E3E">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726990" w14:paraId="15F1D4EA" w14:textId="77777777" w:rsidTr="00345119">
        <w:tc>
          <w:tcPr>
            <w:tcW w:w="9576" w:type="dxa"/>
          </w:tcPr>
          <w:p w14:paraId="185759DF" w14:textId="77777777" w:rsidR="008423E4" w:rsidRPr="00A8133F" w:rsidRDefault="001F3CED" w:rsidP="00D82E3E">
            <w:pPr>
              <w:rPr>
                <w:b/>
              </w:rPr>
            </w:pPr>
            <w:r w:rsidRPr="009C1E9A">
              <w:rPr>
                <w:b/>
                <w:u w:val="single"/>
              </w:rPr>
              <w:t>BACKGROUND AND PURPOSE</w:t>
            </w:r>
            <w:r>
              <w:rPr>
                <w:b/>
              </w:rPr>
              <w:t xml:space="preserve"> </w:t>
            </w:r>
          </w:p>
          <w:p w14:paraId="6A1F8B16" w14:textId="77777777" w:rsidR="008423E4" w:rsidRDefault="008423E4" w:rsidP="00D82E3E"/>
          <w:p w14:paraId="5727CB58" w14:textId="6D537164" w:rsidR="008423E4" w:rsidRDefault="001F3CED" w:rsidP="00D82E3E">
            <w:pPr>
              <w:pStyle w:val="Header"/>
              <w:jc w:val="both"/>
            </w:pPr>
            <w:r w:rsidRPr="00463761">
              <w:t xml:space="preserve">Currently, the punishment for </w:t>
            </w:r>
            <w:r w:rsidR="00230D91">
              <w:t>offenses</w:t>
            </w:r>
            <w:r w:rsidR="00230D91" w:rsidRPr="00463761">
              <w:t xml:space="preserve"> </w:t>
            </w:r>
            <w:r w:rsidRPr="00463761">
              <w:t>such as smuggling</w:t>
            </w:r>
            <w:r>
              <w:t xml:space="preserve"> of persons</w:t>
            </w:r>
            <w:r w:rsidRPr="00463761">
              <w:t xml:space="preserve">, operating </w:t>
            </w:r>
            <w:r>
              <w:t xml:space="preserve">a </w:t>
            </w:r>
            <w:r w:rsidRPr="00463761">
              <w:t xml:space="preserve">stash house, or evading an arrest or detention are too </w:t>
            </w:r>
            <w:r w:rsidRPr="00463761">
              <w:t>low</w:t>
            </w:r>
            <w:r>
              <w:t>.</w:t>
            </w:r>
            <w:r w:rsidRPr="00463761">
              <w:t xml:space="preserve"> </w:t>
            </w:r>
            <w:r>
              <w:t>As</w:t>
            </w:r>
            <w:r w:rsidRPr="00463761">
              <w:t xml:space="preserve"> </w:t>
            </w:r>
            <w:r>
              <w:t xml:space="preserve">such, </w:t>
            </w:r>
            <w:r w:rsidRPr="00463761">
              <w:t xml:space="preserve">offenders are likely and have continued to reengage in </w:t>
            </w:r>
            <w:r w:rsidR="00230D91">
              <w:t>this same</w:t>
            </w:r>
            <w:r w:rsidR="00230D91" w:rsidRPr="00463761">
              <w:t xml:space="preserve"> </w:t>
            </w:r>
            <w:r w:rsidRPr="00463761">
              <w:t>crim</w:t>
            </w:r>
            <w:r w:rsidR="00230D91">
              <w:t>inal conduct</w:t>
            </w:r>
            <w:r w:rsidRPr="00463761">
              <w:t xml:space="preserve">. </w:t>
            </w:r>
            <w:r>
              <w:t>H.B.</w:t>
            </w:r>
            <w:r w:rsidR="00A82550">
              <w:t> </w:t>
            </w:r>
            <w:r>
              <w:t>800</w:t>
            </w:r>
            <w:r w:rsidRPr="00463761">
              <w:t xml:space="preserve"> seeks to deter such criminal activities and their harmful effects on vulnerable populations and Texas citizens</w:t>
            </w:r>
            <w:r>
              <w:t xml:space="preserve"> by increasing criminal penalties and es</w:t>
            </w:r>
            <w:r>
              <w:t>tablishing 10-year mandatory minimum</w:t>
            </w:r>
            <w:r w:rsidR="00825480">
              <w:t xml:space="preserve">s for certain </w:t>
            </w:r>
            <w:r w:rsidR="00825480" w:rsidRPr="00825480">
              <w:t>criminal conduct involving the smuggling of persons, the operation of a stash house, or evading an arrest or detention</w:t>
            </w:r>
            <w:r w:rsidRPr="00463761">
              <w:t>.</w:t>
            </w:r>
          </w:p>
          <w:p w14:paraId="2CB0CE94" w14:textId="77777777" w:rsidR="008423E4" w:rsidRPr="00E26B13" w:rsidRDefault="008423E4" w:rsidP="00D82E3E">
            <w:pPr>
              <w:rPr>
                <w:b/>
              </w:rPr>
            </w:pPr>
          </w:p>
        </w:tc>
      </w:tr>
      <w:tr w:rsidR="00726990" w14:paraId="674E0A3E" w14:textId="77777777" w:rsidTr="00345119">
        <w:tc>
          <w:tcPr>
            <w:tcW w:w="9576" w:type="dxa"/>
          </w:tcPr>
          <w:p w14:paraId="7981E3FB" w14:textId="77777777" w:rsidR="0017725B" w:rsidRDefault="001F3CED" w:rsidP="00D82E3E">
            <w:pPr>
              <w:rPr>
                <w:b/>
                <w:u w:val="single"/>
              </w:rPr>
            </w:pPr>
            <w:r>
              <w:rPr>
                <w:b/>
                <w:u w:val="single"/>
              </w:rPr>
              <w:t>CRIMINAL JUSTICE IMPACT</w:t>
            </w:r>
          </w:p>
          <w:p w14:paraId="0713FF43" w14:textId="77777777" w:rsidR="0017725B" w:rsidRDefault="0017725B" w:rsidP="00D82E3E">
            <w:pPr>
              <w:rPr>
                <w:b/>
                <w:u w:val="single"/>
              </w:rPr>
            </w:pPr>
          </w:p>
          <w:p w14:paraId="55C48235" w14:textId="6EC408FD" w:rsidR="005F60CF" w:rsidRPr="005F60CF" w:rsidRDefault="001F3CED" w:rsidP="00D82E3E">
            <w:pPr>
              <w:jc w:val="both"/>
            </w:pPr>
            <w:r>
              <w:t>It is the committee's opinion that this bill expressly does</w:t>
            </w:r>
            <w:r>
              <w:t xml:space="preserve"> one or more of the following: creates a criminal offense, increases the punishment for an existing criminal offense or category of offenses, or changes the eligibility of a person for community supervision, parole, or mandatory supervision.</w:t>
            </w:r>
          </w:p>
          <w:p w14:paraId="62F4E04E" w14:textId="77777777" w:rsidR="0017725B" w:rsidRPr="0017725B" w:rsidRDefault="0017725B" w:rsidP="00D82E3E">
            <w:pPr>
              <w:rPr>
                <w:b/>
                <w:u w:val="single"/>
              </w:rPr>
            </w:pPr>
          </w:p>
        </w:tc>
      </w:tr>
      <w:tr w:rsidR="00726990" w14:paraId="5B04A89F" w14:textId="77777777" w:rsidTr="00345119">
        <w:tc>
          <w:tcPr>
            <w:tcW w:w="9576" w:type="dxa"/>
          </w:tcPr>
          <w:p w14:paraId="37EBDAAB" w14:textId="77777777" w:rsidR="008423E4" w:rsidRPr="00A8133F" w:rsidRDefault="001F3CED" w:rsidP="00D82E3E">
            <w:pPr>
              <w:rPr>
                <w:b/>
              </w:rPr>
            </w:pPr>
            <w:r w:rsidRPr="009C1E9A">
              <w:rPr>
                <w:b/>
                <w:u w:val="single"/>
              </w:rPr>
              <w:t>RULEMAKING AUTHORITY</w:t>
            </w:r>
            <w:r>
              <w:rPr>
                <w:b/>
              </w:rPr>
              <w:t xml:space="preserve"> </w:t>
            </w:r>
          </w:p>
          <w:p w14:paraId="6E30AC68" w14:textId="77777777" w:rsidR="008423E4" w:rsidRDefault="008423E4" w:rsidP="00D82E3E"/>
          <w:p w14:paraId="7DF56581" w14:textId="4A4406F7" w:rsidR="005F60CF" w:rsidRDefault="001F3CED" w:rsidP="00D82E3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930AA5D" w14:textId="77777777" w:rsidR="008423E4" w:rsidRPr="00E21FDC" w:rsidRDefault="008423E4" w:rsidP="00D82E3E">
            <w:pPr>
              <w:rPr>
                <w:b/>
              </w:rPr>
            </w:pPr>
          </w:p>
        </w:tc>
      </w:tr>
      <w:tr w:rsidR="00726990" w14:paraId="7DB38BA8" w14:textId="77777777" w:rsidTr="00345119">
        <w:tc>
          <w:tcPr>
            <w:tcW w:w="9576" w:type="dxa"/>
          </w:tcPr>
          <w:p w14:paraId="5CC5B8E5" w14:textId="77777777" w:rsidR="008423E4" w:rsidRPr="00A8133F" w:rsidRDefault="001F3CED" w:rsidP="00D82E3E">
            <w:pPr>
              <w:rPr>
                <w:b/>
              </w:rPr>
            </w:pPr>
            <w:r w:rsidRPr="009C1E9A">
              <w:rPr>
                <w:b/>
                <w:u w:val="single"/>
              </w:rPr>
              <w:t>ANALYSIS</w:t>
            </w:r>
            <w:r>
              <w:rPr>
                <w:b/>
              </w:rPr>
              <w:t xml:space="preserve"> </w:t>
            </w:r>
          </w:p>
          <w:p w14:paraId="285320EE" w14:textId="77777777" w:rsidR="008423E4" w:rsidRDefault="008423E4" w:rsidP="00D82E3E"/>
          <w:p w14:paraId="3A435FE6" w14:textId="41DBF46C" w:rsidR="00BD1B2E" w:rsidRDefault="001F3CED" w:rsidP="00D82E3E">
            <w:pPr>
              <w:pStyle w:val="Header"/>
              <w:tabs>
                <w:tab w:val="clear" w:pos="4320"/>
                <w:tab w:val="clear" w:pos="8640"/>
              </w:tabs>
              <w:jc w:val="both"/>
            </w:pPr>
            <w:r>
              <w:t xml:space="preserve">H.B. </w:t>
            </w:r>
            <w:r w:rsidR="00463761">
              <w:t>800</w:t>
            </w:r>
            <w:r>
              <w:t xml:space="preserve"> amends the Penal Code to revise the </w:t>
            </w:r>
            <w:r w:rsidRPr="00BD1B2E">
              <w:t>punishment</w:t>
            </w:r>
            <w:r>
              <w:t>s</w:t>
            </w:r>
            <w:r w:rsidRPr="00BD1B2E">
              <w:t xml:space="preserve"> for certain criminal conduct involving the smuggling of persons, the operation of a stash house, or evading an arrest or detention</w:t>
            </w:r>
            <w:r>
              <w:t>.</w:t>
            </w:r>
          </w:p>
          <w:p w14:paraId="5E0A7BFC" w14:textId="77777777" w:rsidR="00BD1B2E" w:rsidRDefault="00BD1B2E" w:rsidP="00D82E3E">
            <w:pPr>
              <w:pStyle w:val="Header"/>
              <w:tabs>
                <w:tab w:val="clear" w:pos="4320"/>
                <w:tab w:val="clear" w:pos="8640"/>
              </w:tabs>
              <w:jc w:val="both"/>
            </w:pPr>
          </w:p>
          <w:p w14:paraId="13FFFE96" w14:textId="77777777" w:rsidR="004801FD" w:rsidRDefault="001F3CED" w:rsidP="00D82E3E">
            <w:pPr>
              <w:pStyle w:val="Header"/>
              <w:tabs>
                <w:tab w:val="clear" w:pos="4320"/>
                <w:tab w:val="clear" w:pos="8640"/>
              </w:tabs>
              <w:jc w:val="both"/>
            </w:pPr>
            <w:r>
              <w:t xml:space="preserve">H.B. </w:t>
            </w:r>
            <w:r w:rsidR="00463761">
              <w:t>800</w:t>
            </w:r>
            <w:r>
              <w:t xml:space="preserve"> establishes a 10-year mandatory</w:t>
            </w:r>
            <w:r w:rsidR="008A75ED">
              <w:t xml:space="preserve"> minimum term of imprisonment for </w:t>
            </w:r>
            <w:r>
              <w:t>the</w:t>
            </w:r>
            <w:r w:rsidR="008A75ED">
              <w:t xml:space="preserve"> </w:t>
            </w:r>
            <w:r>
              <w:t xml:space="preserve">following </w:t>
            </w:r>
            <w:r w:rsidR="008A75ED">
              <w:t>offense</w:t>
            </w:r>
            <w:r>
              <w:t>s:</w:t>
            </w:r>
            <w:r w:rsidR="008A75ED">
              <w:t xml:space="preserve"> </w:t>
            </w:r>
          </w:p>
          <w:p w14:paraId="3984D19B" w14:textId="0CA5359E" w:rsidR="004801FD" w:rsidRDefault="001F3CED" w:rsidP="00D82E3E">
            <w:pPr>
              <w:pStyle w:val="Header"/>
              <w:numPr>
                <w:ilvl w:val="0"/>
                <w:numId w:val="5"/>
              </w:numPr>
              <w:tabs>
                <w:tab w:val="clear" w:pos="4320"/>
                <w:tab w:val="clear" w:pos="8640"/>
              </w:tabs>
              <w:jc w:val="both"/>
            </w:pPr>
            <w:r>
              <w:t xml:space="preserve">the third degree felony, second degree felony, and first degree felony offenses </w:t>
            </w:r>
            <w:r w:rsidR="00526F6B">
              <w:t xml:space="preserve">for </w:t>
            </w:r>
            <w:r w:rsidR="008A75ED">
              <w:t>smuggling of persons</w:t>
            </w:r>
            <w:r>
              <w:t>;</w:t>
            </w:r>
            <w:r w:rsidR="008A75ED">
              <w:t xml:space="preserve"> and</w:t>
            </w:r>
          </w:p>
          <w:p w14:paraId="3AB3295F" w14:textId="3F361AC3" w:rsidR="004801FD" w:rsidRDefault="001F3CED" w:rsidP="00D82E3E">
            <w:pPr>
              <w:pStyle w:val="Header"/>
              <w:numPr>
                <w:ilvl w:val="0"/>
                <w:numId w:val="5"/>
              </w:numPr>
              <w:tabs>
                <w:tab w:val="clear" w:pos="4320"/>
                <w:tab w:val="clear" w:pos="8640"/>
              </w:tabs>
              <w:jc w:val="both"/>
            </w:pPr>
            <w:r>
              <w:t xml:space="preserve">the second degree and first degree felony offenses </w:t>
            </w:r>
            <w:r w:rsidR="00526F6B">
              <w:t>for</w:t>
            </w:r>
            <w:r>
              <w:t xml:space="preserve"> </w:t>
            </w:r>
            <w:r w:rsidR="008A75ED">
              <w:t xml:space="preserve">continuous smuggling of persons. </w:t>
            </w:r>
          </w:p>
          <w:p w14:paraId="7EC8ED9F" w14:textId="1BE4FC63" w:rsidR="00711059" w:rsidRDefault="001F3CED" w:rsidP="00D82E3E">
            <w:pPr>
              <w:pStyle w:val="Header"/>
              <w:tabs>
                <w:tab w:val="clear" w:pos="4320"/>
                <w:tab w:val="clear" w:pos="8640"/>
              </w:tabs>
              <w:jc w:val="both"/>
            </w:pPr>
            <w:r>
              <w:t>The bill includes the</w:t>
            </w:r>
            <w:r w:rsidR="004021D8">
              <w:t xml:space="preserve"> </w:t>
            </w:r>
            <w:r>
              <w:t>offenses o</w:t>
            </w:r>
            <w:r>
              <w:t xml:space="preserve">f smuggling of persons, continuous smuggling of persons, and operation of a stash house among the offenses for which </w:t>
            </w:r>
            <w:r w:rsidR="004021D8" w:rsidRPr="004021D8">
              <w:t>the</w:t>
            </w:r>
            <w:r w:rsidR="00DB6530">
              <w:t xml:space="preserve"> punishment is increased to the punishment </w:t>
            </w:r>
            <w:r w:rsidR="004021D8" w:rsidRPr="004021D8">
              <w:t>prescribed for the next higher category of offense if it is shown on the trial of the offense that the offense was committed in an area that was, at the time of the offense</w:t>
            </w:r>
            <w:r w:rsidR="00126710">
              <w:t>,</w:t>
            </w:r>
            <w:r w:rsidR="004021D8">
              <w:t xml:space="preserve"> subject to </w:t>
            </w:r>
            <w:r w:rsidR="000C4DDC">
              <w:t xml:space="preserve">a </w:t>
            </w:r>
            <w:r w:rsidR="004021D8">
              <w:t xml:space="preserve">disaster </w:t>
            </w:r>
            <w:r w:rsidR="000C4DDC">
              <w:t xml:space="preserve">declaration </w:t>
            </w:r>
            <w:r w:rsidR="004021D8">
              <w:t>or an emergency evacuation order.</w:t>
            </w:r>
            <w:r w:rsidR="00142B4F">
              <w:t xml:space="preserve"> </w:t>
            </w:r>
            <w:r w:rsidR="000C4DDC" w:rsidRPr="00C27336">
              <w:t xml:space="preserve">The </w:t>
            </w:r>
            <w:r w:rsidR="000C4DDC" w:rsidRPr="00F60C7A">
              <w:t xml:space="preserve">bill establishes a 10-year mandatory minimum term of imprisonment for </w:t>
            </w:r>
            <w:r w:rsidR="00D415FD" w:rsidRPr="00CE2639">
              <w:t>the</w:t>
            </w:r>
            <w:r w:rsidR="000C4DDC" w:rsidRPr="00C27336">
              <w:t xml:space="preserve"> </w:t>
            </w:r>
            <w:r w:rsidR="00F60C7A" w:rsidRPr="00CE2639">
              <w:t>operation of a stash house</w:t>
            </w:r>
            <w:r w:rsidR="000C4DDC" w:rsidRPr="00C27336">
              <w:t xml:space="preserve"> </w:t>
            </w:r>
            <w:r w:rsidR="00F60C7A">
              <w:t>if the penalty i</w:t>
            </w:r>
            <w:r w:rsidR="00126710">
              <w:t>s</w:t>
            </w:r>
            <w:r w:rsidR="00F60C7A">
              <w:t xml:space="preserve"> so increased.</w:t>
            </w:r>
          </w:p>
          <w:p w14:paraId="57169A89" w14:textId="77777777" w:rsidR="002E2518" w:rsidRDefault="002E2518" w:rsidP="00D82E3E">
            <w:pPr>
              <w:pStyle w:val="Header"/>
              <w:jc w:val="both"/>
            </w:pPr>
          </w:p>
          <w:p w14:paraId="5C4D2E8B" w14:textId="67CE6ED3" w:rsidR="00142B4F" w:rsidRDefault="001F3CED" w:rsidP="00D82E3E">
            <w:pPr>
              <w:pStyle w:val="Header"/>
              <w:jc w:val="both"/>
            </w:pPr>
            <w:r>
              <w:t xml:space="preserve">H.B. </w:t>
            </w:r>
            <w:r w:rsidR="00463761">
              <w:t>800</w:t>
            </w:r>
            <w:r>
              <w:t xml:space="preserve"> </w:t>
            </w:r>
            <w:r w:rsidR="007E30BB">
              <w:t>enhances the penalty for</w:t>
            </w:r>
            <w:r>
              <w:t xml:space="preserve"> the following offenses </w:t>
            </w:r>
            <w:r w:rsidR="007E30BB">
              <w:t>to a</w:t>
            </w:r>
            <w:r>
              <w:t xml:space="preserve"> third degree felon</w:t>
            </w:r>
            <w:r w:rsidR="007E30BB">
              <w:t>y</w:t>
            </w:r>
            <w:r>
              <w:t xml:space="preserve"> if it is shown on the trial of the </w:t>
            </w:r>
            <w:r w:rsidR="007E30BB">
              <w:t xml:space="preserve">applicable </w:t>
            </w:r>
            <w:r>
              <w:t xml:space="preserve">offense that the actor committed the offense in the course of committing an offense </w:t>
            </w:r>
            <w:r w:rsidRPr="00737A99">
              <w:t>of sm</w:t>
            </w:r>
            <w:r w:rsidRPr="00737A99">
              <w:t>uggling of persons by encouraging or inducing a person to enter or remain in th</w:t>
            </w:r>
            <w:r w:rsidR="00DB6530">
              <w:t>e</w:t>
            </w:r>
            <w:r w:rsidRPr="00737A99">
              <w:t xml:space="preserve"> </w:t>
            </w:r>
            <w:r w:rsidR="007E30BB">
              <w:t>United States</w:t>
            </w:r>
            <w:r w:rsidR="007E30BB" w:rsidRPr="00737A99">
              <w:t xml:space="preserve"> </w:t>
            </w:r>
            <w:r w:rsidRPr="00737A99">
              <w:t>in violation of federal law by concealing, harboring, or shielding that person from detection</w:t>
            </w:r>
            <w:r>
              <w:t>:</w:t>
            </w:r>
          </w:p>
          <w:p w14:paraId="17FF835C" w14:textId="65BDB17F" w:rsidR="00142B4F" w:rsidRDefault="001F3CED" w:rsidP="00D82E3E">
            <w:pPr>
              <w:pStyle w:val="Header"/>
              <w:numPr>
                <w:ilvl w:val="0"/>
                <w:numId w:val="1"/>
              </w:numPr>
              <w:jc w:val="both"/>
            </w:pPr>
            <w:r>
              <w:t>assault</w:t>
            </w:r>
            <w:r w:rsidR="002E2518">
              <w:t>;</w:t>
            </w:r>
          </w:p>
          <w:p w14:paraId="405F1360" w14:textId="65850E17" w:rsidR="00142B4F" w:rsidRDefault="001F3CED" w:rsidP="00D82E3E">
            <w:pPr>
              <w:pStyle w:val="Header"/>
              <w:numPr>
                <w:ilvl w:val="0"/>
                <w:numId w:val="1"/>
              </w:numPr>
              <w:jc w:val="both"/>
            </w:pPr>
            <w:r>
              <w:t>burglary committed on the premises of a building other th</w:t>
            </w:r>
            <w:r>
              <w:t>an a habitation;</w:t>
            </w:r>
          </w:p>
          <w:p w14:paraId="1A771122" w14:textId="32E5E3A6" w:rsidR="00142B4F" w:rsidRDefault="001F3CED" w:rsidP="00D82E3E">
            <w:pPr>
              <w:pStyle w:val="Header"/>
              <w:numPr>
                <w:ilvl w:val="0"/>
                <w:numId w:val="1"/>
              </w:numPr>
              <w:jc w:val="both"/>
            </w:pPr>
            <w:r>
              <w:t xml:space="preserve">burglary of vehicles; </w:t>
            </w:r>
          </w:p>
          <w:p w14:paraId="64D91539" w14:textId="59FF07B1" w:rsidR="00142B4F" w:rsidRDefault="001F3CED" w:rsidP="00D82E3E">
            <w:pPr>
              <w:pStyle w:val="Header"/>
              <w:numPr>
                <w:ilvl w:val="0"/>
                <w:numId w:val="1"/>
              </w:numPr>
              <w:jc w:val="both"/>
            </w:pPr>
            <w:r>
              <w:t xml:space="preserve">criminal trespass; </w:t>
            </w:r>
            <w:r w:rsidR="002E2518">
              <w:t>and</w:t>
            </w:r>
          </w:p>
          <w:p w14:paraId="77101DAC" w14:textId="4FACE6F6" w:rsidR="00142B4F" w:rsidRDefault="001F3CED" w:rsidP="00D82E3E">
            <w:pPr>
              <w:pStyle w:val="Header"/>
              <w:numPr>
                <w:ilvl w:val="0"/>
                <w:numId w:val="1"/>
              </w:numPr>
              <w:jc w:val="both"/>
            </w:pPr>
            <w:r>
              <w:t>evading arrest or detention</w:t>
            </w:r>
            <w:r w:rsidR="006567F0">
              <w:t>.</w:t>
            </w:r>
          </w:p>
          <w:p w14:paraId="64E9AF88" w14:textId="65C977AC" w:rsidR="004626E3" w:rsidRDefault="004626E3" w:rsidP="00D82E3E">
            <w:pPr>
              <w:pStyle w:val="Header"/>
              <w:tabs>
                <w:tab w:val="clear" w:pos="4320"/>
                <w:tab w:val="clear" w:pos="8640"/>
              </w:tabs>
              <w:jc w:val="both"/>
            </w:pPr>
          </w:p>
          <w:p w14:paraId="7D00F3BF" w14:textId="757E7B4D" w:rsidR="004626E3" w:rsidRDefault="001F3CED" w:rsidP="00D82E3E">
            <w:pPr>
              <w:pStyle w:val="Header"/>
              <w:tabs>
                <w:tab w:val="clear" w:pos="4320"/>
                <w:tab w:val="clear" w:pos="8640"/>
              </w:tabs>
              <w:jc w:val="both"/>
            </w:pPr>
            <w:r>
              <w:t xml:space="preserve">H.B. </w:t>
            </w:r>
            <w:r w:rsidR="00463761">
              <w:t>800</w:t>
            </w:r>
            <w:r>
              <w:t xml:space="preserve"> </w:t>
            </w:r>
            <w:r w:rsidR="007E30BB">
              <w:t xml:space="preserve">increases </w:t>
            </w:r>
            <w:r>
              <w:t xml:space="preserve">the penalty </w:t>
            </w:r>
            <w:r w:rsidR="008A39B4">
              <w:t xml:space="preserve">for the offense of operation of a stash house from a </w:t>
            </w:r>
            <w:r w:rsidR="00E027CE">
              <w:t>C</w:t>
            </w:r>
            <w:r w:rsidR="008A39B4">
              <w:t xml:space="preserve">lass A </w:t>
            </w:r>
            <w:r w:rsidR="00DD12BC">
              <w:t>m</w:t>
            </w:r>
            <w:r w:rsidR="008A39B4">
              <w:t xml:space="preserve">isdemeanor to a third degree felony with a </w:t>
            </w:r>
            <w:r w:rsidR="007E30BB">
              <w:t xml:space="preserve">five-year mandatory </w:t>
            </w:r>
            <w:r w:rsidR="008A39B4">
              <w:t>minimum term of imprisonment</w:t>
            </w:r>
            <w:r w:rsidR="007E30BB">
              <w:t>.</w:t>
            </w:r>
            <w:r w:rsidR="008A39B4">
              <w:t xml:space="preserve"> </w:t>
            </w:r>
            <w:r w:rsidR="007E30BB">
              <w:t>The bill further enhances the penalty for that offense</w:t>
            </w:r>
            <w:r w:rsidR="008A39B4">
              <w:t xml:space="preserve"> </w:t>
            </w:r>
            <w:r w:rsidR="007E30BB">
              <w:t>to</w:t>
            </w:r>
            <w:r w:rsidR="00704C31">
              <w:t xml:space="preserve"> a</w:t>
            </w:r>
            <w:r w:rsidR="008A39B4">
              <w:t xml:space="preserve"> second degree felony </w:t>
            </w:r>
            <w:r w:rsidR="007E30BB">
              <w:t xml:space="preserve">with a five-year mandatory minimum term of imprisonment </w:t>
            </w:r>
            <w:r w:rsidR="00704C31">
              <w:t xml:space="preserve">under </w:t>
            </w:r>
            <w:r w:rsidR="007E30BB">
              <w:t xml:space="preserve">any of </w:t>
            </w:r>
            <w:r w:rsidR="00704C31">
              <w:t>the following conditions</w:t>
            </w:r>
            <w:r w:rsidR="00B65293">
              <w:t xml:space="preserve">: </w:t>
            </w:r>
          </w:p>
          <w:p w14:paraId="3250D1FD" w14:textId="5EC4FEBB" w:rsidR="00B65293" w:rsidRDefault="001F3CED" w:rsidP="00D82E3E">
            <w:pPr>
              <w:pStyle w:val="Header"/>
              <w:numPr>
                <w:ilvl w:val="0"/>
                <w:numId w:val="2"/>
              </w:numPr>
              <w:jc w:val="both"/>
            </w:pPr>
            <w:r>
              <w:t xml:space="preserve">the offense is committed by a person who </w:t>
            </w:r>
            <w:r w:rsidRPr="00B65293">
              <w:t>uses or permits another to use any real estate, building, room, tent, vehicle, boat, or other property owned by the person or under the person's control to commit an offense or to facilitate the commission of an off</w:t>
            </w:r>
            <w:r w:rsidRPr="00B65293">
              <w:t xml:space="preserve">ense </w:t>
            </w:r>
            <w:r w:rsidR="00285643">
              <w:t xml:space="preserve">of continuous smuggling of persons, continuous trafficking of persons, </w:t>
            </w:r>
            <w:r w:rsidR="00AB2208">
              <w:t xml:space="preserve">or </w:t>
            </w:r>
            <w:r w:rsidR="00285643">
              <w:t xml:space="preserve">compelling prostitution; or </w:t>
            </w:r>
          </w:p>
          <w:p w14:paraId="2A08CEDF" w14:textId="19B08315" w:rsidR="0022155C" w:rsidRDefault="001F3CED" w:rsidP="00D82E3E">
            <w:pPr>
              <w:pStyle w:val="Header"/>
              <w:numPr>
                <w:ilvl w:val="0"/>
                <w:numId w:val="2"/>
              </w:numPr>
              <w:jc w:val="both"/>
            </w:pPr>
            <w:r>
              <w:t>it is shown on the trial of the offense that as a direct result of the commission of the offense</w:t>
            </w:r>
            <w:r w:rsidR="00704C31">
              <w:t xml:space="preserve"> </w:t>
            </w:r>
            <w:r>
              <w:t xml:space="preserve">an individual became a victim of sexual assault or </w:t>
            </w:r>
            <w:r>
              <w:t>aggravated sexual assault or suffered serious bodily injury or death</w:t>
            </w:r>
            <w:r w:rsidR="00AA70C3">
              <w:t>.</w:t>
            </w:r>
          </w:p>
          <w:p w14:paraId="259BFD6F" w14:textId="493D3063" w:rsidR="00C35D57" w:rsidRDefault="00C35D57" w:rsidP="00D82E3E">
            <w:pPr>
              <w:pStyle w:val="Header"/>
              <w:jc w:val="both"/>
            </w:pPr>
          </w:p>
          <w:p w14:paraId="24FEC144" w14:textId="104D3355" w:rsidR="00C35D57" w:rsidRDefault="001F3CED" w:rsidP="00D82E3E">
            <w:pPr>
              <w:pStyle w:val="Header"/>
              <w:jc w:val="both"/>
            </w:pPr>
            <w:r>
              <w:t xml:space="preserve">H.B. </w:t>
            </w:r>
            <w:r w:rsidR="00463761">
              <w:t>800</w:t>
            </w:r>
            <w:r>
              <w:t xml:space="preserve"> </w:t>
            </w:r>
            <w:r w:rsidR="00AB2208">
              <w:t xml:space="preserve">enhances </w:t>
            </w:r>
            <w:r>
              <w:t xml:space="preserve">the punishment for </w:t>
            </w:r>
            <w:r w:rsidR="000660F6">
              <w:t>the offenses of arson, criminal mischief, reckless damage or destruction</w:t>
            </w:r>
            <w:r w:rsidR="00D415FD">
              <w:t xml:space="preserve"> of property</w:t>
            </w:r>
            <w:r w:rsidR="000660F6">
              <w:t>,</w:t>
            </w:r>
            <w:r w:rsidR="005F60CF">
              <w:t xml:space="preserve"> </w:t>
            </w:r>
            <w:r w:rsidR="000660F6">
              <w:t>interference with railroad property</w:t>
            </w:r>
            <w:r w:rsidR="00D415FD">
              <w:t>, and graffiti</w:t>
            </w:r>
            <w:r>
              <w:t xml:space="preserve"> </w:t>
            </w:r>
            <w:r w:rsidR="000660F6">
              <w:t>to a</w:t>
            </w:r>
            <w:r>
              <w:t xml:space="preserve"> </w:t>
            </w:r>
            <w:r w:rsidR="000660F6">
              <w:t xml:space="preserve">third degree </w:t>
            </w:r>
            <w:r>
              <w:t>felony</w:t>
            </w:r>
            <w:r w:rsidR="00142B4F">
              <w:t xml:space="preserve"> </w:t>
            </w:r>
            <w:r>
              <w:t>if it is shown on the trial of the offense that the actor committed the offense:</w:t>
            </w:r>
          </w:p>
          <w:p w14:paraId="79FE5BB9" w14:textId="6ED5A956" w:rsidR="000660F6" w:rsidRDefault="001F3CED" w:rsidP="00D82E3E">
            <w:pPr>
              <w:pStyle w:val="Header"/>
              <w:numPr>
                <w:ilvl w:val="0"/>
                <w:numId w:val="3"/>
              </w:numPr>
              <w:jc w:val="both"/>
            </w:pPr>
            <w:r>
              <w:t xml:space="preserve">in the course of committing an offense of smuggling of persons by </w:t>
            </w:r>
            <w:r w:rsidRPr="000660F6">
              <w:t>encourag</w:t>
            </w:r>
            <w:r>
              <w:t>ing</w:t>
            </w:r>
            <w:r w:rsidRPr="000660F6">
              <w:t xml:space="preserve"> or induc</w:t>
            </w:r>
            <w:r>
              <w:t>ing</w:t>
            </w:r>
            <w:r w:rsidRPr="000660F6">
              <w:t xml:space="preserve"> a person to enter or remain in th</w:t>
            </w:r>
            <w:r w:rsidR="00DD12BC">
              <w:t>e</w:t>
            </w:r>
            <w:r w:rsidRPr="000660F6">
              <w:t xml:space="preserve"> </w:t>
            </w:r>
            <w:r w:rsidR="00D415FD">
              <w:t>United States</w:t>
            </w:r>
            <w:r w:rsidR="00D415FD" w:rsidRPr="000660F6">
              <w:t xml:space="preserve"> </w:t>
            </w:r>
            <w:r w:rsidRPr="000660F6">
              <w:t>in violation of federal</w:t>
            </w:r>
            <w:r w:rsidRPr="000660F6">
              <w:t xml:space="preserve"> law by concealing, harboring, or shielding that person from detection;</w:t>
            </w:r>
            <w:r w:rsidR="00704C31">
              <w:t xml:space="preserve"> or</w:t>
            </w:r>
          </w:p>
          <w:p w14:paraId="4B762101" w14:textId="5F172734" w:rsidR="00C35D57" w:rsidRDefault="001F3CED" w:rsidP="00D82E3E">
            <w:pPr>
              <w:pStyle w:val="Header"/>
              <w:numPr>
                <w:ilvl w:val="0"/>
                <w:numId w:val="3"/>
              </w:numPr>
              <w:jc w:val="both"/>
            </w:pPr>
            <w:r>
              <w:t xml:space="preserve">in the course of or for the purpose of engaging in conduct constituting an offense </w:t>
            </w:r>
            <w:r w:rsidR="00520C7E">
              <w:t>of evading arrest or detention</w:t>
            </w:r>
            <w:r>
              <w:t>.</w:t>
            </w:r>
          </w:p>
          <w:p w14:paraId="46A7CBCE" w14:textId="77777777" w:rsidR="00132DD6" w:rsidRDefault="00132DD6" w:rsidP="00D82E3E">
            <w:pPr>
              <w:pStyle w:val="Header"/>
              <w:jc w:val="both"/>
            </w:pPr>
          </w:p>
          <w:p w14:paraId="5BDCE663" w14:textId="7CB70F2E" w:rsidR="00AA70C3" w:rsidRPr="009C36CD" w:rsidRDefault="001F3CED" w:rsidP="00D82E3E">
            <w:pPr>
              <w:pStyle w:val="Header"/>
              <w:jc w:val="both"/>
            </w:pPr>
            <w:r>
              <w:t xml:space="preserve">H.B. </w:t>
            </w:r>
            <w:r w:rsidR="00463761">
              <w:t>800</w:t>
            </w:r>
            <w:r>
              <w:t xml:space="preserve"> </w:t>
            </w:r>
            <w:r w:rsidRPr="00132DD6">
              <w:t>applies only to an offense committed on or after the bil</w:t>
            </w:r>
            <w:r w:rsidRPr="00132DD6">
              <w:t>l's effective date. The bill provides for the continuation of the law in effect before the bill's effective date for purposes of an offense, or any element thereof, that occurred before that date.</w:t>
            </w:r>
          </w:p>
          <w:p w14:paraId="12F5E088" w14:textId="77777777" w:rsidR="008423E4" w:rsidRPr="00835628" w:rsidRDefault="008423E4" w:rsidP="00D82E3E">
            <w:pPr>
              <w:rPr>
                <w:b/>
              </w:rPr>
            </w:pPr>
          </w:p>
        </w:tc>
      </w:tr>
      <w:tr w:rsidR="00726990" w14:paraId="483FA016" w14:textId="77777777" w:rsidTr="00345119">
        <w:tc>
          <w:tcPr>
            <w:tcW w:w="9576" w:type="dxa"/>
          </w:tcPr>
          <w:p w14:paraId="6C01AC75" w14:textId="77777777" w:rsidR="008423E4" w:rsidRPr="00A8133F" w:rsidRDefault="001F3CED" w:rsidP="00D82E3E">
            <w:pPr>
              <w:rPr>
                <w:b/>
              </w:rPr>
            </w:pPr>
            <w:r w:rsidRPr="009C1E9A">
              <w:rPr>
                <w:b/>
                <w:u w:val="single"/>
              </w:rPr>
              <w:t>EFFECTIVE DATE</w:t>
            </w:r>
            <w:r>
              <w:rPr>
                <w:b/>
              </w:rPr>
              <w:t xml:space="preserve"> </w:t>
            </w:r>
          </w:p>
          <w:p w14:paraId="1741EB3C" w14:textId="77777777" w:rsidR="008423E4" w:rsidRDefault="008423E4" w:rsidP="00D82E3E"/>
          <w:p w14:paraId="56EA1178" w14:textId="02FD3251" w:rsidR="008423E4" w:rsidRPr="003624F2" w:rsidRDefault="001F3CED" w:rsidP="00D82E3E">
            <w:pPr>
              <w:pStyle w:val="Header"/>
              <w:tabs>
                <w:tab w:val="clear" w:pos="4320"/>
                <w:tab w:val="clear" w:pos="8640"/>
              </w:tabs>
              <w:jc w:val="both"/>
            </w:pPr>
            <w:r w:rsidRPr="002E2518">
              <w:t>September 1, 2023.</w:t>
            </w:r>
          </w:p>
          <w:p w14:paraId="6CAD1D08" w14:textId="77777777" w:rsidR="008423E4" w:rsidRPr="00233FDB" w:rsidRDefault="008423E4" w:rsidP="00D82E3E">
            <w:pPr>
              <w:rPr>
                <w:b/>
              </w:rPr>
            </w:pPr>
          </w:p>
        </w:tc>
      </w:tr>
    </w:tbl>
    <w:p w14:paraId="4BED4049" w14:textId="77777777" w:rsidR="008423E4" w:rsidRPr="00BE0E75" w:rsidRDefault="008423E4" w:rsidP="00D82E3E">
      <w:pPr>
        <w:jc w:val="both"/>
        <w:rPr>
          <w:rFonts w:ascii="Arial" w:hAnsi="Arial"/>
          <w:sz w:val="16"/>
          <w:szCs w:val="16"/>
        </w:rPr>
      </w:pPr>
    </w:p>
    <w:p w14:paraId="67C8179E" w14:textId="77777777" w:rsidR="004108C3" w:rsidRPr="008423E4" w:rsidRDefault="004108C3" w:rsidP="00D82E3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34A0" w14:textId="77777777" w:rsidR="00000000" w:rsidRDefault="001F3CED">
      <w:r>
        <w:separator/>
      </w:r>
    </w:p>
  </w:endnote>
  <w:endnote w:type="continuationSeparator" w:id="0">
    <w:p w14:paraId="04C67F4D" w14:textId="77777777" w:rsidR="00000000" w:rsidRDefault="001F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A2A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26990" w14:paraId="626C4974" w14:textId="77777777" w:rsidTr="009C1E9A">
      <w:trPr>
        <w:cantSplit/>
      </w:trPr>
      <w:tc>
        <w:tcPr>
          <w:tcW w:w="0" w:type="pct"/>
        </w:tcPr>
        <w:p w14:paraId="1AE34B24" w14:textId="77777777" w:rsidR="00137D90" w:rsidRDefault="00137D90" w:rsidP="009C1E9A">
          <w:pPr>
            <w:pStyle w:val="Footer"/>
            <w:tabs>
              <w:tab w:val="clear" w:pos="8640"/>
              <w:tab w:val="right" w:pos="9360"/>
            </w:tabs>
          </w:pPr>
        </w:p>
      </w:tc>
      <w:tc>
        <w:tcPr>
          <w:tcW w:w="2395" w:type="pct"/>
        </w:tcPr>
        <w:p w14:paraId="1CC655E8" w14:textId="77777777" w:rsidR="00137D90" w:rsidRDefault="00137D90" w:rsidP="009C1E9A">
          <w:pPr>
            <w:pStyle w:val="Footer"/>
            <w:tabs>
              <w:tab w:val="clear" w:pos="8640"/>
              <w:tab w:val="right" w:pos="9360"/>
            </w:tabs>
          </w:pPr>
        </w:p>
        <w:p w14:paraId="7FDA7719" w14:textId="77777777" w:rsidR="001A4310" w:rsidRDefault="001A4310" w:rsidP="009C1E9A">
          <w:pPr>
            <w:pStyle w:val="Footer"/>
            <w:tabs>
              <w:tab w:val="clear" w:pos="8640"/>
              <w:tab w:val="right" w:pos="9360"/>
            </w:tabs>
          </w:pPr>
        </w:p>
        <w:p w14:paraId="7B1807C5" w14:textId="77777777" w:rsidR="00137D90" w:rsidRDefault="00137D90" w:rsidP="009C1E9A">
          <w:pPr>
            <w:pStyle w:val="Footer"/>
            <w:tabs>
              <w:tab w:val="clear" w:pos="8640"/>
              <w:tab w:val="right" w:pos="9360"/>
            </w:tabs>
          </w:pPr>
        </w:p>
      </w:tc>
      <w:tc>
        <w:tcPr>
          <w:tcW w:w="2453" w:type="pct"/>
        </w:tcPr>
        <w:p w14:paraId="63EEFCFC" w14:textId="77777777" w:rsidR="00137D90" w:rsidRDefault="00137D90" w:rsidP="009C1E9A">
          <w:pPr>
            <w:pStyle w:val="Footer"/>
            <w:tabs>
              <w:tab w:val="clear" w:pos="8640"/>
              <w:tab w:val="right" w:pos="9360"/>
            </w:tabs>
            <w:jc w:val="right"/>
          </w:pPr>
        </w:p>
      </w:tc>
    </w:tr>
    <w:tr w:rsidR="00726990" w14:paraId="3A13DF53" w14:textId="77777777" w:rsidTr="009C1E9A">
      <w:trPr>
        <w:cantSplit/>
      </w:trPr>
      <w:tc>
        <w:tcPr>
          <w:tcW w:w="0" w:type="pct"/>
        </w:tcPr>
        <w:p w14:paraId="6F4AD548" w14:textId="77777777" w:rsidR="00EC379B" w:rsidRDefault="00EC379B" w:rsidP="009C1E9A">
          <w:pPr>
            <w:pStyle w:val="Footer"/>
            <w:tabs>
              <w:tab w:val="clear" w:pos="8640"/>
              <w:tab w:val="right" w:pos="9360"/>
            </w:tabs>
          </w:pPr>
        </w:p>
      </w:tc>
      <w:tc>
        <w:tcPr>
          <w:tcW w:w="2395" w:type="pct"/>
        </w:tcPr>
        <w:p w14:paraId="24E52BCF" w14:textId="11FAE5C6" w:rsidR="00EC379B" w:rsidRPr="009C1E9A" w:rsidRDefault="001F3CED" w:rsidP="009C1E9A">
          <w:pPr>
            <w:pStyle w:val="Footer"/>
            <w:tabs>
              <w:tab w:val="clear" w:pos="8640"/>
              <w:tab w:val="right" w:pos="9360"/>
            </w:tabs>
            <w:rPr>
              <w:rFonts w:ascii="Shruti" w:hAnsi="Shruti"/>
              <w:sz w:val="22"/>
            </w:rPr>
          </w:pPr>
          <w:r>
            <w:rPr>
              <w:rFonts w:ascii="Shruti" w:hAnsi="Shruti"/>
              <w:sz w:val="22"/>
            </w:rPr>
            <w:t>88R 28060-D</w:t>
          </w:r>
        </w:p>
      </w:tc>
      <w:tc>
        <w:tcPr>
          <w:tcW w:w="2453" w:type="pct"/>
        </w:tcPr>
        <w:p w14:paraId="06CE7966" w14:textId="504E8B18" w:rsidR="00EC379B" w:rsidRDefault="001F3CED" w:rsidP="009C1E9A">
          <w:pPr>
            <w:pStyle w:val="Footer"/>
            <w:tabs>
              <w:tab w:val="clear" w:pos="8640"/>
              <w:tab w:val="right" w:pos="9360"/>
            </w:tabs>
            <w:jc w:val="right"/>
          </w:pPr>
          <w:r>
            <w:fldChar w:fldCharType="begin"/>
          </w:r>
          <w:r>
            <w:instrText xml:space="preserve"> DOCPROPERTY  OTID  \* MERGEFORMAT </w:instrText>
          </w:r>
          <w:r>
            <w:fldChar w:fldCharType="separate"/>
          </w:r>
          <w:r w:rsidR="00F1147B">
            <w:t>23.123.84</w:t>
          </w:r>
          <w:r>
            <w:fldChar w:fldCharType="end"/>
          </w:r>
        </w:p>
      </w:tc>
    </w:tr>
    <w:tr w:rsidR="00726990" w14:paraId="4090EDA5" w14:textId="77777777" w:rsidTr="009C1E9A">
      <w:trPr>
        <w:cantSplit/>
      </w:trPr>
      <w:tc>
        <w:tcPr>
          <w:tcW w:w="0" w:type="pct"/>
        </w:tcPr>
        <w:p w14:paraId="276B3F82" w14:textId="77777777" w:rsidR="00EC379B" w:rsidRDefault="00EC379B" w:rsidP="009C1E9A">
          <w:pPr>
            <w:pStyle w:val="Footer"/>
            <w:tabs>
              <w:tab w:val="clear" w:pos="4320"/>
              <w:tab w:val="clear" w:pos="8640"/>
              <w:tab w:val="left" w:pos="2865"/>
            </w:tabs>
          </w:pPr>
        </w:p>
      </w:tc>
      <w:tc>
        <w:tcPr>
          <w:tcW w:w="2395" w:type="pct"/>
        </w:tcPr>
        <w:p w14:paraId="5870153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EEB11FC" w14:textId="77777777" w:rsidR="00EC379B" w:rsidRDefault="00EC379B" w:rsidP="006D504F">
          <w:pPr>
            <w:pStyle w:val="Footer"/>
            <w:rPr>
              <w:rStyle w:val="PageNumber"/>
            </w:rPr>
          </w:pPr>
        </w:p>
        <w:p w14:paraId="7B1DC80F" w14:textId="77777777" w:rsidR="00EC379B" w:rsidRDefault="00EC379B" w:rsidP="009C1E9A">
          <w:pPr>
            <w:pStyle w:val="Footer"/>
            <w:tabs>
              <w:tab w:val="clear" w:pos="8640"/>
              <w:tab w:val="right" w:pos="9360"/>
            </w:tabs>
            <w:jc w:val="right"/>
          </w:pPr>
        </w:p>
      </w:tc>
    </w:tr>
    <w:tr w:rsidR="00726990" w14:paraId="06C0B3FA" w14:textId="77777777" w:rsidTr="009C1E9A">
      <w:trPr>
        <w:cantSplit/>
        <w:trHeight w:val="323"/>
      </w:trPr>
      <w:tc>
        <w:tcPr>
          <w:tcW w:w="0" w:type="pct"/>
          <w:gridSpan w:val="3"/>
        </w:tcPr>
        <w:p w14:paraId="12F9B912" w14:textId="77777777" w:rsidR="00EC379B" w:rsidRDefault="001F3CE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3DB11F" w14:textId="77777777" w:rsidR="00EC379B" w:rsidRDefault="00EC379B" w:rsidP="009C1E9A">
          <w:pPr>
            <w:pStyle w:val="Footer"/>
            <w:tabs>
              <w:tab w:val="clear" w:pos="8640"/>
              <w:tab w:val="right" w:pos="9360"/>
            </w:tabs>
            <w:jc w:val="center"/>
          </w:pPr>
        </w:p>
      </w:tc>
    </w:tr>
  </w:tbl>
  <w:p w14:paraId="29C53CC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D93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D1D5" w14:textId="77777777" w:rsidR="00000000" w:rsidRDefault="001F3CED">
      <w:r>
        <w:separator/>
      </w:r>
    </w:p>
  </w:footnote>
  <w:footnote w:type="continuationSeparator" w:id="0">
    <w:p w14:paraId="4855C6F8" w14:textId="77777777" w:rsidR="00000000" w:rsidRDefault="001F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D81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295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A6D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2F2A"/>
    <w:multiLevelType w:val="hybridMultilevel"/>
    <w:tmpl w:val="7BC495FE"/>
    <w:lvl w:ilvl="0" w:tplc="4D1446D2">
      <w:start w:val="1"/>
      <w:numFmt w:val="decimal"/>
      <w:lvlText w:val="(%1)"/>
      <w:lvlJc w:val="left"/>
      <w:pPr>
        <w:ind w:left="870" w:hanging="510"/>
      </w:pPr>
      <w:rPr>
        <w:rFonts w:hint="default"/>
      </w:rPr>
    </w:lvl>
    <w:lvl w:ilvl="1" w:tplc="6C36B5F8" w:tentative="1">
      <w:start w:val="1"/>
      <w:numFmt w:val="lowerLetter"/>
      <w:lvlText w:val="%2."/>
      <w:lvlJc w:val="left"/>
      <w:pPr>
        <w:ind w:left="1440" w:hanging="360"/>
      </w:pPr>
    </w:lvl>
    <w:lvl w:ilvl="2" w:tplc="8A8A5922" w:tentative="1">
      <w:start w:val="1"/>
      <w:numFmt w:val="lowerRoman"/>
      <w:lvlText w:val="%3."/>
      <w:lvlJc w:val="right"/>
      <w:pPr>
        <w:ind w:left="2160" w:hanging="180"/>
      </w:pPr>
    </w:lvl>
    <w:lvl w:ilvl="3" w:tplc="C438186E" w:tentative="1">
      <w:start w:val="1"/>
      <w:numFmt w:val="decimal"/>
      <w:lvlText w:val="%4."/>
      <w:lvlJc w:val="left"/>
      <w:pPr>
        <w:ind w:left="2880" w:hanging="360"/>
      </w:pPr>
    </w:lvl>
    <w:lvl w:ilvl="4" w:tplc="AD1EF202" w:tentative="1">
      <w:start w:val="1"/>
      <w:numFmt w:val="lowerLetter"/>
      <w:lvlText w:val="%5."/>
      <w:lvlJc w:val="left"/>
      <w:pPr>
        <w:ind w:left="3600" w:hanging="360"/>
      </w:pPr>
    </w:lvl>
    <w:lvl w:ilvl="5" w:tplc="EB0A82A2" w:tentative="1">
      <w:start w:val="1"/>
      <w:numFmt w:val="lowerRoman"/>
      <w:lvlText w:val="%6."/>
      <w:lvlJc w:val="right"/>
      <w:pPr>
        <w:ind w:left="4320" w:hanging="180"/>
      </w:pPr>
    </w:lvl>
    <w:lvl w:ilvl="6" w:tplc="FECC6808" w:tentative="1">
      <w:start w:val="1"/>
      <w:numFmt w:val="decimal"/>
      <w:lvlText w:val="%7."/>
      <w:lvlJc w:val="left"/>
      <w:pPr>
        <w:ind w:left="5040" w:hanging="360"/>
      </w:pPr>
    </w:lvl>
    <w:lvl w:ilvl="7" w:tplc="5E38F658" w:tentative="1">
      <w:start w:val="1"/>
      <w:numFmt w:val="lowerLetter"/>
      <w:lvlText w:val="%8."/>
      <w:lvlJc w:val="left"/>
      <w:pPr>
        <w:ind w:left="5760" w:hanging="360"/>
      </w:pPr>
    </w:lvl>
    <w:lvl w:ilvl="8" w:tplc="15CEF00A" w:tentative="1">
      <w:start w:val="1"/>
      <w:numFmt w:val="lowerRoman"/>
      <w:lvlText w:val="%9."/>
      <w:lvlJc w:val="right"/>
      <w:pPr>
        <w:ind w:left="6480" w:hanging="180"/>
      </w:pPr>
    </w:lvl>
  </w:abstractNum>
  <w:abstractNum w:abstractNumId="1" w15:restartNumberingAfterBreak="0">
    <w:nsid w:val="3C56787C"/>
    <w:multiLevelType w:val="hybridMultilevel"/>
    <w:tmpl w:val="1D489D26"/>
    <w:lvl w:ilvl="0" w:tplc="6E4A8E30">
      <w:start w:val="1"/>
      <w:numFmt w:val="bullet"/>
      <w:lvlText w:val=""/>
      <w:lvlJc w:val="left"/>
      <w:pPr>
        <w:tabs>
          <w:tab w:val="num" w:pos="720"/>
        </w:tabs>
        <w:ind w:left="720" w:hanging="360"/>
      </w:pPr>
      <w:rPr>
        <w:rFonts w:ascii="Symbol" w:hAnsi="Symbol" w:hint="default"/>
      </w:rPr>
    </w:lvl>
    <w:lvl w:ilvl="1" w:tplc="3A18161E" w:tentative="1">
      <w:start w:val="1"/>
      <w:numFmt w:val="bullet"/>
      <w:lvlText w:val="o"/>
      <w:lvlJc w:val="left"/>
      <w:pPr>
        <w:ind w:left="1440" w:hanging="360"/>
      </w:pPr>
      <w:rPr>
        <w:rFonts w:ascii="Courier New" w:hAnsi="Courier New" w:cs="Courier New" w:hint="default"/>
      </w:rPr>
    </w:lvl>
    <w:lvl w:ilvl="2" w:tplc="C4323D7E" w:tentative="1">
      <w:start w:val="1"/>
      <w:numFmt w:val="bullet"/>
      <w:lvlText w:val=""/>
      <w:lvlJc w:val="left"/>
      <w:pPr>
        <w:ind w:left="2160" w:hanging="360"/>
      </w:pPr>
      <w:rPr>
        <w:rFonts w:ascii="Wingdings" w:hAnsi="Wingdings" w:hint="default"/>
      </w:rPr>
    </w:lvl>
    <w:lvl w:ilvl="3" w:tplc="6986CB1A" w:tentative="1">
      <w:start w:val="1"/>
      <w:numFmt w:val="bullet"/>
      <w:lvlText w:val=""/>
      <w:lvlJc w:val="left"/>
      <w:pPr>
        <w:ind w:left="2880" w:hanging="360"/>
      </w:pPr>
      <w:rPr>
        <w:rFonts w:ascii="Symbol" w:hAnsi="Symbol" w:hint="default"/>
      </w:rPr>
    </w:lvl>
    <w:lvl w:ilvl="4" w:tplc="5D56132A" w:tentative="1">
      <w:start w:val="1"/>
      <w:numFmt w:val="bullet"/>
      <w:lvlText w:val="o"/>
      <w:lvlJc w:val="left"/>
      <w:pPr>
        <w:ind w:left="3600" w:hanging="360"/>
      </w:pPr>
      <w:rPr>
        <w:rFonts w:ascii="Courier New" w:hAnsi="Courier New" w:cs="Courier New" w:hint="default"/>
      </w:rPr>
    </w:lvl>
    <w:lvl w:ilvl="5" w:tplc="ABA2FA48" w:tentative="1">
      <w:start w:val="1"/>
      <w:numFmt w:val="bullet"/>
      <w:lvlText w:val=""/>
      <w:lvlJc w:val="left"/>
      <w:pPr>
        <w:ind w:left="4320" w:hanging="360"/>
      </w:pPr>
      <w:rPr>
        <w:rFonts w:ascii="Wingdings" w:hAnsi="Wingdings" w:hint="default"/>
      </w:rPr>
    </w:lvl>
    <w:lvl w:ilvl="6" w:tplc="677A4686" w:tentative="1">
      <w:start w:val="1"/>
      <w:numFmt w:val="bullet"/>
      <w:lvlText w:val=""/>
      <w:lvlJc w:val="left"/>
      <w:pPr>
        <w:ind w:left="5040" w:hanging="360"/>
      </w:pPr>
      <w:rPr>
        <w:rFonts w:ascii="Symbol" w:hAnsi="Symbol" w:hint="default"/>
      </w:rPr>
    </w:lvl>
    <w:lvl w:ilvl="7" w:tplc="F2F0A69E" w:tentative="1">
      <w:start w:val="1"/>
      <w:numFmt w:val="bullet"/>
      <w:lvlText w:val="o"/>
      <w:lvlJc w:val="left"/>
      <w:pPr>
        <w:ind w:left="5760" w:hanging="360"/>
      </w:pPr>
      <w:rPr>
        <w:rFonts w:ascii="Courier New" w:hAnsi="Courier New" w:cs="Courier New" w:hint="default"/>
      </w:rPr>
    </w:lvl>
    <w:lvl w:ilvl="8" w:tplc="7AB85C9C" w:tentative="1">
      <w:start w:val="1"/>
      <w:numFmt w:val="bullet"/>
      <w:lvlText w:val=""/>
      <w:lvlJc w:val="left"/>
      <w:pPr>
        <w:ind w:left="6480" w:hanging="360"/>
      </w:pPr>
      <w:rPr>
        <w:rFonts w:ascii="Wingdings" w:hAnsi="Wingdings" w:hint="default"/>
      </w:rPr>
    </w:lvl>
  </w:abstractNum>
  <w:abstractNum w:abstractNumId="2" w15:restartNumberingAfterBreak="0">
    <w:nsid w:val="4237084C"/>
    <w:multiLevelType w:val="hybridMultilevel"/>
    <w:tmpl w:val="F07C6684"/>
    <w:lvl w:ilvl="0" w:tplc="1FA08FB0">
      <w:start w:val="1"/>
      <w:numFmt w:val="bullet"/>
      <w:lvlText w:val=""/>
      <w:lvlJc w:val="left"/>
      <w:pPr>
        <w:tabs>
          <w:tab w:val="num" w:pos="720"/>
        </w:tabs>
        <w:ind w:left="720" w:hanging="360"/>
      </w:pPr>
      <w:rPr>
        <w:rFonts w:ascii="Symbol" w:hAnsi="Symbol" w:hint="default"/>
      </w:rPr>
    </w:lvl>
    <w:lvl w:ilvl="1" w:tplc="EAE2A4F4" w:tentative="1">
      <w:start w:val="1"/>
      <w:numFmt w:val="bullet"/>
      <w:lvlText w:val="o"/>
      <w:lvlJc w:val="left"/>
      <w:pPr>
        <w:ind w:left="1440" w:hanging="360"/>
      </w:pPr>
      <w:rPr>
        <w:rFonts w:ascii="Courier New" w:hAnsi="Courier New" w:cs="Courier New" w:hint="default"/>
      </w:rPr>
    </w:lvl>
    <w:lvl w:ilvl="2" w:tplc="A0A66896" w:tentative="1">
      <w:start w:val="1"/>
      <w:numFmt w:val="bullet"/>
      <w:lvlText w:val=""/>
      <w:lvlJc w:val="left"/>
      <w:pPr>
        <w:ind w:left="2160" w:hanging="360"/>
      </w:pPr>
      <w:rPr>
        <w:rFonts w:ascii="Wingdings" w:hAnsi="Wingdings" w:hint="default"/>
      </w:rPr>
    </w:lvl>
    <w:lvl w:ilvl="3" w:tplc="B44430A6" w:tentative="1">
      <w:start w:val="1"/>
      <w:numFmt w:val="bullet"/>
      <w:lvlText w:val=""/>
      <w:lvlJc w:val="left"/>
      <w:pPr>
        <w:ind w:left="2880" w:hanging="360"/>
      </w:pPr>
      <w:rPr>
        <w:rFonts w:ascii="Symbol" w:hAnsi="Symbol" w:hint="default"/>
      </w:rPr>
    </w:lvl>
    <w:lvl w:ilvl="4" w:tplc="A6988028" w:tentative="1">
      <w:start w:val="1"/>
      <w:numFmt w:val="bullet"/>
      <w:lvlText w:val="o"/>
      <w:lvlJc w:val="left"/>
      <w:pPr>
        <w:ind w:left="3600" w:hanging="360"/>
      </w:pPr>
      <w:rPr>
        <w:rFonts w:ascii="Courier New" w:hAnsi="Courier New" w:cs="Courier New" w:hint="default"/>
      </w:rPr>
    </w:lvl>
    <w:lvl w:ilvl="5" w:tplc="1A2A43B8" w:tentative="1">
      <w:start w:val="1"/>
      <w:numFmt w:val="bullet"/>
      <w:lvlText w:val=""/>
      <w:lvlJc w:val="left"/>
      <w:pPr>
        <w:ind w:left="4320" w:hanging="360"/>
      </w:pPr>
      <w:rPr>
        <w:rFonts w:ascii="Wingdings" w:hAnsi="Wingdings" w:hint="default"/>
      </w:rPr>
    </w:lvl>
    <w:lvl w:ilvl="6" w:tplc="47D63968" w:tentative="1">
      <w:start w:val="1"/>
      <w:numFmt w:val="bullet"/>
      <w:lvlText w:val=""/>
      <w:lvlJc w:val="left"/>
      <w:pPr>
        <w:ind w:left="5040" w:hanging="360"/>
      </w:pPr>
      <w:rPr>
        <w:rFonts w:ascii="Symbol" w:hAnsi="Symbol" w:hint="default"/>
      </w:rPr>
    </w:lvl>
    <w:lvl w:ilvl="7" w:tplc="98EAB39A" w:tentative="1">
      <w:start w:val="1"/>
      <w:numFmt w:val="bullet"/>
      <w:lvlText w:val="o"/>
      <w:lvlJc w:val="left"/>
      <w:pPr>
        <w:ind w:left="5760" w:hanging="360"/>
      </w:pPr>
      <w:rPr>
        <w:rFonts w:ascii="Courier New" w:hAnsi="Courier New" w:cs="Courier New" w:hint="default"/>
      </w:rPr>
    </w:lvl>
    <w:lvl w:ilvl="8" w:tplc="C5AE1F7A" w:tentative="1">
      <w:start w:val="1"/>
      <w:numFmt w:val="bullet"/>
      <w:lvlText w:val=""/>
      <w:lvlJc w:val="left"/>
      <w:pPr>
        <w:ind w:left="6480" w:hanging="360"/>
      </w:pPr>
      <w:rPr>
        <w:rFonts w:ascii="Wingdings" w:hAnsi="Wingdings" w:hint="default"/>
      </w:rPr>
    </w:lvl>
  </w:abstractNum>
  <w:abstractNum w:abstractNumId="3" w15:restartNumberingAfterBreak="0">
    <w:nsid w:val="5195076F"/>
    <w:multiLevelType w:val="hybridMultilevel"/>
    <w:tmpl w:val="B52AB352"/>
    <w:lvl w:ilvl="0" w:tplc="8774D5D8">
      <w:start w:val="1"/>
      <w:numFmt w:val="bullet"/>
      <w:lvlText w:val=""/>
      <w:lvlJc w:val="left"/>
      <w:pPr>
        <w:tabs>
          <w:tab w:val="num" w:pos="720"/>
        </w:tabs>
        <w:ind w:left="720" w:hanging="360"/>
      </w:pPr>
      <w:rPr>
        <w:rFonts w:ascii="Symbol" w:hAnsi="Symbol" w:hint="default"/>
      </w:rPr>
    </w:lvl>
    <w:lvl w:ilvl="1" w:tplc="3BE8906C" w:tentative="1">
      <w:start w:val="1"/>
      <w:numFmt w:val="bullet"/>
      <w:lvlText w:val="o"/>
      <w:lvlJc w:val="left"/>
      <w:pPr>
        <w:ind w:left="1440" w:hanging="360"/>
      </w:pPr>
      <w:rPr>
        <w:rFonts w:ascii="Courier New" w:hAnsi="Courier New" w:cs="Courier New" w:hint="default"/>
      </w:rPr>
    </w:lvl>
    <w:lvl w:ilvl="2" w:tplc="000AE658" w:tentative="1">
      <w:start w:val="1"/>
      <w:numFmt w:val="bullet"/>
      <w:lvlText w:val=""/>
      <w:lvlJc w:val="left"/>
      <w:pPr>
        <w:ind w:left="2160" w:hanging="360"/>
      </w:pPr>
      <w:rPr>
        <w:rFonts w:ascii="Wingdings" w:hAnsi="Wingdings" w:hint="default"/>
      </w:rPr>
    </w:lvl>
    <w:lvl w:ilvl="3" w:tplc="74BA7904" w:tentative="1">
      <w:start w:val="1"/>
      <w:numFmt w:val="bullet"/>
      <w:lvlText w:val=""/>
      <w:lvlJc w:val="left"/>
      <w:pPr>
        <w:ind w:left="2880" w:hanging="360"/>
      </w:pPr>
      <w:rPr>
        <w:rFonts w:ascii="Symbol" w:hAnsi="Symbol" w:hint="default"/>
      </w:rPr>
    </w:lvl>
    <w:lvl w:ilvl="4" w:tplc="31FCEF64" w:tentative="1">
      <w:start w:val="1"/>
      <w:numFmt w:val="bullet"/>
      <w:lvlText w:val="o"/>
      <w:lvlJc w:val="left"/>
      <w:pPr>
        <w:ind w:left="3600" w:hanging="360"/>
      </w:pPr>
      <w:rPr>
        <w:rFonts w:ascii="Courier New" w:hAnsi="Courier New" w:cs="Courier New" w:hint="default"/>
      </w:rPr>
    </w:lvl>
    <w:lvl w:ilvl="5" w:tplc="565A4EEA" w:tentative="1">
      <w:start w:val="1"/>
      <w:numFmt w:val="bullet"/>
      <w:lvlText w:val=""/>
      <w:lvlJc w:val="left"/>
      <w:pPr>
        <w:ind w:left="4320" w:hanging="360"/>
      </w:pPr>
      <w:rPr>
        <w:rFonts w:ascii="Wingdings" w:hAnsi="Wingdings" w:hint="default"/>
      </w:rPr>
    </w:lvl>
    <w:lvl w:ilvl="6" w:tplc="D78A5DD0" w:tentative="1">
      <w:start w:val="1"/>
      <w:numFmt w:val="bullet"/>
      <w:lvlText w:val=""/>
      <w:lvlJc w:val="left"/>
      <w:pPr>
        <w:ind w:left="5040" w:hanging="360"/>
      </w:pPr>
      <w:rPr>
        <w:rFonts w:ascii="Symbol" w:hAnsi="Symbol" w:hint="default"/>
      </w:rPr>
    </w:lvl>
    <w:lvl w:ilvl="7" w:tplc="48AEADCE" w:tentative="1">
      <w:start w:val="1"/>
      <w:numFmt w:val="bullet"/>
      <w:lvlText w:val="o"/>
      <w:lvlJc w:val="left"/>
      <w:pPr>
        <w:ind w:left="5760" w:hanging="360"/>
      </w:pPr>
      <w:rPr>
        <w:rFonts w:ascii="Courier New" w:hAnsi="Courier New" w:cs="Courier New" w:hint="default"/>
      </w:rPr>
    </w:lvl>
    <w:lvl w:ilvl="8" w:tplc="4C2482E4" w:tentative="1">
      <w:start w:val="1"/>
      <w:numFmt w:val="bullet"/>
      <w:lvlText w:val=""/>
      <w:lvlJc w:val="left"/>
      <w:pPr>
        <w:ind w:left="6480" w:hanging="360"/>
      </w:pPr>
      <w:rPr>
        <w:rFonts w:ascii="Wingdings" w:hAnsi="Wingdings" w:hint="default"/>
      </w:rPr>
    </w:lvl>
  </w:abstractNum>
  <w:abstractNum w:abstractNumId="4" w15:restartNumberingAfterBreak="0">
    <w:nsid w:val="713B311B"/>
    <w:multiLevelType w:val="hybridMultilevel"/>
    <w:tmpl w:val="1C8A651C"/>
    <w:lvl w:ilvl="0" w:tplc="9E36E838">
      <w:start w:val="1"/>
      <w:numFmt w:val="bullet"/>
      <w:lvlText w:val=""/>
      <w:lvlJc w:val="left"/>
      <w:pPr>
        <w:tabs>
          <w:tab w:val="num" w:pos="720"/>
        </w:tabs>
        <w:ind w:left="720" w:hanging="360"/>
      </w:pPr>
      <w:rPr>
        <w:rFonts w:ascii="Symbol" w:hAnsi="Symbol" w:hint="default"/>
      </w:rPr>
    </w:lvl>
    <w:lvl w:ilvl="1" w:tplc="4914D668" w:tentative="1">
      <w:start w:val="1"/>
      <w:numFmt w:val="bullet"/>
      <w:lvlText w:val="o"/>
      <w:lvlJc w:val="left"/>
      <w:pPr>
        <w:ind w:left="1440" w:hanging="360"/>
      </w:pPr>
      <w:rPr>
        <w:rFonts w:ascii="Courier New" w:hAnsi="Courier New" w:cs="Courier New" w:hint="default"/>
      </w:rPr>
    </w:lvl>
    <w:lvl w:ilvl="2" w:tplc="D3445026" w:tentative="1">
      <w:start w:val="1"/>
      <w:numFmt w:val="bullet"/>
      <w:lvlText w:val=""/>
      <w:lvlJc w:val="left"/>
      <w:pPr>
        <w:ind w:left="2160" w:hanging="360"/>
      </w:pPr>
      <w:rPr>
        <w:rFonts w:ascii="Wingdings" w:hAnsi="Wingdings" w:hint="default"/>
      </w:rPr>
    </w:lvl>
    <w:lvl w:ilvl="3" w:tplc="427867C8" w:tentative="1">
      <w:start w:val="1"/>
      <w:numFmt w:val="bullet"/>
      <w:lvlText w:val=""/>
      <w:lvlJc w:val="left"/>
      <w:pPr>
        <w:ind w:left="2880" w:hanging="360"/>
      </w:pPr>
      <w:rPr>
        <w:rFonts w:ascii="Symbol" w:hAnsi="Symbol" w:hint="default"/>
      </w:rPr>
    </w:lvl>
    <w:lvl w:ilvl="4" w:tplc="E57664F8" w:tentative="1">
      <w:start w:val="1"/>
      <w:numFmt w:val="bullet"/>
      <w:lvlText w:val="o"/>
      <w:lvlJc w:val="left"/>
      <w:pPr>
        <w:ind w:left="3600" w:hanging="360"/>
      </w:pPr>
      <w:rPr>
        <w:rFonts w:ascii="Courier New" w:hAnsi="Courier New" w:cs="Courier New" w:hint="default"/>
      </w:rPr>
    </w:lvl>
    <w:lvl w:ilvl="5" w:tplc="192875EC" w:tentative="1">
      <w:start w:val="1"/>
      <w:numFmt w:val="bullet"/>
      <w:lvlText w:val=""/>
      <w:lvlJc w:val="left"/>
      <w:pPr>
        <w:ind w:left="4320" w:hanging="360"/>
      </w:pPr>
      <w:rPr>
        <w:rFonts w:ascii="Wingdings" w:hAnsi="Wingdings" w:hint="default"/>
      </w:rPr>
    </w:lvl>
    <w:lvl w:ilvl="6" w:tplc="4142E2E2" w:tentative="1">
      <w:start w:val="1"/>
      <w:numFmt w:val="bullet"/>
      <w:lvlText w:val=""/>
      <w:lvlJc w:val="left"/>
      <w:pPr>
        <w:ind w:left="5040" w:hanging="360"/>
      </w:pPr>
      <w:rPr>
        <w:rFonts w:ascii="Symbol" w:hAnsi="Symbol" w:hint="default"/>
      </w:rPr>
    </w:lvl>
    <w:lvl w:ilvl="7" w:tplc="97260D6C" w:tentative="1">
      <w:start w:val="1"/>
      <w:numFmt w:val="bullet"/>
      <w:lvlText w:val="o"/>
      <w:lvlJc w:val="left"/>
      <w:pPr>
        <w:ind w:left="5760" w:hanging="360"/>
      </w:pPr>
      <w:rPr>
        <w:rFonts w:ascii="Courier New" w:hAnsi="Courier New" w:cs="Courier New" w:hint="default"/>
      </w:rPr>
    </w:lvl>
    <w:lvl w:ilvl="8" w:tplc="293671FE" w:tentative="1">
      <w:start w:val="1"/>
      <w:numFmt w:val="bullet"/>
      <w:lvlText w:val=""/>
      <w:lvlJc w:val="left"/>
      <w:pPr>
        <w:ind w:left="6480" w:hanging="360"/>
      </w:pPr>
      <w:rPr>
        <w:rFonts w:ascii="Wingdings" w:hAnsi="Wingdings" w:hint="default"/>
      </w:rPr>
    </w:lvl>
  </w:abstractNum>
  <w:num w:numId="1" w16cid:durableId="1918245783">
    <w:abstractNumId w:val="2"/>
  </w:num>
  <w:num w:numId="2" w16cid:durableId="1490559494">
    <w:abstractNumId w:val="1"/>
  </w:num>
  <w:num w:numId="3" w16cid:durableId="547766710">
    <w:abstractNumId w:val="3"/>
  </w:num>
  <w:num w:numId="4" w16cid:durableId="378090170">
    <w:abstractNumId w:val="0"/>
  </w:num>
  <w:num w:numId="5" w16cid:durableId="1917200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D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CA2"/>
    <w:rsid w:val="000463F0"/>
    <w:rsid w:val="00046BDA"/>
    <w:rsid w:val="0004762E"/>
    <w:rsid w:val="000532BD"/>
    <w:rsid w:val="000555E0"/>
    <w:rsid w:val="00055C12"/>
    <w:rsid w:val="000608B0"/>
    <w:rsid w:val="0006104C"/>
    <w:rsid w:val="00064BF2"/>
    <w:rsid w:val="000660F6"/>
    <w:rsid w:val="000667BA"/>
    <w:rsid w:val="000676A7"/>
    <w:rsid w:val="00073914"/>
    <w:rsid w:val="00074236"/>
    <w:rsid w:val="000746BD"/>
    <w:rsid w:val="00076D7D"/>
    <w:rsid w:val="00080D95"/>
    <w:rsid w:val="00090E6B"/>
    <w:rsid w:val="00091B2C"/>
    <w:rsid w:val="00092ABC"/>
    <w:rsid w:val="00097AAF"/>
    <w:rsid w:val="00097D13"/>
    <w:rsid w:val="000A0B55"/>
    <w:rsid w:val="000A4893"/>
    <w:rsid w:val="000A54E0"/>
    <w:rsid w:val="000A72C4"/>
    <w:rsid w:val="000B0F30"/>
    <w:rsid w:val="000B1486"/>
    <w:rsid w:val="000B3E61"/>
    <w:rsid w:val="000B54AF"/>
    <w:rsid w:val="000B6090"/>
    <w:rsid w:val="000B6FEE"/>
    <w:rsid w:val="000C12C4"/>
    <w:rsid w:val="000C49DA"/>
    <w:rsid w:val="000C4B3D"/>
    <w:rsid w:val="000C4DDC"/>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710"/>
    <w:rsid w:val="00127893"/>
    <w:rsid w:val="001312BB"/>
    <w:rsid w:val="00132DD6"/>
    <w:rsid w:val="00137D90"/>
    <w:rsid w:val="00141FB6"/>
    <w:rsid w:val="00142B4F"/>
    <w:rsid w:val="00142F8E"/>
    <w:rsid w:val="00143C8B"/>
    <w:rsid w:val="00147530"/>
    <w:rsid w:val="0015331F"/>
    <w:rsid w:val="001548C6"/>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3CED"/>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55C"/>
    <w:rsid w:val="0022177D"/>
    <w:rsid w:val="002242DA"/>
    <w:rsid w:val="00224C37"/>
    <w:rsid w:val="002304DF"/>
    <w:rsid w:val="00230D91"/>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643"/>
    <w:rsid w:val="002874E3"/>
    <w:rsid w:val="00287656"/>
    <w:rsid w:val="00291518"/>
    <w:rsid w:val="00295F05"/>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251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5C34"/>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21D8"/>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2BD"/>
    <w:rsid w:val="00447018"/>
    <w:rsid w:val="00450561"/>
    <w:rsid w:val="00450A40"/>
    <w:rsid w:val="00451D7C"/>
    <w:rsid w:val="00452FC3"/>
    <w:rsid w:val="00454715"/>
    <w:rsid w:val="00455936"/>
    <w:rsid w:val="00455ACE"/>
    <w:rsid w:val="00461B69"/>
    <w:rsid w:val="004626E3"/>
    <w:rsid w:val="00462B3D"/>
    <w:rsid w:val="00463761"/>
    <w:rsid w:val="00474927"/>
    <w:rsid w:val="00475913"/>
    <w:rsid w:val="00480080"/>
    <w:rsid w:val="004801FD"/>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2DEF"/>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8F4"/>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C7E"/>
    <w:rsid w:val="005269CE"/>
    <w:rsid w:val="00526F6B"/>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32F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14C"/>
    <w:rsid w:val="005F5679"/>
    <w:rsid w:val="005F5FDF"/>
    <w:rsid w:val="005F60CF"/>
    <w:rsid w:val="005F6960"/>
    <w:rsid w:val="005F7000"/>
    <w:rsid w:val="005F7AAA"/>
    <w:rsid w:val="00600BAA"/>
    <w:rsid w:val="006012DA"/>
    <w:rsid w:val="00603B0F"/>
    <w:rsid w:val="006049F5"/>
    <w:rsid w:val="00605F7B"/>
    <w:rsid w:val="00607E64"/>
    <w:rsid w:val="006106E9"/>
    <w:rsid w:val="0061159E"/>
    <w:rsid w:val="0061457C"/>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7F0"/>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4013"/>
    <w:rsid w:val="00704C31"/>
    <w:rsid w:val="00705276"/>
    <w:rsid w:val="007066A0"/>
    <w:rsid w:val="007075FB"/>
    <w:rsid w:val="0070787B"/>
    <w:rsid w:val="00711059"/>
    <w:rsid w:val="0071131D"/>
    <w:rsid w:val="00711E3D"/>
    <w:rsid w:val="00711E85"/>
    <w:rsid w:val="00712DDA"/>
    <w:rsid w:val="00717739"/>
    <w:rsid w:val="00717DE4"/>
    <w:rsid w:val="00721724"/>
    <w:rsid w:val="00722EC5"/>
    <w:rsid w:val="00723326"/>
    <w:rsid w:val="00724252"/>
    <w:rsid w:val="00725332"/>
    <w:rsid w:val="00726990"/>
    <w:rsid w:val="00727E7A"/>
    <w:rsid w:val="0073163C"/>
    <w:rsid w:val="00731DE3"/>
    <w:rsid w:val="00735B9D"/>
    <w:rsid w:val="007365A5"/>
    <w:rsid w:val="00736FB0"/>
    <w:rsid w:val="00737A99"/>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3CA"/>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5D5"/>
    <w:rsid w:val="007D47E1"/>
    <w:rsid w:val="007D7FCB"/>
    <w:rsid w:val="007E30B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5480"/>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6FC"/>
    <w:rsid w:val="00874C05"/>
    <w:rsid w:val="0087588B"/>
    <w:rsid w:val="0087680A"/>
    <w:rsid w:val="008806EB"/>
    <w:rsid w:val="008826F2"/>
    <w:rsid w:val="008845BA"/>
    <w:rsid w:val="00884AE3"/>
    <w:rsid w:val="00885203"/>
    <w:rsid w:val="008859CA"/>
    <w:rsid w:val="008861EE"/>
    <w:rsid w:val="00887839"/>
    <w:rsid w:val="00890B59"/>
    <w:rsid w:val="008930D7"/>
    <w:rsid w:val="008947A7"/>
    <w:rsid w:val="00897E80"/>
    <w:rsid w:val="008A04FA"/>
    <w:rsid w:val="008A3188"/>
    <w:rsid w:val="008A39B4"/>
    <w:rsid w:val="008A3FDF"/>
    <w:rsid w:val="008A6418"/>
    <w:rsid w:val="008A75ED"/>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19D6"/>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550"/>
    <w:rsid w:val="00A82CB4"/>
    <w:rsid w:val="00A837A8"/>
    <w:rsid w:val="00A83C36"/>
    <w:rsid w:val="00A932BB"/>
    <w:rsid w:val="00A93579"/>
    <w:rsid w:val="00A93934"/>
    <w:rsid w:val="00A93A72"/>
    <w:rsid w:val="00A95D51"/>
    <w:rsid w:val="00AA18AE"/>
    <w:rsid w:val="00AA228B"/>
    <w:rsid w:val="00AA597A"/>
    <w:rsid w:val="00AA66AD"/>
    <w:rsid w:val="00AA67A3"/>
    <w:rsid w:val="00AA70C3"/>
    <w:rsid w:val="00AA7E52"/>
    <w:rsid w:val="00AB1655"/>
    <w:rsid w:val="00AB1873"/>
    <w:rsid w:val="00AB2208"/>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293"/>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1B2E"/>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336"/>
    <w:rsid w:val="00C2766F"/>
    <w:rsid w:val="00C3223B"/>
    <w:rsid w:val="00C333C6"/>
    <w:rsid w:val="00C35CC5"/>
    <w:rsid w:val="00C35D57"/>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2639"/>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15FD"/>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E3E"/>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530"/>
    <w:rsid w:val="00DB6CB6"/>
    <w:rsid w:val="00DB758F"/>
    <w:rsid w:val="00DC1F1B"/>
    <w:rsid w:val="00DC3D8F"/>
    <w:rsid w:val="00DC42E8"/>
    <w:rsid w:val="00DC6DBB"/>
    <w:rsid w:val="00DC7761"/>
    <w:rsid w:val="00DD0022"/>
    <w:rsid w:val="00DD073C"/>
    <w:rsid w:val="00DD128C"/>
    <w:rsid w:val="00DD12B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7CE"/>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188A"/>
    <w:rsid w:val="00EF2BAF"/>
    <w:rsid w:val="00EF3B8F"/>
    <w:rsid w:val="00EF543E"/>
    <w:rsid w:val="00EF559F"/>
    <w:rsid w:val="00EF5AA2"/>
    <w:rsid w:val="00EF7E26"/>
    <w:rsid w:val="00F00B23"/>
    <w:rsid w:val="00F01DFA"/>
    <w:rsid w:val="00F02096"/>
    <w:rsid w:val="00F02457"/>
    <w:rsid w:val="00F036C3"/>
    <w:rsid w:val="00F0417E"/>
    <w:rsid w:val="00F05397"/>
    <w:rsid w:val="00F0638C"/>
    <w:rsid w:val="00F0785C"/>
    <w:rsid w:val="00F1147B"/>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C7A"/>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20A58B-61C5-415C-A21C-87AE35DB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11059"/>
    <w:rPr>
      <w:sz w:val="16"/>
      <w:szCs w:val="16"/>
    </w:rPr>
  </w:style>
  <w:style w:type="paragraph" w:styleId="CommentText">
    <w:name w:val="annotation text"/>
    <w:basedOn w:val="Normal"/>
    <w:link w:val="CommentTextChar"/>
    <w:semiHidden/>
    <w:unhideWhenUsed/>
    <w:rsid w:val="00711059"/>
    <w:rPr>
      <w:sz w:val="20"/>
      <w:szCs w:val="20"/>
    </w:rPr>
  </w:style>
  <w:style w:type="character" w:customStyle="1" w:styleId="CommentTextChar">
    <w:name w:val="Comment Text Char"/>
    <w:basedOn w:val="DefaultParagraphFont"/>
    <w:link w:val="CommentText"/>
    <w:semiHidden/>
    <w:rsid w:val="00711059"/>
  </w:style>
  <w:style w:type="paragraph" w:styleId="CommentSubject">
    <w:name w:val="annotation subject"/>
    <w:basedOn w:val="CommentText"/>
    <w:next w:val="CommentText"/>
    <w:link w:val="CommentSubjectChar"/>
    <w:semiHidden/>
    <w:unhideWhenUsed/>
    <w:rsid w:val="00711059"/>
    <w:rPr>
      <w:b/>
      <w:bCs/>
    </w:rPr>
  </w:style>
  <w:style w:type="character" w:customStyle="1" w:styleId="CommentSubjectChar">
    <w:name w:val="Comment Subject Char"/>
    <w:basedOn w:val="CommentTextChar"/>
    <w:link w:val="CommentSubject"/>
    <w:semiHidden/>
    <w:rsid w:val="00711059"/>
    <w:rPr>
      <w:b/>
      <w:bCs/>
    </w:rPr>
  </w:style>
  <w:style w:type="paragraph" w:styleId="Revision">
    <w:name w:val="Revision"/>
    <w:hidden/>
    <w:uiPriority w:val="99"/>
    <w:semiHidden/>
    <w:rsid w:val="006145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3929</Characters>
  <Application>Microsoft Office Word</Application>
  <DocSecurity>4</DocSecurity>
  <Lines>94</Lines>
  <Paragraphs>32</Paragraphs>
  <ScaleCrop>false</ScaleCrop>
  <HeadingPairs>
    <vt:vector size="2" baseType="variant">
      <vt:variant>
        <vt:lpstr>Title</vt:lpstr>
      </vt:variant>
      <vt:variant>
        <vt:i4>1</vt:i4>
      </vt:variant>
    </vt:vector>
  </HeadingPairs>
  <TitlesOfParts>
    <vt:vector size="1" baseType="lpstr">
      <vt:lpstr>BA - HB00800 (Committee Report (Unamended))</vt:lpstr>
    </vt:vector>
  </TitlesOfParts>
  <Company>State of Texas</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28060</dc:subject>
  <dc:creator>State of Texas</dc:creator>
  <dc:description>HB 800 by Guillen-(H)State Affairs</dc:description>
  <cp:lastModifiedBy>Stacey Nicchio</cp:lastModifiedBy>
  <cp:revision>2</cp:revision>
  <cp:lastPrinted>2003-11-26T17:21:00Z</cp:lastPrinted>
  <dcterms:created xsi:type="dcterms:W3CDTF">2023-05-03T22:37:00Z</dcterms:created>
  <dcterms:modified xsi:type="dcterms:W3CDTF">2023-05-03T22:37:00Z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23.123.84</vt:lpwstr>
  </property>
</Properties>
</file>