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00E" w:rsidRDefault="0070200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CC9B0ACA35E4AD38E5E7879AF9D25F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0200E" w:rsidRPr="00585C31" w:rsidRDefault="0070200E" w:rsidP="000F1DF9">
      <w:pPr>
        <w:spacing w:after="0" w:line="240" w:lineRule="auto"/>
        <w:rPr>
          <w:rFonts w:cs="Times New Roman"/>
          <w:szCs w:val="24"/>
        </w:rPr>
      </w:pPr>
    </w:p>
    <w:p w:rsidR="0070200E" w:rsidRPr="00585C31" w:rsidRDefault="0070200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0200E" w:rsidTr="000F1DF9">
        <w:tc>
          <w:tcPr>
            <w:tcW w:w="2718" w:type="dxa"/>
          </w:tcPr>
          <w:p w:rsidR="0070200E" w:rsidRPr="005C2A78" w:rsidRDefault="0070200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8A2602456254ADB941CF3D7823871A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0200E" w:rsidRPr="00FF6471" w:rsidRDefault="0070200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AFC4159A41248E89BC1A85E7AA695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842</w:t>
                </w:r>
              </w:sdtContent>
            </w:sdt>
          </w:p>
        </w:tc>
      </w:tr>
      <w:tr w:rsidR="0070200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28F4F97F54641BF978D03FA39828BCD"/>
            </w:placeholder>
          </w:sdtPr>
          <w:sdtContent>
            <w:tc>
              <w:tcPr>
                <w:tcW w:w="2718" w:type="dxa"/>
              </w:tcPr>
              <w:p w:rsidR="0070200E" w:rsidRPr="000F1DF9" w:rsidRDefault="0070200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88R16324 JRR-F</w:t>
                </w:r>
              </w:p>
            </w:tc>
          </w:sdtContent>
        </w:sdt>
        <w:tc>
          <w:tcPr>
            <w:tcW w:w="6858" w:type="dxa"/>
          </w:tcPr>
          <w:p w:rsidR="0070200E" w:rsidRPr="005C2A78" w:rsidRDefault="0070200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077363B7F504D408F59D10B08D2664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1ED9EF7D25340A493F3B713B106505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Patterson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3B7ED89F33A427EA23EF9D920AC2CB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(Whitmire)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E8881E0E07B4C6CA6716928599E7B4C"/>
                </w:placeholder>
                <w:showingPlcHdr/>
              </w:sdtPr>
              <w:sdtContent/>
            </w:sdt>
          </w:p>
        </w:tc>
      </w:tr>
      <w:tr w:rsidR="0070200E" w:rsidTr="000F1DF9">
        <w:tc>
          <w:tcPr>
            <w:tcW w:w="2718" w:type="dxa"/>
          </w:tcPr>
          <w:p w:rsidR="0070200E" w:rsidRPr="00BC7495" w:rsidRDefault="007020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7AE7A5124C64788AF56CE98A9039908"/>
            </w:placeholder>
          </w:sdtPr>
          <w:sdtContent>
            <w:tc>
              <w:tcPr>
                <w:tcW w:w="6858" w:type="dxa"/>
              </w:tcPr>
              <w:p w:rsidR="0070200E" w:rsidRPr="00FF6471" w:rsidRDefault="007020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70200E" w:rsidTr="000F1DF9">
        <w:tc>
          <w:tcPr>
            <w:tcW w:w="2718" w:type="dxa"/>
          </w:tcPr>
          <w:p w:rsidR="0070200E" w:rsidRPr="00BC7495" w:rsidRDefault="007020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89A00633BA14CD9ADFA0C1DB884E913"/>
            </w:placeholder>
            <w:date w:fullDate="2023-04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0200E" w:rsidRPr="00FF6471" w:rsidRDefault="007020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4/20/2023</w:t>
                </w:r>
              </w:p>
            </w:tc>
          </w:sdtContent>
        </w:sdt>
      </w:tr>
      <w:tr w:rsidR="0070200E" w:rsidTr="000F1DF9">
        <w:tc>
          <w:tcPr>
            <w:tcW w:w="2718" w:type="dxa"/>
          </w:tcPr>
          <w:p w:rsidR="0070200E" w:rsidRPr="00BC7495" w:rsidRDefault="007020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110A36B7B594B0F99585D83495052FC"/>
            </w:placeholder>
          </w:sdtPr>
          <w:sdtContent>
            <w:tc>
              <w:tcPr>
                <w:tcW w:w="6858" w:type="dxa"/>
              </w:tcPr>
              <w:p w:rsidR="0070200E" w:rsidRPr="00FF6471" w:rsidRDefault="007020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0200E" w:rsidRPr="00FF6471" w:rsidRDefault="0070200E" w:rsidP="000F1DF9">
      <w:pPr>
        <w:spacing w:after="0" w:line="240" w:lineRule="auto"/>
        <w:rPr>
          <w:rFonts w:cs="Times New Roman"/>
          <w:szCs w:val="24"/>
        </w:rPr>
      </w:pPr>
    </w:p>
    <w:p w:rsidR="0070200E" w:rsidRPr="00FF6471" w:rsidRDefault="0070200E" w:rsidP="000F1DF9">
      <w:pPr>
        <w:spacing w:after="0" w:line="240" w:lineRule="auto"/>
        <w:rPr>
          <w:rFonts w:cs="Times New Roman"/>
          <w:szCs w:val="24"/>
        </w:rPr>
      </w:pPr>
    </w:p>
    <w:p w:rsidR="0070200E" w:rsidRPr="00FF6471" w:rsidRDefault="0070200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519BC2663534A67B77E9F4B9FECBD7F"/>
        </w:placeholder>
      </w:sdtPr>
      <w:sdtContent>
        <w:p w:rsidR="0070200E" w:rsidRDefault="0070200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8E9400209834473839599CD5B461E9C"/>
        </w:placeholder>
      </w:sdtPr>
      <w:sdtContent>
        <w:p w:rsidR="0070200E" w:rsidRDefault="0070200E" w:rsidP="00A7060F">
          <w:pPr>
            <w:pStyle w:val="NormalWeb"/>
            <w:spacing w:before="0" w:beforeAutospacing="0" w:after="0" w:afterAutospacing="0"/>
            <w:jc w:val="both"/>
            <w:divId w:val="358630003"/>
            <w:rPr>
              <w:rFonts w:eastAsia="Times New Roman"/>
              <w:bCs/>
            </w:rPr>
          </w:pPr>
        </w:p>
        <w:p w:rsidR="0070200E" w:rsidRDefault="0070200E" w:rsidP="00A7060F">
          <w:pPr>
            <w:pStyle w:val="NormalWeb"/>
            <w:spacing w:before="0" w:beforeAutospacing="0" w:after="0" w:afterAutospacing="0"/>
            <w:jc w:val="both"/>
            <w:divId w:val="358630003"/>
            <w:rPr>
              <w:color w:val="000000"/>
            </w:rPr>
          </w:pPr>
          <w:r w:rsidRPr="0081780A">
            <w:rPr>
              <w:color w:val="000000"/>
            </w:rPr>
            <w:t>Previously, an individual</w:t>
          </w:r>
          <w:r>
            <w:rPr>
              <w:color w:val="000000"/>
            </w:rPr>
            <w:t>'s</w:t>
          </w:r>
          <w:r w:rsidRPr="0081780A">
            <w:rPr>
              <w:color w:val="000000"/>
            </w:rPr>
            <w:t xml:space="preserve"> driver</w:t>
          </w:r>
          <w:r>
            <w:rPr>
              <w:color w:val="000000"/>
            </w:rPr>
            <w:t>'s</w:t>
          </w:r>
          <w:r w:rsidRPr="0081780A">
            <w:rPr>
              <w:color w:val="000000"/>
            </w:rPr>
            <w:t xml:space="preserve"> license suspended for unpaid surcharges under the Driver Responsibility Program</w:t>
          </w:r>
          <w:r>
            <w:rPr>
              <w:color w:val="000000"/>
            </w:rPr>
            <w:t xml:space="preserve"> (program)</w:t>
          </w:r>
          <w:r w:rsidRPr="0081780A">
            <w:rPr>
              <w:color w:val="000000"/>
            </w:rPr>
            <w:t>. After the program was repealed in 2019, it was replaced by a state law that required an individual's driver</w:t>
          </w:r>
          <w:r>
            <w:rPr>
              <w:color w:val="000000"/>
            </w:rPr>
            <w:t>'s</w:t>
          </w:r>
          <w:r w:rsidRPr="0081780A">
            <w:rPr>
              <w:color w:val="000000"/>
            </w:rPr>
            <w:t xml:space="preserve"> license to be suspended for driving while their license was invalid (DWLI). Certain justices of the peace have noted that this requirement decreases the incentive to plea</w:t>
          </w:r>
          <w:r>
            <w:rPr>
              <w:color w:val="000000"/>
            </w:rPr>
            <w:t>d</w:t>
          </w:r>
          <w:r w:rsidRPr="0081780A">
            <w:rPr>
              <w:color w:val="000000"/>
            </w:rPr>
            <w:t xml:space="preserve"> out and pay fines. This overly punitive practice can make individuals more susceptible to continuous suspension cycles.</w:t>
          </w:r>
        </w:p>
        <w:p w:rsidR="0070200E" w:rsidRPr="0081780A" w:rsidRDefault="0070200E" w:rsidP="00A7060F">
          <w:pPr>
            <w:pStyle w:val="NormalWeb"/>
            <w:spacing w:before="0" w:beforeAutospacing="0" w:after="0" w:afterAutospacing="0"/>
            <w:jc w:val="both"/>
            <w:divId w:val="358630003"/>
            <w:rPr>
              <w:color w:val="000000"/>
            </w:rPr>
          </w:pPr>
        </w:p>
        <w:p w:rsidR="0070200E" w:rsidRPr="0081780A" w:rsidRDefault="0070200E" w:rsidP="00A7060F">
          <w:pPr>
            <w:pStyle w:val="NormalWeb"/>
            <w:spacing w:before="0" w:beforeAutospacing="0" w:after="0" w:afterAutospacing="0"/>
            <w:jc w:val="both"/>
            <w:divId w:val="358630003"/>
            <w:rPr>
              <w:color w:val="000000"/>
            </w:rPr>
          </w:pPr>
          <w:r w:rsidRPr="0081780A">
            <w:rPr>
              <w:color w:val="000000"/>
            </w:rPr>
            <w:t>H.B. 842 seeks to address this issue by prohibiting a person's driver</w:t>
          </w:r>
          <w:r>
            <w:rPr>
              <w:color w:val="000000"/>
            </w:rPr>
            <w:t>'s</w:t>
          </w:r>
          <w:r w:rsidRPr="0081780A">
            <w:rPr>
              <w:color w:val="000000"/>
            </w:rPr>
            <w:t xml:space="preserve"> license from being suspended for DWLI and prohibits any current suspension period for DWLI from being extended under certain circumstances.</w:t>
          </w:r>
        </w:p>
        <w:p w:rsidR="0070200E" w:rsidRPr="00D70925" w:rsidRDefault="0070200E" w:rsidP="00A7060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0200E" w:rsidRDefault="0070200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842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prohibiting the suspension of a person's driver's license or extension of the period of a driver's license suspension for certain driving while license invalid convictions and authorizes a fee.</w:t>
      </w:r>
    </w:p>
    <w:p w:rsidR="0070200E" w:rsidRPr="0081780A" w:rsidRDefault="0070200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200E" w:rsidRPr="005C2A78" w:rsidRDefault="0070200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9D3017DB5474E95A13B90D5FA87BF4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0200E" w:rsidRPr="006529C4" w:rsidRDefault="007020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0200E" w:rsidRPr="006529C4" w:rsidRDefault="0070200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0200E" w:rsidRPr="006529C4" w:rsidRDefault="007020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0200E" w:rsidRPr="005C2A78" w:rsidRDefault="0070200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7959A8B770E4F54B87A83833E86CE1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0200E" w:rsidRDefault="0070200E" w:rsidP="00A7060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200E" w:rsidRDefault="0070200E" w:rsidP="00A7060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24240">
        <w:rPr>
          <w:rFonts w:eastAsia="Times New Roman" w:cs="Times New Roman"/>
          <w:szCs w:val="24"/>
        </w:rPr>
        <w:t xml:space="preserve">SECTION 1. </w:t>
      </w:r>
      <w:r>
        <w:rPr>
          <w:rFonts w:eastAsia="Times New Roman" w:cs="Times New Roman"/>
          <w:szCs w:val="24"/>
        </w:rPr>
        <w:t xml:space="preserve">Amends </w:t>
      </w:r>
      <w:r w:rsidRPr="00124240">
        <w:rPr>
          <w:rFonts w:eastAsia="Times New Roman" w:cs="Times New Roman"/>
          <w:szCs w:val="24"/>
        </w:rPr>
        <w:t xml:space="preserve">Section 521.292(a), Transportation Code, </w:t>
      </w:r>
      <w:r>
        <w:rPr>
          <w:rFonts w:eastAsia="Times New Roman" w:cs="Times New Roman"/>
          <w:szCs w:val="24"/>
        </w:rPr>
        <w:t xml:space="preserve">to create an exception under </w:t>
      </w:r>
      <w:r w:rsidRPr="00124240">
        <w:rPr>
          <w:rFonts w:eastAsia="Times New Roman" w:cs="Times New Roman"/>
          <w:szCs w:val="24"/>
        </w:rPr>
        <w:t>Section 521.457(h</w:t>
      </w:r>
      <w:r>
        <w:rPr>
          <w:rFonts w:eastAsia="Times New Roman" w:cs="Times New Roman"/>
          <w:szCs w:val="24"/>
        </w:rPr>
        <w:t>) and to make a nonsubstantive change.</w:t>
      </w:r>
    </w:p>
    <w:p w:rsidR="0070200E" w:rsidRPr="00124240" w:rsidRDefault="0070200E" w:rsidP="00A7060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0200E" w:rsidRPr="00124240" w:rsidRDefault="0070200E" w:rsidP="00A7060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24240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 xml:space="preserve">Amends </w:t>
      </w:r>
      <w:r w:rsidRPr="00124240">
        <w:rPr>
          <w:rFonts w:eastAsia="Times New Roman" w:cs="Times New Roman"/>
          <w:szCs w:val="24"/>
        </w:rPr>
        <w:t xml:space="preserve">Section 521.343(c), Transportation Code, </w:t>
      </w:r>
      <w:r>
        <w:rPr>
          <w:rFonts w:eastAsia="Times New Roman" w:cs="Times New Roman"/>
          <w:szCs w:val="24"/>
        </w:rPr>
        <w:t xml:space="preserve">to create an exception under </w:t>
      </w:r>
      <w:r w:rsidRPr="00124240">
        <w:rPr>
          <w:rFonts w:eastAsia="Times New Roman" w:cs="Times New Roman"/>
          <w:szCs w:val="24"/>
        </w:rPr>
        <w:t>Section 521.457(h)</w:t>
      </w:r>
      <w:r>
        <w:rPr>
          <w:rFonts w:eastAsia="Times New Roman" w:cs="Times New Roman"/>
          <w:szCs w:val="24"/>
        </w:rPr>
        <w:t xml:space="preserve"> and to make a nonsubstantive change.</w:t>
      </w:r>
    </w:p>
    <w:p w:rsidR="0070200E" w:rsidRDefault="0070200E" w:rsidP="00A7060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200E" w:rsidRPr="00124240" w:rsidRDefault="0070200E" w:rsidP="00A7060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24240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124240">
        <w:rPr>
          <w:rFonts w:eastAsia="Times New Roman" w:cs="Times New Roman"/>
          <w:szCs w:val="24"/>
        </w:rPr>
        <w:t>Section 521.457, Transportation Code, by adding Subsections (h), (i), and (j)</w:t>
      </w:r>
      <w:r>
        <w:rPr>
          <w:rFonts w:eastAsia="Times New Roman" w:cs="Times New Roman"/>
          <w:szCs w:val="24"/>
        </w:rPr>
        <w:t xml:space="preserve">, </w:t>
      </w:r>
      <w:r w:rsidRPr="00124240">
        <w:rPr>
          <w:rFonts w:eastAsia="Times New Roman" w:cs="Times New Roman"/>
          <w:szCs w:val="24"/>
        </w:rPr>
        <w:t>as follows:</w:t>
      </w:r>
    </w:p>
    <w:p w:rsidR="0070200E" w:rsidRDefault="0070200E" w:rsidP="00A7060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200E" w:rsidRPr="00124240" w:rsidRDefault="0070200E" w:rsidP="00A7060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24240">
        <w:rPr>
          <w:rFonts w:eastAsia="Times New Roman" w:cs="Times New Roman"/>
          <w:szCs w:val="24"/>
        </w:rPr>
        <w:t xml:space="preserve">(h) </w:t>
      </w:r>
      <w:r>
        <w:rPr>
          <w:rFonts w:eastAsia="Times New Roman" w:cs="Times New Roman"/>
          <w:szCs w:val="24"/>
        </w:rPr>
        <w:t>Prohibits the Department of Public Safety of the State of Texas (DPS),</w:t>
      </w:r>
      <w:r w:rsidRPr="0012424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e</w:t>
      </w:r>
      <w:r w:rsidRPr="00124240">
        <w:rPr>
          <w:rFonts w:eastAsia="Times New Roman" w:cs="Times New Roman"/>
          <w:szCs w:val="24"/>
        </w:rPr>
        <w:t xml:space="preserve">xcept as provided by Subsection (i), </w:t>
      </w:r>
      <w:r>
        <w:rPr>
          <w:rFonts w:eastAsia="Times New Roman" w:cs="Times New Roman"/>
          <w:szCs w:val="24"/>
        </w:rPr>
        <w:t>from suspending</w:t>
      </w:r>
      <w:r w:rsidRPr="00124240">
        <w:rPr>
          <w:rFonts w:eastAsia="Times New Roman" w:cs="Times New Roman"/>
          <w:szCs w:val="24"/>
        </w:rPr>
        <w:t xml:space="preserve"> a person's driver's license under Section 521.292(a)(1)</w:t>
      </w:r>
      <w:r>
        <w:rPr>
          <w:rFonts w:eastAsia="Times New Roman" w:cs="Times New Roman"/>
          <w:szCs w:val="24"/>
        </w:rPr>
        <w:t xml:space="preserve"> (relating to requiring DPS to suspend a person's license if DPS determines that the person has operated a motor vehicle on a highway while the person's license was suspended, canceled, disqualified, or revoked, or without a license after an application for a license was denied)</w:t>
      </w:r>
      <w:r w:rsidRPr="00124240">
        <w:rPr>
          <w:rFonts w:eastAsia="Times New Roman" w:cs="Times New Roman"/>
          <w:szCs w:val="24"/>
        </w:rPr>
        <w:t>, or extend</w:t>
      </w:r>
      <w:r>
        <w:rPr>
          <w:rFonts w:eastAsia="Times New Roman" w:cs="Times New Roman"/>
          <w:szCs w:val="24"/>
        </w:rPr>
        <w:t>ing</w:t>
      </w:r>
      <w:r w:rsidRPr="00124240">
        <w:rPr>
          <w:rFonts w:eastAsia="Times New Roman" w:cs="Times New Roman"/>
          <w:szCs w:val="24"/>
        </w:rPr>
        <w:t xml:space="preserve"> the period a person's driver's license is suspended under Section 521.343(c)</w:t>
      </w:r>
      <w:r>
        <w:rPr>
          <w:rFonts w:eastAsia="Times New Roman" w:cs="Times New Roman"/>
          <w:szCs w:val="24"/>
        </w:rPr>
        <w:t xml:space="preserve"> (relating to providing that the period of suspension, if a license holder is convicted of operating a motor vehicle while the license to operate a motor vehicle is canceled, disqualified, suspended, revoked, or denied, is extended for the same term as the original suspension or disqualification, in addition to any penalty assessed under certain chapters)</w:t>
      </w:r>
      <w:r w:rsidRPr="00124240">
        <w:rPr>
          <w:rFonts w:eastAsia="Times New Roman" w:cs="Times New Roman"/>
          <w:szCs w:val="24"/>
        </w:rPr>
        <w:t xml:space="preserve">, for a conviction of an offense under </w:t>
      </w:r>
      <w:r>
        <w:rPr>
          <w:rFonts w:eastAsia="Times New Roman" w:cs="Times New Roman"/>
          <w:szCs w:val="24"/>
        </w:rPr>
        <w:t>Section 521.457 (Driving While License Invalid)</w:t>
      </w:r>
      <w:r w:rsidRPr="00124240">
        <w:rPr>
          <w:rFonts w:eastAsia="Times New Roman" w:cs="Times New Roman"/>
          <w:szCs w:val="24"/>
        </w:rPr>
        <w:t xml:space="preserve"> if:</w:t>
      </w:r>
    </w:p>
    <w:p w:rsidR="0070200E" w:rsidRDefault="0070200E" w:rsidP="00A706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0200E" w:rsidRPr="00124240" w:rsidRDefault="0070200E" w:rsidP="00A706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24240">
        <w:rPr>
          <w:rFonts w:eastAsia="Times New Roman" w:cs="Times New Roman"/>
          <w:szCs w:val="24"/>
        </w:rPr>
        <w:t>(1) the offense was committed before September 1, 2019;</w:t>
      </w:r>
    </w:p>
    <w:p w:rsidR="0070200E" w:rsidRDefault="0070200E" w:rsidP="00A706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0200E" w:rsidRPr="00124240" w:rsidRDefault="0070200E" w:rsidP="00A706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24240">
        <w:rPr>
          <w:rFonts w:eastAsia="Times New Roman" w:cs="Times New Roman"/>
          <w:szCs w:val="24"/>
        </w:rPr>
        <w:t>(2) the person was convicted of the offense after August 31, 2023; and</w:t>
      </w:r>
    </w:p>
    <w:p w:rsidR="0070200E" w:rsidRDefault="0070200E" w:rsidP="00A706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0200E" w:rsidRDefault="0070200E" w:rsidP="00A706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24240">
        <w:rPr>
          <w:rFonts w:eastAsia="Times New Roman" w:cs="Times New Roman"/>
          <w:szCs w:val="24"/>
        </w:rPr>
        <w:t xml:space="preserve">(3) the person pays </w:t>
      </w:r>
      <w:r>
        <w:rPr>
          <w:rFonts w:eastAsia="Times New Roman" w:cs="Times New Roman"/>
          <w:szCs w:val="24"/>
        </w:rPr>
        <w:t>DPS</w:t>
      </w:r>
      <w:r w:rsidRPr="00124240">
        <w:rPr>
          <w:rFonts w:eastAsia="Times New Roman" w:cs="Times New Roman"/>
          <w:szCs w:val="24"/>
        </w:rPr>
        <w:t xml:space="preserve"> the fee required under Section 521.313(a) </w:t>
      </w:r>
      <w:r>
        <w:rPr>
          <w:rFonts w:eastAsia="Times New Roman" w:cs="Times New Roman"/>
          <w:szCs w:val="24"/>
        </w:rPr>
        <w:t xml:space="preserve">(relating to prohibiting a license suspended or revoked under Subchapter N (General Provisions Relating to License Denial, Suspension, or Revocation) from being reinstated or another license issued to the person until the person pays DPS a fee of $100 in addition to any other fee required by law) </w:t>
      </w:r>
      <w:r w:rsidRPr="00124240">
        <w:rPr>
          <w:rFonts w:eastAsia="Times New Roman" w:cs="Times New Roman"/>
          <w:szCs w:val="24"/>
        </w:rPr>
        <w:t xml:space="preserve">or any other fee required for the reinstatement of the person's driver's license in the manner prescribed by </w:t>
      </w:r>
      <w:r>
        <w:rPr>
          <w:rFonts w:eastAsia="Times New Roman" w:cs="Times New Roman"/>
          <w:szCs w:val="24"/>
        </w:rPr>
        <w:t>DPS</w:t>
      </w:r>
      <w:r w:rsidRPr="00124240">
        <w:rPr>
          <w:rFonts w:eastAsia="Times New Roman" w:cs="Times New Roman"/>
          <w:szCs w:val="24"/>
        </w:rPr>
        <w:t>.</w:t>
      </w:r>
    </w:p>
    <w:p w:rsidR="0070200E" w:rsidRPr="00124240" w:rsidRDefault="0070200E" w:rsidP="00A706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0200E" w:rsidRPr="00124240" w:rsidRDefault="0070200E" w:rsidP="00A7060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24240">
        <w:rPr>
          <w:rFonts w:eastAsia="Times New Roman" w:cs="Times New Roman"/>
          <w:szCs w:val="24"/>
        </w:rPr>
        <w:t xml:space="preserve">(i) </w:t>
      </w:r>
      <w:r>
        <w:rPr>
          <w:rFonts w:eastAsia="Times New Roman" w:cs="Times New Roman"/>
          <w:szCs w:val="24"/>
        </w:rPr>
        <w:t xml:space="preserve">Provides that </w:t>
      </w:r>
      <w:r w:rsidRPr="00124240">
        <w:rPr>
          <w:rFonts w:eastAsia="Times New Roman" w:cs="Times New Roman"/>
          <w:szCs w:val="24"/>
        </w:rPr>
        <w:t>Subsection (h) does not apply to</w:t>
      </w:r>
      <w:r>
        <w:rPr>
          <w:rFonts w:eastAsia="Times New Roman" w:cs="Times New Roman"/>
          <w:szCs w:val="24"/>
        </w:rPr>
        <w:t xml:space="preserve"> </w:t>
      </w:r>
      <w:r w:rsidRPr="00124240">
        <w:rPr>
          <w:rFonts w:eastAsia="Times New Roman" w:cs="Times New Roman"/>
          <w:szCs w:val="24"/>
        </w:rPr>
        <w:t>a commercial driver's license issued under Chapter 522</w:t>
      </w:r>
      <w:r>
        <w:rPr>
          <w:rFonts w:eastAsia="Times New Roman" w:cs="Times New Roman"/>
          <w:szCs w:val="24"/>
        </w:rPr>
        <w:t xml:space="preserve"> (Commercial Driver's Licenses)</w:t>
      </w:r>
      <w:r w:rsidRPr="00124240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to </w:t>
      </w:r>
      <w:r w:rsidRPr="00124240">
        <w:rPr>
          <w:rFonts w:eastAsia="Times New Roman" w:cs="Times New Roman"/>
          <w:szCs w:val="24"/>
        </w:rPr>
        <w:t>a person who was transporting hazardous materials or operating a commercial motor vehicle at the time of the offense under this section.</w:t>
      </w:r>
    </w:p>
    <w:p w:rsidR="0070200E" w:rsidRDefault="0070200E" w:rsidP="00A7060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0200E" w:rsidRPr="00124240" w:rsidRDefault="0070200E" w:rsidP="00A7060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24240">
        <w:rPr>
          <w:rFonts w:eastAsia="Times New Roman" w:cs="Times New Roman"/>
          <w:szCs w:val="24"/>
        </w:rPr>
        <w:t xml:space="preserve">(j) </w:t>
      </w:r>
      <w:r>
        <w:rPr>
          <w:rFonts w:eastAsia="Times New Roman" w:cs="Times New Roman"/>
          <w:szCs w:val="24"/>
        </w:rPr>
        <w:t>Requires that t</w:t>
      </w:r>
      <w:r w:rsidRPr="00124240">
        <w:rPr>
          <w:rFonts w:eastAsia="Times New Roman" w:cs="Times New Roman"/>
          <w:szCs w:val="24"/>
        </w:rPr>
        <w:t>he fee collected under Subsection (h)(3) be deposited to the credit of the Texas mobility fund.</w:t>
      </w:r>
    </w:p>
    <w:p w:rsidR="0070200E" w:rsidRDefault="0070200E" w:rsidP="00A7060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0200E" w:rsidRPr="00C8671F" w:rsidRDefault="0070200E" w:rsidP="00A7060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24240">
        <w:rPr>
          <w:rFonts w:eastAsia="Times New Roman" w:cs="Times New Roman"/>
          <w:szCs w:val="24"/>
        </w:rPr>
        <w:t xml:space="preserve">SECTION 4. </w:t>
      </w:r>
      <w:r>
        <w:rPr>
          <w:rFonts w:eastAsia="Times New Roman" w:cs="Times New Roman"/>
          <w:szCs w:val="24"/>
        </w:rPr>
        <w:t xml:space="preserve">Effective date: </w:t>
      </w:r>
      <w:r w:rsidRPr="00124240">
        <w:rPr>
          <w:rFonts w:eastAsia="Times New Roman" w:cs="Times New Roman"/>
          <w:szCs w:val="24"/>
        </w:rPr>
        <w:t>September 1, 2023.</w:t>
      </w:r>
    </w:p>
    <w:sectPr w:rsidR="0070200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CE2" w:rsidRDefault="00976CE2" w:rsidP="000F1DF9">
      <w:pPr>
        <w:spacing w:after="0" w:line="240" w:lineRule="auto"/>
      </w:pPr>
      <w:r>
        <w:separator/>
      </w:r>
    </w:p>
  </w:endnote>
  <w:endnote w:type="continuationSeparator" w:id="0">
    <w:p w:rsidR="00976CE2" w:rsidRDefault="00976CE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76CE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0200E">
                <w:rPr>
                  <w:sz w:val="20"/>
                  <w:szCs w:val="20"/>
                </w:rPr>
                <w:t>EPB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70200E">
                <w:rPr>
                  <w:sz w:val="20"/>
                  <w:szCs w:val="20"/>
                </w:rPr>
                <w:t>H.B. 842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70200E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76CE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CE2" w:rsidRDefault="00976CE2" w:rsidP="000F1DF9">
      <w:pPr>
        <w:spacing w:after="0" w:line="240" w:lineRule="auto"/>
      </w:pPr>
      <w:r>
        <w:separator/>
      </w:r>
    </w:p>
  </w:footnote>
  <w:footnote w:type="continuationSeparator" w:id="0">
    <w:p w:rsidR="00976CE2" w:rsidRDefault="00976CE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0200E"/>
    <w:rsid w:val="00774EC7"/>
    <w:rsid w:val="00833061"/>
    <w:rsid w:val="008A6859"/>
    <w:rsid w:val="0093341F"/>
    <w:rsid w:val="009562E3"/>
    <w:rsid w:val="00976CE2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29CC0"/>
  <w15:docId w15:val="{DACC4684-EF43-4C48-97F7-B78AAB25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200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CC9B0ACA35E4AD38E5E7879AF9D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10C-4F82-474B-BD07-BF5BF9C30E3B}"/>
      </w:docPartPr>
      <w:docPartBody>
        <w:p w:rsidR="00000000" w:rsidRDefault="00187C64"/>
      </w:docPartBody>
    </w:docPart>
    <w:docPart>
      <w:docPartPr>
        <w:name w:val="28A2602456254ADB941CF3D78238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E6D8-CF20-4505-93AA-310F0916DE14}"/>
      </w:docPartPr>
      <w:docPartBody>
        <w:p w:rsidR="00000000" w:rsidRDefault="00187C64"/>
      </w:docPartBody>
    </w:docPart>
    <w:docPart>
      <w:docPartPr>
        <w:name w:val="9AFC4159A41248E89BC1A85E7AA6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7A91-E602-4634-A42C-61E82A4AC08F}"/>
      </w:docPartPr>
      <w:docPartBody>
        <w:p w:rsidR="00000000" w:rsidRDefault="00187C64"/>
      </w:docPartBody>
    </w:docPart>
    <w:docPart>
      <w:docPartPr>
        <w:name w:val="B28F4F97F54641BF978D03FA3982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B2ED-AF5F-4FE2-B01D-1528737F0247}"/>
      </w:docPartPr>
      <w:docPartBody>
        <w:p w:rsidR="00000000" w:rsidRDefault="00187C64"/>
      </w:docPartBody>
    </w:docPart>
    <w:docPart>
      <w:docPartPr>
        <w:name w:val="6077363B7F504D408F59D10B08D2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F039-4581-43C5-B91A-2C1662B4FC58}"/>
      </w:docPartPr>
      <w:docPartBody>
        <w:p w:rsidR="00000000" w:rsidRDefault="00187C64"/>
      </w:docPartBody>
    </w:docPart>
    <w:docPart>
      <w:docPartPr>
        <w:name w:val="B1ED9EF7D25340A493F3B713B106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504E-A450-4DBD-8826-6DC2A13F9276}"/>
      </w:docPartPr>
      <w:docPartBody>
        <w:p w:rsidR="00000000" w:rsidRDefault="00187C64"/>
      </w:docPartBody>
    </w:docPart>
    <w:docPart>
      <w:docPartPr>
        <w:name w:val="93B7ED89F33A427EA23EF9D920AC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5C7B-A94C-4F51-AA84-210D2C3CC60C}"/>
      </w:docPartPr>
      <w:docPartBody>
        <w:p w:rsidR="00000000" w:rsidRDefault="00187C64"/>
      </w:docPartBody>
    </w:docPart>
    <w:docPart>
      <w:docPartPr>
        <w:name w:val="DE8881E0E07B4C6CA6716928599E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8057-4FA4-4842-9865-48F0FD2C4245}"/>
      </w:docPartPr>
      <w:docPartBody>
        <w:p w:rsidR="00000000" w:rsidRDefault="00187C64"/>
      </w:docPartBody>
    </w:docPart>
    <w:docPart>
      <w:docPartPr>
        <w:name w:val="C7AE7A5124C64788AF56CE98A9039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5940-5EF0-4FF4-8638-E4F1697D8DEE}"/>
      </w:docPartPr>
      <w:docPartBody>
        <w:p w:rsidR="00000000" w:rsidRDefault="00187C64"/>
      </w:docPartBody>
    </w:docPart>
    <w:docPart>
      <w:docPartPr>
        <w:name w:val="789A00633BA14CD9ADFA0C1DB884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8E26-2A64-4621-A467-EA4A4417D4F8}"/>
      </w:docPartPr>
      <w:docPartBody>
        <w:p w:rsidR="00000000" w:rsidRDefault="00C364F8" w:rsidP="00C364F8">
          <w:pPr>
            <w:pStyle w:val="789A00633BA14CD9ADFA0C1DB884E91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110A36B7B594B0F99585D834950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13D0-292C-4F96-B8EC-0FD35108B45A}"/>
      </w:docPartPr>
      <w:docPartBody>
        <w:p w:rsidR="00000000" w:rsidRDefault="00187C64"/>
      </w:docPartBody>
    </w:docPart>
    <w:docPart>
      <w:docPartPr>
        <w:name w:val="2519BC2663534A67B77E9F4B9FEC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7FE5-912E-4F63-93AC-1BDBA39654F8}"/>
      </w:docPartPr>
      <w:docPartBody>
        <w:p w:rsidR="00000000" w:rsidRDefault="00187C64"/>
      </w:docPartBody>
    </w:docPart>
    <w:docPart>
      <w:docPartPr>
        <w:name w:val="A8E9400209834473839599CD5B46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8F9B-4346-4D76-8FD0-33D59FAE6C9C}"/>
      </w:docPartPr>
      <w:docPartBody>
        <w:p w:rsidR="00000000" w:rsidRDefault="00C364F8" w:rsidP="00C364F8">
          <w:pPr>
            <w:pStyle w:val="A8E9400209834473839599CD5B461E9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9D3017DB5474E95A13B90D5FA87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226E-0FB8-45F1-88B1-0E1799EBBAF9}"/>
      </w:docPartPr>
      <w:docPartBody>
        <w:p w:rsidR="00000000" w:rsidRDefault="00187C64"/>
      </w:docPartBody>
    </w:docPart>
    <w:docPart>
      <w:docPartPr>
        <w:name w:val="B7959A8B770E4F54B87A83833E86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B58E-A44E-4CA5-A39C-D59D7BFE37F4}"/>
      </w:docPartPr>
      <w:docPartBody>
        <w:p w:rsidR="00000000" w:rsidRDefault="00187C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87C64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364F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4F8"/>
    <w:rPr>
      <w:color w:val="808080"/>
    </w:rPr>
  </w:style>
  <w:style w:type="paragraph" w:customStyle="1" w:styleId="789A00633BA14CD9ADFA0C1DB884E913">
    <w:name w:val="789A00633BA14CD9ADFA0C1DB884E913"/>
    <w:rsid w:val="00C364F8"/>
    <w:pPr>
      <w:spacing w:after="160" w:line="259" w:lineRule="auto"/>
    </w:pPr>
  </w:style>
  <w:style w:type="paragraph" w:customStyle="1" w:styleId="A8E9400209834473839599CD5B461E9C">
    <w:name w:val="A8E9400209834473839599CD5B461E9C"/>
    <w:rsid w:val="00C364F8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568</Words>
  <Characters>3238</Characters>
  <Application>Microsoft Office Word</Application>
  <DocSecurity>0</DocSecurity>
  <Lines>26</Lines>
  <Paragraphs>7</Paragraphs>
  <ScaleCrop>false</ScaleCrop>
  <Company>Texas Legislative Council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2023-04-24T13:43:00Z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