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B43F4" w14:paraId="2602750C" w14:textId="77777777" w:rsidTr="00345119">
        <w:tc>
          <w:tcPr>
            <w:tcW w:w="9576" w:type="dxa"/>
            <w:noWrap/>
          </w:tcPr>
          <w:p w14:paraId="56A8D50F" w14:textId="77777777" w:rsidR="008423E4" w:rsidRPr="0022177D" w:rsidRDefault="00435564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751039B" w14:textId="77777777" w:rsidR="008423E4" w:rsidRPr="0022177D" w:rsidRDefault="008423E4" w:rsidP="008423E4">
      <w:pPr>
        <w:jc w:val="center"/>
      </w:pPr>
    </w:p>
    <w:p w14:paraId="0A043EA2" w14:textId="77777777" w:rsidR="008423E4" w:rsidRPr="00B31F0E" w:rsidRDefault="008423E4" w:rsidP="008423E4"/>
    <w:p w14:paraId="5FE380DA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43F4" w14:paraId="7BCB380F" w14:textId="77777777" w:rsidTr="00345119">
        <w:tc>
          <w:tcPr>
            <w:tcW w:w="9576" w:type="dxa"/>
          </w:tcPr>
          <w:p w14:paraId="35D30748" w14:textId="4D2A8A38" w:rsidR="008423E4" w:rsidRPr="00861995" w:rsidRDefault="00435564" w:rsidP="00345119">
            <w:pPr>
              <w:jc w:val="right"/>
            </w:pPr>
            <w:r>
              <w:t>C.S.H.B. 995</w:t>
            </w:r>
          </w:p>
        </w:tc>
      </w:tr>
      <w:tr w:rsidR="00EB43F4" w14:paraId="3497C2EF" w14:textId="77777777" w:rsidTr="00345119">
        <w:tc>
          <w:tcPr>
            <w:tcW w:w="9576" w:type="dxa"/>
          </w:tcPr>
          <w:p w14:paraId="3E328EA9" w14:textId="1681CC9E" w:rsidR="008423E4" w:rsidRPr="00861995" w:rsidRDefault="00435564" w:rsidP="00345119">
            <w:pPr>
              <w:jc w:val="right"/>
            </w:pPr>
            <w:r>
              <w:t xml:space="preserve">By: </w:t>
            </w:r>
            <w:r w:rsidR="006842A5">
              <w:t>Muñoz, Jr.</w:t>
            </w:r>
          </w:p>
        </w:tc>
      </w:tr>
      <w:tr w:rsidR="00EB43F4" w14:paraId="48CA7B6C" w14:textId="77777777" w:rsidTr="00345119">
        <w:tc>
          <w:tcPr>
            <w:tcW w:w="9576" w:type="dxa"/>
          </w:tcPr>
          <w:p w14:paraId="3D1E26FD" w14:textId="18AED36E" w:rsidR="008423E4" w:rsidRPr="00861995" w:rsidRDefault="00435564" w:rsidP="00345119">
            <w:pPr>
              <w:jc w:val="right"/>
            </w:pPr>
            <w:r>
              <w:t>County Affairs</w:t>
            </w:r>
          </w:p>
        </w:tc>
      </w:tr>
      <w:tr w:rsidR="00EB43F4" w14:paraId="2AC47935" w14:textId="77777777" w:rsidTr="00345119">
        <w:tc>
          <w:tcPr>
            <w:tcW w:w="9576" w:type="dxa"/>
          </w:tcPr>
          <w:p w14:paraId="1AEDAAF7" w14:textId="4CA3E9DD" w:rsidR="008423E4" w:rsidRDefault="00435564" w:rsidP="00345119">
            <w:pPr>
              <w:jc w:val="right"/>
            </w:pPr>
            <w:r>
              <w:t>Committee Report (Substituted)</w:t>
            </w:r>
          </w:p>
        </w:tc>
      </w:tr>
    </w:tbl>
    <w:p w14:paraId="4E6AB7ED" w14:textId="77777777" w:rsidR="008423E4" w:rsidRDefault="008423E4" w:rsidP="008423E4">
      <w:pPr>
        <w:tabs>
          <w:tab w:val="right" w:pos="9360"/>
        </w:tabs>
      </w:pPr>
    </w:p>
    <w:p w14:paraId="6F1ED87C" w14:textId="77777777" w:rsidR="008423E4" w:rsidRDefault="008423E4" w:rsidP="008423E4"/>
    <w:p w14:paraId="0D6401A4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B43F4" w14:paraId="284CB6C2" w14:textId="77777777" w:rsidTr="00345119">
        <w:tc>
          <w:tcPr>
            <w:tcW w:w="9576" w:type="dxa"/>
          </w:tcPr>
          <w:p w14:paraId="509F95F7" w14:textId="77777777" w:rsidR="008423E4" w:rsidRPr="00A8133F" w:rsidRDefault="00435564" w:rsidP="00436E5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491713" w14:textId="77777777" w:rsidR="008423E4" w:rsidRDefault="008423E4" w:rsidP="00436E56"/>
          <w:p w14:paraId="3006EE6C" w14:textId="1CBAF577" w:rsidR="008423E4" w:rsidRDefault="00435564" w:rsidP="00436E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Local law enforcement have raised concerns about</w:t>
            </w:r>
            <w:r w:rsidR="007D1E99">
              <w:t xml:space="preserve"> the</w:t>
            </w:r>
            <w:r>
              <w:t xml:space="preserve"> ability of a </w:t>
            </w:r>
            <w:r w:rsidRPr="0053308E">
              <w:t>sheriff's department employee</w:t>
            </w:r>
            <w:r>
              <w:t xml:space="preserve"> to take injury leave </w:t>
            </w:r>
            <w:r w:rsidRPr="0053308E">
              <w:t>under a sheriff's department civil service system</w:t>
            </w:r>
            <w:r>
              <w:t xml:space="preserve">. Under such a system, available only </w:t>
            </w:r>
            <w:r w:rsidR="00847DBF">
              <w:t xml:space="preserve">to a sheriff's department in </w:t>
            </w:r>
            <w:r>
              <w:t>a county with a population of more than 500,000</w:t>
            </w:r>
            <w:r w:rsidR="00847DBF">
              <w:t xml:space="preserve">, </w:t>
            </w:r>
            <w:r>
              <w:t xml:space="preserve">an </w:t>
            </w:r>
            <w:r w:rsidR="00847DBF">
              <w:t>employee</w:t>
            </w:r>
            <w:r>
              <w:t xml:space="preserve"> is not guaranteed </w:t>
            </w:r>
            <w:r w:rsidR="003116DC">
              <w:t xml:space="preserve">that </w:t>
            </w:r>
            <w:r>
              <w:t xml:space="preserve">any time </w:t>
            </w:r>
            <w:r w:rsidR="003116DC">
              <w:t xml:space="preserve">will </w:t>
            </w:r>
            <w:r>
              <w:t>be given for them to</w:t>
            </w:r>
            <w:r>
              <w:t xml:space="preserve"> recover from </w:t>
            </w:r>
            <w:r w:rsidR="003116DC">
              <w:t xml:space="preserve">an </w:t>
            </w:r>
            <w:r>
              <w:t>injur</w:t>
            </w:r>
            <w:r w:rsidR="003116DC">
              <w:t>y</w:t>
            </w:r>
            <w:r>
              <w:t xml:space="preserve"> unless the civil service commission</w:t>
            </w:r>
            <w:r w:rsidR="00847DBF">
              <w:t xml:space="preserve"> provides for</w:t>
            </w:r>
            <w:r>
              <w:t xml:space="preserve"> it.</w:t>
            </w:r>
            <w:r w:rsidR="00847DBF">
              <w:t xml:space="preserve"> C.S.</w:t>
            </w:r>
            <w:r>
              <w:t>H</w:t>
            </w:r>
            <w:r w:rsidR="00847DBF">
              <w:t>.</w:t>
            </w:r>
            <w:r>
              <w:t>B</w:t>
            </w:r>
            <w:r w:rsidR="00847DBF">
              <w:t xml:space="preserve">. </w:t>
            </w:r>
            <w:r>
              <w:t>995</w:t>
            </w:r>
            <w:r w:rsidR="00847DBF">
              <w:t xml:space="preserve"> seeks to address this issue by </w:t>
            </w:r>
            <w:r w:rsidR="00847DBF" w:rsidRPr="00847DBF">
              <w:t>requir</w:t>
            </w:r>
            <w:r w:rsidR="00847DBF">
              <w:t>ing</w:t>
            </w:r>
            <w:r w:rsidR="00847DBF" w:rsidRPr="00847DBF">
              <w:t xml:space="preserve"> a county operating under </w:t>
            </w:r>
            <w:r w:rsidR="00847DBF">
              <w:t xml:space="preserve">such a </w:t>
            </w:r>
            <w:r w:rsidR="00847DBF" w:rsidRPr="00847DBF">
              <w:t>civil service system to provide to a sheriff's department employee a leave of absence for an illness or injury related to the employee's activities performed in the line of duty.</w:t>
            </w:r>
            <w:r w:rsidR="003116DC">
              <w:t xml:space="preserve"> </w:t>
            </w:r>
            <w:r>
              <w:t xml:space="preserve"> </w:t>
            </w:r>
          </w:p>
          <w:p w14:paraId="14F579C2" w14:textId="77777777" w:rsidR="008423E4" w:rsidRPr="00E26B13" w:rsidRDefault="008423E4" w:rsidP="00436E56">
            <w:pPr>
              <w:rPr>
                <w:b/>
              </w:rPr>
            </w:pPr>
          </w:p>
        </w:tc>
      </w:tr>
      <w:tr w:rsidR="00EB43F4" w14:paraId="35299623" w14:textId="77777777" w:rsidTr="00345119">
        <w:tc>
          <w:tcPr>
            <w:tcW w:w="9576" w:type="dxa"/>
          </w:tcPr>
          <w:p w14:paraId="220BFB8F" w14:textId="77777777" w:rsidR="0017725B" w:rsidRDefault="00435564" w:rsidP="00436E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BE5093" w14:textId="77777777" w:rsidR="0017725B" w:rsidRDefault="0017725B" w:rsidP="00436E56">
            <w:pPr>
              <w:rPr>
                <w:b/>
                <w:u w:val="single"/>
              </w:rPr>
            </w:pPr>
          </w:p>
          <w:p w14:paraId="64DBB1AA" w14:textId="5B3BB679" w:rsidR="005A481D" w:rsidRPr="005A481D" w:rsidRDefault="00435564" w:rsidP="00436E56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2B81FF3D" w14:textId="77777777" w:rsidR="0017725B" w:rsidRPr="0017725B" w:rsidRDefault="0017725B" w:rsidP="00436E56">
            <w:pPr>
              <w:rPr>
                <w:b/>
                <w:u w:val="single"/>
              </w:rPr>
            </w:pPr>
          </w:p>
        </w:tc>
      </w:tr>
      <w:tr w:rsidR="00EB43F4" w14:paraId="1338FC72" w14:textId="77777777" w:rsidTr="00345119">
        <w:tc>
          <w:tcPr>
            <w:tcW w:w="9576" w:type="dxa"/>
          </w:tcPr>
          <w:p w14:paraId="1771816D" w14:textId="77777777" w:rsidR="008423E4" w:rsidRPr="00A8133F" w:rsidRDefault="00435564" w:rsidP="00436E5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7EFBB9" w14:textId="77777777" w:rsidR="008423E4" w:rsidRDefault="008423E4" w:rsidP="00436E56"/>
          <w:p w14:paraId="083DA286" w14:textId="3F90AF6B" w:rsidR="005A481D" w:rsidRDefault="00435564" w:rsidP="00436E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25FDC345" w14:textId="77777777" w:rsidR="008423E4" w:rsidRPr="00E21FDC" w:rsidRDefault="008423E4" w:rsidP="00436E56">
            <w:pPr>
              <w:rPr>
                <w:b/>
              </w:rPr>
            </w:pPr>
          </w:p>
        </w:tc>
      </w:tr>
      <w:tr w:rsidR="00EB43F4" w14:paraId="0D88AA1B" w14:textId="77777777" w:rsidTr="00345119">
        <w:tc>
          <w:tcPr>
            <w:tcW w:w="9576" w:type="dxa"/>
          </w:tcPr>
          <w:p w14:paraId="0C3954BE" w14:textId="77777777" w:rsidR="008423E4" w:rsidRPr="00A8133F" w:rsidRDefault="00435564" w:rsidP="00436E5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74C0C3" w14:textId="77777777" w:rsidR="008423E4" w:rsidRDefault="008423E4" w:rsidP="00436E56"/>
          <w:p w14:paraId="557780FD" w14:textId="4B679279" w:rsidR="00CB4611" w:rsidRDefault="00435564" w:rsidP="00436E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E028C">
              <w:t xml:space="preserve">H.B. 995 amends the </w:t>
            </w:r>
            <w:r w:rsidR="006E028C" w:rsidRPr="006E028C">
              <w:t>Local Government Code</w:t>
            </w:r>
            <w:r w:rsidR="006E028C">
              <w:t xml:space="preserve"> to require a county operating under a </w:t>
            </w:r>
            <w:r w:rsidR="006E028C" w:rsidRPr="006E028C">
              <w:t>sheriff's department civil service system</w:t>
            </w:r>
            <w:r w:rsidR="00DB7856">
              <w:t xml:space="preserve"> to</w:t>
            </w:r>
            <w:r w:rsidR="006E028C">
              <w:t xml:space="preserve"> provide to </w:t>
            </w:r>
            <w:r w:rsidR="00DB7856">
              <w:t xml:space="preserve">a </w:t>
            </w:r>
            <w:r w:rsidR="00DB7856" w:rsidRPr="00DB7856">
              <w:t>sheriff's department</w:t>
            </w:r>
            <w:r w:rsidR="006E028C">
              <w:t xml:space="preserve"> employee a leave of absence for an illness or injury related to the employee's activities performed in the line of duty. The leave is with full pay for a period commensurate with the nature of the illness or injury</w:t>
            </w:r>
            <w:r w:rsidR="00DB7856">
              <w:t xml:space="preserve"> and </w:t>
            </w:r>
            <w:r w:rsidR="00DB7856" w:rsidRPr="00DB7856">
              <w:t>shall continue</w:t>
            </w:r>
            <w:r w:rsidR="00DB7856">
              <w:t>, i</w:t>
            </w:r>
            <w:r w:rsidR="006E028C">
              <w:t>f necessary, for at least</w:t>
            </w:r>
            <w:r w:rsidR="00DB7856">
              <w:t xml:space="preserve"> </w:t>
            </w:r>
            <w:r w:rsidR="006E028C">
              <w:t>one year.</w:t>
            </w:r>
            <w:r w:rsidR="00BE3492">
              <w:t xml:space="preserve"> </w:t>
            </w:r>
            <w:r>
              <w:t xml:space="preserve">The bill authorizes </w:t>
            </w:r>
            <w:r w:rsidRPr="00CB4611">
              <w:t>the county</w:t>
            </w:r>
            <w:r>
              <w:t xml:space="preserve"> commissioners court, a</w:t>
            </w:r>
            <w:r w:rsidRPr="00CB4611">
              <w:t xml:space="preserve">t the end of the one-year period, </w:t>
            </w:r>
            <w:r>
              <w:t>to</w:t>
            </w:r>
            <w:r w:rsidRPr="00CB4611">
              <w:t xml:space="preserve"> extend the leave at full or reduced pay</w:t>
            </w:r>
            <w:r>
              <w:t>.</w:t>
            </w:r>
            <w:r w:rsidR="00BE3492">
              <w:t xml:space="preserve"> </w:t>
            </w:r>
            <w:r>
              <w:t xml:space="preserve">The bill authorizes the employee to do the following: </w:t>
            </w:r>
          </w:p>
          <w:p w14:paraId="4AF42081" w14:textId="07D976C6" w:rsidR="006E028C" w:rsidRDefault="00435564" w:rsidP="00436E56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i</w:t>
            </w:r>
            <w:r w:rsidR="00CB4611" w:rsidRPr="00CB4611">
              <w:t>f the employee's leave is not extended or the employee's salary is reduced below 60</w:t>
            </w:r>
            <w:r w:rsidR="004A138B">
              <w:t> </w:t>
            </w:r>
            <w:r w:rsidR="00CB4611" w:rsidRPr="00CB4611">
              <w:t xml:space="preserve">percent of the employee's regular monthly salary, and the employee is a member of a pension fund, </w:t>
            </w:r>
            <w:r w:rsidR="008B5D84">
              <w:t xml:space="preserve">to </w:t>
            </w:r>
            <w:r w:rsidR="00CB4611" w:rsidRPr="00CB4611">
              <w:t>retire on pension until the employee is able to return to duty</w:t>
            </w:r>
            <w:r w:rsidR="004A138B">
              <w:t>; or</w:t>
            </w:r>
          </w:p>
          <w:p w14:paraId="34CB209A" w14:textId="5F6B074B" w:rsidR="006E028C" w:rsidRDefault="00435564" w:rsidP="00436E56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if pension benefits are not available to </w:t>
            </w:r>
            <w:r w:rsidR="008B5D84">
              <w:t>the</w:t>
            </w:r>
            <w:r>
              <w:t xml:space="preserve"> employee and if the year at full pay and any extensions granted by the </w:t>
            </w:r>
            <w:r w:rsidR="00D47861">
              <w:t>commissioners court</w:t>
            </w:r>
            <w:r>
              <w:t xml:space="preserve"> have expired,</w:t>
            </w:r>
            <w:r w:rsidR="008B5D84">
              <w:t xml:space="preserve"> to</w:t>
            </w:r>
            <w:r>
              <w:t xml:space="preserve"> use accumulated sick leave, vacation time, and other accumulated time before the employee is placed on temporary leave.</w:t>
            </w:r>
          </w:p>
          <w:p w14:paraId="39192D1A" w14:textId="15E4172A" w:rsidR="00BE3492" w:rsidRDefault="00BE3492" w:rsidP="00436E56">
            <w:pPr>
              <w:pStyle w:val="Header"/>
              <w:jc w:val="both"/>
            </w:pPr>
          </w:p>
          <w:p w14:paraId="0A308A14" w14:textId="4451B602" w:rsidR="006E028C" w:rsidRDefault="00435564" w:rsidP="00436E56">
            <w:pPr>
              <w:pStyle w:val="Header"/>
              <w:jc w:val="both"/>
            </w:pPr>
            <w:r>
              <w:t>C.S.</w:t>
            </w:r>
            <w:r w:rsidR="00BE3492">
              <w:t xml:space="preserve">H.B. 995 authorizes </w:t>
            </w:r>
            <w:r>
              <w:t>an</w:t>
            </w:r>
            <w:r>
              <w:t xml:space="preserve"> employee</w:t>
            </w:r>
            <w:r w:rsidR="00BE3492">
              <w:t xml:space="preserve"> who</w:t>
            </w:r>
            <w:r>
              <w:t xml:space="preserve"> is temporarily disabled by an injury or illness that is not related to activities performed in the employee's line of duty</w:t>
            </w:r>
            <w:r w:rsidR="00BE3492">
              <w:t xml:space="preserve"> to</w:t>
            </w:r>
            <w:r>
              <w:t xml:space="preserve"> use all sick leave, vacation time, and other accumulated time before the employee is placed on temporary leave.</w:t>
            </w:r>
            <w:r w:rsidR="00BE3492">
              <w:t xml:space="preserve"> The bill requires an employee, a</w:t>
            </w:r>
            <w:r>
              <w:t xml:space="preserve">fter recovery from a temporary disability, </w:t>
            </w:r>
            <w:r w:rsidR="00BE3492">
              <w:t>to</w:t>
            </w:r>
            <w:r>
              <w:t xml:space="preserve"> be reinstated at the same rank and with the same seniority the employee had before going on temporary leave.</w:t>
            </w:r>
            <w:r w:rsidR="00A63598">
              <w:t xml:space="preserve"> The bill authorizes an employee, w</w:t>
            </w:r>
            <w:r>
              <w:t>hile an</w:t>
            </w:r>
            <w:r w:rsidR="00A63598">
              <w:t>other</w:t>
            </w:r>
            <w:r>
              <w:t xml:space="preserve"> employee who is temporaril</w:t>
            </w:r>
            <w:r>
              <w:t xml:space="preserve">y disabled is on leave, </w:t>
            </w:r>
            <w:r w:rsidR="00A63598">
              <w:t>to</w:t>
            </w:r>
            <w:r>
              <w:t xml:space="preserve"> voluntarily do the work of th</w:t>
            </w:r>
            <w:r w:rsidR="00A63598">
              <w:t>at temporarily disabled</w:t>
            </w:r>
            <w:r>
              <w:t xml:space="preserve"> employee or donate leave time to maintain the salary for th</w:t>
            </w:r>
            <w:r w:rsidR="00A63598">
              <w:t>at</w:t>
            </w:r>
            <w:r>
              <w:t xml:space="preserve"> employee until th</w:t>
            </w:r>
            <w:r w:rsidR="00A63598">
              <w:t>at</w:t>
            </w:r>
            <w:r>
              <w:t xml:space="preserve"> employee returns to duty.</w:t>
            </w:r>
          </w:p>
          <w:p w14:paraId="430D0994" w14:textId="66355991" w:rsidR="00A63598" w:rsidRDefault="00A63598" w:rsidP="00436E56">
            <w:pPr>
              <w:pStyle w:val="Header"/>
              <w:jc w:val="both"/>
            </w:pPr>
          </w:p>
          <w:p w14:paraId="44939653" w14:textId="37E47C6C" w:rsidR="006E028C" w:rsidRPr="009C36CD" w:rsidRDefault="00435564" w:rsidP="00436E56">
            <w:pPr>
              <w:pStyle w:val="Header"/>
              <w:jc w:val="both"/>
            </w:pPr>
            <w:r>
              <w:t>C.S.</w:t>
            </w:r>
            <w:r w:rsidR="00A63598">
              <w:t xml:space="preserve">H.B. 995 establishes that, </w:t>
            </w:r>
            <w:r w:rsidR="008014C5">
              <w:t>w</w:t>
            </w:r>
            <w:r>
              <w:t xml:space="preserve">ith the </w:t>
            </w:r>
            <w:r w:rsidR="00A63598" w:rsidRPr="00A63598">
              <w:t>sheriff's department civil service commission</w:t>
            </w:r>
            <w:r w:rsidR="00A63598">
              <w:t xml:space="preserve">'s </w:t>
            </w:r>
            <w:r>
              <w:t xml:space="preserve">approval and if otherwise qualified, an employee who has been certified by a physician selected by a pension fund as having recovered from a disability for which the employee has been receiving a monthly disability pension is eligible </w:t>
            </w:r>
            <w:r>
              <w:t>for reappointment to the classified position that the employee held on the date the employee qualified for the monthly disability pension.</w:t>
            </w:r>
          </w:p>
          <w:p w14:paraId="7EF163A5" w14:textId="77777777" w:rsidR="008423E4" w:rsidRPr="00835628" w:rsidRDefault="008423E4" w:rsidP="00436E56">
            <w:pPr>
              <w:rPr>
                <w:b/>
              </w:rPr>
            </w:pPr>
          </w:p>
        </w:tc>
      </w:tr>
      <w:tr w:rsidR="00EB43F4" w14:paraId="0439666D" w14:textId="77777777" w:rsidTr="00345119">
        <w:tc>
          <w:tcPr>
            <w:tcW w:w="9576" w:type="dxa"/>
          </w:tcPr>
          <w:p w14:paraId="4EF27658" w14:textId="77777777" w:rsidR="008423E4" w:rsidRPr="00A8133F" w:rsidRDefault="00435564" w:rsidP="00436E5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B2F213" w14:textId="77777777" w:rsidR="008423E4" w:rsidRDefault="008423E4" w:rsidP="00436E56"/>
          <w:p w14:paraId="59FD9027" w14:textId="129A0DEB" w:rsidR="008423E4" w:rsidRPr="003624F2" w:rsidRDefault="00435564" w:rsidP="00436E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F900C6B" w14:textId="77777777" w:rsidR="008423E4" w:rsidRPr="00233FDB" w:rsidRDefault="008423E4" w:rsidP="00436E56">
            <w:pPr>
              <w:rPr>
                <w:b/>
              </w:rPr>
            </w:pPr>
          </w:p>
        </w:tc>
      </w:tr>
      <w:tr w:rsidR="00EB43F4" w14:paraId="081E3CF8" w14:textId="77777777" w:rsidTr="00345119">
        <w:tc>
          <w:tcPr>
            <w:tcW w:w="9576" w:type="dxa"/>
          </w:tcPr>
          <w:p w14:paraId="467ED4C8" w14:textId="77777777" w:rsidR="006842A5" w:rsidRDefault="00435564" w:rsidP="00436E5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041E068" w14:textId="77777777" w:rsidR="00BE1D8F" w:rsidRDefault="00BE1D8F" w:rsidP="00436E56">
            <w:pPr>
              <w:jc w:val="both"/>
            </w:pPr>
          </w:p>
          <w:p w14:paraId="640E9842" w14:textId="448526EA" w:rsidR="00BE1D8F" w:rsidRDefault="00435564" w:rsidP="00436E56">
            <w:pPr>
              <w:jc w:val="both"/>
            </w:pPr>
            <w:r>
              <w:t>C.S.H.B. 995 differs from the introduced in minor or nonsubstantive ways by conforming to certain bill drafting conventions.</w:t>
            </w:r>
          </w:p>
          <w:p w14:paraId="5C60C97A" w14:textId="1EF3FA17" w:rsidR="00BE1D8F" w:rsidRPr="00BE1D8F" w:rsidRDefault="00BE1D8F" w:rsidP="00436E56">
            <w:pPr>
              <w:jc w:val="both"/>
            </w:pPr>
          </w:p>
        </w:tc>
      </w:tr>
      <w:tr w:rsidR="00EB43F4" w14:paraId="7FE63267" w14:textId="77777777" w:rsidTr="00345119">
        <w:tc>
          <w:tcPr>
            <w:tcW w:w="9576" w:type="dxa"/>
          </w:tcPr>
          <w:p w14:paraId="570BEF3F" w14:textId="77777777" w:rsidR="006842A5" w:rsidRPr="009C1E9A" w:rsidRDefault="006842A5" w:rsidP="00436E56">
            <w:pPr>
              <w:rPr>
                <w:b/>
                <w:u w:val="single"/>
              </w:rPr>
            </w:pPr>
          </w:p>
        </w:tc>
      </w:tr>
      <w:tr w:rsidR="00EB43F4" w14:paraId="637F57F0" w14:textId="77777777" w:rsidTr="00345119">
        <w:tc>
          <w:tcPr>
            <w:tcW w:w="9576" w:type="dxa"/>
          </w:tcPr>
          <w:p w14:paraId="59245FE2" w14:textId="77777777" w:rsidR="006842A5" w:rsidRPr="006842A5" w:rsidRDefault="006842A5" w:rsidP="00436E56">
            <w:pPr>
              <w:jc w:val="both"/>
            </w:pPr>
          </w:p>
        </w:tc>
      </w:tr>
    </w:tbl>
    <w:p w14:paraId="291B1953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FA741B3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707E" w14:textId="77777777" w:rsidR="00000000" w:rsidRDefault="00435564">
      <w:r>
        <w:separator/>
      </w:r>
    </w:p>
  </w:endnote>
  <w:endnote w:type="continuationSeparator" w:id="0">
    <w:p w14:paraId="65EDE225" w14:textId="77777777" w:rsidR="00000000" w:rsidRDefault="0043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E21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43F4" w14:paraId="12254BD4" w14:textId="77777777" w:rsidTr="009C1E9A">
      <w:trPr>
        <w:cantSplit/>
      </w:trPr>
      <w:tc>
        <w:tcPr>
          <w:tcW w:w="0" w:type="pct"/>
        </w:tcPr>
        <w:p w14:paraId="0DD516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CA46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00E8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D27B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CC92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43F4" w14:paraId="49A96581" w14:textId="77777777" w:rsidTr="009C1E9A">
      <w:trPr>
        <w:cantSplit/>
      </w:trPr>
      <w:tc>
        <w:tcPr>
          <w:tcW w:w="0" w:type="pct"/>
        </w:tcPr>
        <w:p w14:paraId="3BDAB3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1A55D1" w14:textId="6E03B3B1" w:rsidR="00EC379B" w:rsidRPr="009C1E9A" w:rsidRDefault="0043556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21093-D</w:t>
          </w:r>
        </w:p>
      </w:tc>
      <w:tc>
        <w:tcPr>
          <w:tcW w:w="2453" w:type="pct"/>
        </w:tcPr>
        <w:p w14:paraId="1D5B110A" w14:textId="66C8442B" w:rsidR="00EC379B" w:rsidRDefault="0043556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6E56">
            <w:t>23.89.1585</w:t>
          </w:r>
          <w:r>
            <w:fldChar w:fldCharType="end"/>
          </w:r>
        </w:p>
      </w:tc>
    </w:tr>
    <w:tr w:rsidR="00EB43F4" w14:paraId="40FEA85C" w14:textId="77777777" w:rsidTr="009C1E9A">
      <w:trPr>
        <w:cantSplit/>
      </w:trPr>
      <w:tc>
        <w:tcPr>
          <w:tcW w:w="0" w:type="pct"/>
        </w:tcPr>
        <w:p w14:paraId="02A7DA8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7776FC" w14:textId="05F1EE0B" w:rsidR="00EC379B" w:rsidRPr="009C1E9A" w:rsidRDefault="0043556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15346</w:t>
          </w:r>
        </w:p>
      </w:tc>
      <w:tc>
        <w:tcPr>
          <w:tcW w:w="2453" w:type="pct"/>
        </w:tcPr>
        <w:p w14:paraId="0E1C8AC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03B3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43F4" w14:paraId="289468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8D9C94" w14:textId="77777777" w:rsidR="00EC379B" w:rsidRDefault="0043556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BC94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8984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81F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6052" w14:textId="77777777" w:rsidR="00000000" w:rsidRDefault="00435564">
      <w:r>
        <w:separator/>
      </w:r>
    </w:p>
  </w:footnote>
  <w:footnote w:type="continuationSeparator" w:id="0">
    <w:p w14:paraId="210F9D1A" w14:textId="77777777" w:rsidR="00000000" w:rsidRDefault="0043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D3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31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7C5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9515F"/>
    <w:multiLevelType w:val="hybridMultilevel"/>
    <w:tmpl w:val="BBD0A412"/>
    <w:lvl w:ilvl="0" w:tplc="472CB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A1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C0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63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0A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E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E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42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2C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B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70B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26F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8BD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6D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702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564"/>
    <w:rsid w:val="00436980"/>
    <w:rsid w:val="00436E56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38B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4AA"/>
    <w:rsid w:val="004C7888"/>
    <w:rsid w:val="004D1AC9"/>
    <w:rsid w:val="004D27DE"/>
    <w:rsid w:val="004D3F41"/>
    <w:rsid w:val="004D5098"/>
    <w:rsid w:val="004D6497"/>
    <w:rsid w:val="004D6BE8"/>
    <w:rsid w:val="004E0AB1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08E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81D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2A5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28C"/>
    <w:rsid w:val="006E0CAC"/>
    <w:rsid w:val="006E0F69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E99"/>
    <w:rsid w:val="007D2892"/>
    <w:rsid w:val="007D2DCC"/>
    <w:rsid w:val="007D47E1"/>
    <w:rsid w:val="007D7FCB"/>
    <w:rsid w:val="007E33B6"/>
    <w:rsid w:val="007E48AC"/>
    <w:rsid w:val="007E59E8"/>
    <w:rsid w:val="007F3861"/>
    <w:rsid w:val="007F4162"/>
    <w:rsid w:val="007F5441"/>
    <w:rsid w:val="007F7668"/>
    <w:rsid w:val="00800C63"/>
    <w:rsid w:val="008014C5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DB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D84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F7D"/>
    <w:rsid w:val="00930897"/>
    <w:rsid w:val="009320D2"/>
    <w:rsid w:val="009329FB"/>
    <w:rsid w:val="00932C77"/>
    <w:rsid w:val="0093417F"/>
    <w:rsid w:val="00934AC2"/>
    <w:rsid w:val="009375BB"/>
    <w:rsid w:val="009418E9"/>
    <w:rsid w:val="00945196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E45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598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E68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E5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70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D8F"/>
    <w:rsid w:val="00BE3492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46E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34E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81A"/>
    <w:rsid w:val="00CB0AE4"/>
    <w:rsid w:val="00CB0C21"/>
    <w:rsid w:val="00CB0D1A"/>
    <w:rsid w:val="00CB3627"/>
    <w:rsid w:val="00CB4611"/>
    <w:rsid w:val="00CB4B4B"/>
    <w:rsid w:val="00CB4B73"/>
    <w:rsid w:val="00CB74CB"/>
    <w:rsid w:val="00CB7E04"/>
    <w:rsid w:val="00CC24B7"/>
    <w:rsid w:val="00CC2F0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D3C"/>
    <w:rsid w:val="00D37BCF"/>
    <w:rsid w:val="00D40F93"/>
    <w:rsid w:val="00D42277"/>
    <w:rsid w:val="00D43C59"/>
    <w:rsid w:val="00D44ADE"/>
    <w:rsid w:val="00D4786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856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3F4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6EB493-4629-4C07-8357-4C1E55DB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0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2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28C"/>
    <w:rPr>
      <w:b/>
      <w:bCs/>
    </w:rPr>
  </w:style>
  <w:style w:type="character" w:styleId="Hyperlink">
    <w:name w:val="Hyperlink"/>
    <w:basedOn w:val="DefaultParagraphFont"/>
    <w:unhideWhenUsed/>
    <w:rsid w:val="006E02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D6B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4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3264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HB00995 (Committee Report (Substituted))</vt:lpstr>
    </vt:vector>
  </TitlesOfParts>
  <Company>State of Texas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21093</dc:subject>
  <dc:creator>State of Texas</dc:creator>
  <dc:description>HB 995 by Muñoz, Jr.-(H)County Affairs (Substitute Document Number: 88R 15346)</dc:description>
  <cp:lastModifiedBy>Alan Gonzalez Otero</cp:lastModifiedBy>
  <cp:revision>2</cp:revision>
  <cp:lastPrinted>2003-11-26T17:21:00Z</cp:lastPrinted>
  <dcterms:created xsi:type="dcterms:W3CDTF">2023-04-10T23:42:00Z</dcterms:created>
  <dcterms:modified xsi:type="dcterms:W3CDTF">2023-04-10T23:42:00Z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23.89.1585</vt:lpwstr>
  </property>
</Properties>
</file>