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4D2B14" w14:paraId="1F60C677" w14:textId="77777777" w:rsidTr="00345119">
        <w:tc>
          <w:tcPr>
            <w:tcW w:w="9576" w:type="dxa"/>
            <w:noWrap/>
          </w:tcPr>
          <w:p w14:paraId="4E9759E7" w14:textId="77777777" w:rsidR="008423E4" w:rsidRPr="0022177D" w:rsidRDefault="00025E2D" w:rsidP="009C5BB7">
            <w:pPr>
              <w:pStyle w:val="Heading1"/>
            </w:pPr>
            <w:r w:rsidRPr="00631897">
              <w:t>BILL ANALYSIS</w:t>
            </w:r>
          </w:p>
        </w:tc>
      </w:tr>
    </w:tbl>
    <w:p w14:paraId="5EAA8B03" w14:textId="77777777" w:rsidR="008423E4" w:rsidRPr="0022177D" w:rsidRDefault="008423E4" w:rsidP="009C5BB7">
      <w:pPr>
        <w:jc w:val="center"/>
      </w:pPr>
    </w:p>
    <w:p w14:paraId="4FA3CC61" w14:textId="77777777" w:rsidR="008423E4" w:rsidRPr="00B31F0E" w:rsidRDefault="008423E4" w:rsidP="009C5BB7"/>
    <w:p w14:paraId="59E47A5B" w14:textId="77777777" w:rsidR="008423E4" w:rsidRPr="00742794" w:rsidRDefault="008423E4" w:rsidP="009C5BB7">
      <w:pPr>
        <w:tabs>
          <w:tab w:val="right" w:pos="9360"/>
        </w:tabs>
      </w:pPr>
    </w:p>
    <w:tbl>
      <w:tblPr>
        <w:tblW w:w="0" w:type="auto"/>
        <w:tblLayout w:type="fixed"/>
        <w:tblLook w:val="01E0" w:firstRow="1" w:lastRow="1" w:firstColumn="1" w:lastColumn="1" w:noHBand="0" w:noVBand="0"/>
      </w:tblPr>
      <w:tblGrid>
        <w:gridCol w:w="9576"/>
      </w:tblGrid>
      <w:tr w:rsidR="004D2B14" w14:paraId="2CA60877" w14:textId="77777777" w:rsidTr="00345119">
        <w:tc>
          <w:tcPr>
            <w:tcW w:w="9576" w:type="dxa"/>
          </w:tcPr>
          <w:p w14:paraId="2D36DC16" w14:textId="55F3EB81" w:rsidR="008423E4" w:rsidRPr="00861995" w:rsidRDefault="00025E2D" w:rsidP="009C5BB7">
            <w:pPr>
              <w:jc w:val="right"/>
            </w:pPr>
            <w:r>
              <w:t>C.S.H.B. 1010</w:t>
            </w:r>
          </w:p>
        </w:tc>
      </w:tr>
      <w:tr w:rsidR="004D2B14" w14:paraId="1DEC19C8" w14:textId="77777777" w:rsidTr="00345119">
        <w:tc>
          <w:tcPr>
            <w:tcW w:w="9576" w:type="dxa"/>
          </w:tcPr>
          <w:p w14:paraId="789F9A37" w14:textId="6D668ECA" w:rsidR="008423E4" w:rsidRPr="00861995" w:rsidRDefault="00025E2D" w:rsidP="009C5BB7">
            <w:pPr>
              <w:jc w:val="right"/>
            </w:pPr>
            <w:r>
              <w:t xml:space="preserve">By: </w:t>
            </w:r>
            <w:r w:rsidR="00B0312B">
              <w:t>Turner</w:t>
            </w:r>
          </w:p>
        </w:tc>
      </w:tr>
      <w:tr w:rsidR="004D2B14" w14:paraId="45AC6778" w14:textId="77777777" w:rsidTr="00345119">
        <w:tc>
          <w:tcPr>
            <w:tcW w:w="9576" w:type="dxa"/>
          </w:tcPr>
          <w:p w14:paraId="05A5D36B" w14:textId="29D353A7" w:rsidR="008423E4" w:rsidRPr="00861995" w:rsidRDefault="00025E2D" w:rsidP="009C5BB7">
            <w:pPr>
              <w:jc w:val="right"/>
            </w:pPr>
            <w:r>
              <w:t>Human Services</w:t>
            </w:r>
          </w:p>
        </w:tc>
      </w:tr>
      <w:tr w:rsidR="004D2B14" w14:paraId="5D0F02BD" w14:textId="77777777" w:rsidTr="00345119">
        <w:tc>
          <w:tcPr>
            <w:tcW w:w="9576" w:type="dxa"/>
          </w:tcPr>
          <w:p w14:paraId="020A37E5" w14:textId="5B1E53FC" w:rsidR="008423E4" w:rsidRDefault="00025E2D" w:rsidP="009C5BB7">
            <w:pPr>
              <w:jc w:val="right"/>
            </w:pPr>
            <w:r>
              <w:t>Committee Report (Substituted)</w:t>
            </w:r>
          </w:p>
        </w:tc>
      </w:tr>
    </w:tbl>
    <w:p w14:paraId="23E8EF7F" w14:textId="77777777" w:rsidR="008423E4" w:rsidRDefault="008423E4" w:rsidP="009C5BB7">
      <w:pPr>
        <w:tabs>
          <w:tab w:val="right" w:pos="9360"/>
        </w:tabs>
      </w:pPr>
    </w:p>
    <w:p w14:paraId="3A3895A8" w14:textId="77777777" w:rsidR="008423E4" w:rsidRDefault="008423E4" w:rsidP="009C5BB7"/>
    <w:p w14:paraId="27D2228D" w14:textId="77777777" w:rsidR="008423E4" w:rsidRDefault="008423E4" w:rsidP="009C5BB7"/>
    <w:tbl>
      <w:tblPr>
        <w:tblW w:w="0" w:type="auto"/>
        <w:tblCellMar>
          <w:left w:w="115" w:type="dxa"/>
          <w:right w:w="115" w:type="dxa"/>
        </w:tblCellMar>
        <w:tblLook w:val="01E0" w:firstRow="1" w:lastRow="1" w:firstColumn="1" w:lastColumn="1" w:noHBand="0" w:noVBand="0"/>
      </w:tblPr>
      <w:tblGrid>
        <w:gridCol w:w="9360"/>
      </w:tblGrid>
      <w:tr w:rsidR="004D2B14" w14:paraId="34681419" w14:textId="77777777" w:rsidTr="00345119">
        <w:tc>
          <w:tcPr>
            <w:tcW w:w="9576" w:type="dxa"/>
          </w:tcPr>
          <w:p w14:paraId="438450DE" w14:textId="77777777" w:rsidR="008423E4" w:rsidRPr="00A8133F" w:rsidRDefault="00025E2D" w:rsidP="009C5BB7">
            <w:pPr>
              <w:rPr>
                <w:b/>
              </w:rPr>
            </w:pPr>
            <w:r w:rsidRPr="009C1E9A">
              <w:rPr>
                <w:b/>
                <w:u w:val="single"/>
              </w:rPr>
              <w:t>BACKGROUND AND PURPOSE</w:t>
            </w:r>
            <w:r>
              <w:rPr>
                <w:b/>
              </w:rPr>
              <w:t xml:space="preserve"> </w:t>
            </w:r>
          </w:p>
          <w:p w14:paraId="461F1FBA" w14:textId="77777777" w:rsidR="008423E4" w:rsidRDefault="008423E4" w:rsidP="009C5BB7"/>
          <w:p w14:paraId="3310FC8F" w14:textId="6DE44AB5" w:rsidR="008423E4" w:rsidRDefault="00025E2D" w:rsidP="009C5BB7">
            <w:pPr>
              <w:pStyle w:val="Header"/>
              <w:tabs>
                <w:tab w:val="clear" w:pos="4320"/>
                <w:tab w:val="clear" w:pos="8640"/>
              </w:tabs>
              <w:jc w:val="both"/>
            </w:pPr>
            <w:r w:rsidRPr="009B28A2">
              <w:t xml:space="preserve">Currently, </w:t>
            </w:r>
            <w:r>
              <w:t>the Health and Human Services Commission</w:t>
            </w:r>
            <w:r w:rsidRPr="009B28A2">
              <w:t xml:space="preserve"> </w:t>
            </w:r>
            <w:r>
              <w:t>instructs</w:t>
            </w:r>
            <w:r w:rsidRPr="009B28A2">
              <w:t xml:space="preserve"> employees </w:t>
            </w:r>
            <w:r>
              <w:t>to</w:t>
            </w:r>
            <w:r w:rsidRPr="009B28A2">
              <w:t xml:space="preserve"> avoid conflicts of interest with their clients but do</w:t>
            </w:r>
            <w:r>
              <w:t>es</w:t>
            </w:r>
            <w:r w:rsidRPr="009B28A2">
              <w:t xml:space="preserve"> not specifically address whether a provider, staff member, or paid caregiver can be named a beneficiary on a client</w:t>
            </w:r>
            <w:r w:rsidR="001A5532">
              <w:t>'</w:t>
            </w:r>
            <w:r w:rsidRPr="009B28A2">
              <w:t xml:space="preserve">s </w:t>
            </w:r>
            <w:r>
              <w:t xml:space="preserve">life insurance </w:t>
            </w:r>
            <w:r w:rsidRPr="009B28A2">
              <w:t xml:space="preserve">policy. </w:t>
            </w:r>
            <w:r w:rsidR="0075648D">
              <w:t>Being such a beneficiary is</w:t>
            </w:r>
            <w:r w:rsidR="001D0112" w:rsidRPr="009B28A2">
              <w:t xml:space="preserve"> </w:t>
            </w:r>
            <w:r w:rsidR="001D0112">
              <w:t xml:space="preserve">seen as </w:t>
            </w:r>
            <w:r w:rsidR="001D0112" w:rsidRPr="009B28A2">
              <w:t>a clear conflict of interest for</w:t>
            </w:r>
            <w:r w:rsidR="00A16443">
              <w:t xml:space="preserve"> paid</w:t>
            </w:r>
            <w:r w:rsidR="001D0112" w:rsidRPr="009B28A2">
              <w:t xml:space="preserve"> caregivers who are given the responsibility of ensuring the safety and well-being of an individual with</w:t>
            </w:r>
            <w:r w:rsidR="00A16443">
              <w:t xml:space="preserve"> a disability, including</w:t>
            </w:r>
            <w:r w:rsidR="001D0112" w:rsidRPr="009B28A2">
              <w:t xml:space="preserve"> an intellectual disability.</w:t>
            </w:r>
            <w:r w:rsidR="001D0112">
              <w:t xml:space="preserve"> As an example of a possible conflict, the case of </w:t>
            </w:r>
            <w:r w:rsidR="009B28A2" w:rsidRPr="009B28A2">
              <w:t>Leroy Anderson</w:t>
            </w:r>
            <w:r w:rsidR="001D0112">
              <w:t>,</w:t>
            </w:r>
            <w:r w:rsidR="009B28A2" w:rsidRPr="009B28A2">
              <w:t xml:space="preserve"> a 49-year-old man with schizophrenia, bipolar disorder</w:t>
            </w:r>
            <w:r w:rsidR="006368EB">
              <w:t>,</w:t>
            </w:r>
            <w:r w:rsidR="009B28A2" w:rsidRPr="009B28A2">
              <w:t xml:space="preserve"> and diabetes</w:t>
            </w:r>
            <w:r w:rsidR="001D0112">
              <w:t>, is cited</w:t>
            </w:r>
            <w:r w:rsidR="009B28A2" w:rsidRPr="009B28A2">
              <w:t>. While living in and receiving care in a group home</w:t>
            </w:r>
            <w:r w:rsidR="006368EB">
              <w:t>,</w:t>
            </w:r>
            <w:r w:rsidR="009B28A2" w:rsidRPr="009B28A2">
              <w:t xml:space="preserve"> he fell into a diabetic coma and eventually passed away. In the course of settling his estate, it was revealed that the beneficiary on his life insurance policy had been changed from his uncle to his caregiver, who is not related by blood or marriage and had no other familial relationship with Mr. Anderson.</w:t>
            </w:r>
            <w:r w:rsidR="009B28A2">
              <w:t xml:space="preserve"> </w:t>
            </w:r>
            <w:r w:rsidR="006368EB">
              <w:t>C.S.</w:t>
            </w:r>
            <w:r w:rsidR="009B28A2" w:rsidRPr="009B28A2">
              <w:t>H</w:t>
            </w:r>
            <w:r w:rsidR="006368EB">
              <w:t>.</w:t>
            </w:r>
            <w:r w:rsidR="009B28A2" w:rsidRPr="009B28A2">
              <w:t>B</w:t>
            </w:r>
            <w:r w:rsidR="006368EB">
              <w:t>.</w:t>
            </w:r>
            <w:r w:rsidR="001529DB">
              <w:t> </w:t>
            </w:r>
            <w:r w:rsidR="009B28A2" w:rsidRPr="009B28A2">
              <w:t xml:space="preserve">1010 </w:t>
            </w:r>
            <w:r w:rsidR="006368EB">
              <w:t xml:space="preserve">seeks to address this </w:t>
            </w:r>
            <w:r w:rsidR="0075648D">
              <w:t>type of conflict</w:t>
            </w:r>
            <w:r w:rsidR="009B28A2" w:rsidRPr="009B28A2">
              <w:t xml:space="preserve"> </w:t>
            </w:r>
            <w:r w:rsidR="006368EB">
              <w:t xml:space="preserve">by providing </w:t>
            </w:r>
            <w:r w:rsidR="009B28A2" w:rsidRPr="009B28A2">
              <w:t>that a person caring for an individual with</w:t>
            </w:r>
            <w:r w:rsidR="00B018B7">
              <w:t xml:space="preserve"> a disability, including</w:t>
            </w:r>
            <w:r w:rsidR="009B28A2" w:rsidRPr="009B28A2">
              <w:t xml:space="preserve"> an intellectual disability</w:t>
            </w:r>
            <w:r w:rsidR="00B018B7">
              <w:t>,</w:t>
            </w:r>
            <w:r w:rsidR="009B28A2" w:rsidRPr="009B28A2">
              <w:t xml:space="preserve"> at a state</w:t>
            </w:r>
            <w:r w:rsidR="00F04CC0">
              <w:t xml:space="preserve"> </w:t>
            </w:r>
            <w:r w:rsidR="009B28A2" w:rsidRPr="009B28A2">
              <w:t xml:space="preserve">supported living facility, assisted </w:t>
            </w:r>
            <w:r w:rsidR="00B018B7">
              <w:t xml:space="preserve">living </w:t>
            </w:r>
            <w:r w:rsidR="009B28A2" w:rsidRPr="009B28A2">
              <w:t>facility, intermediate care facility, or group home does not have an insurable interest in the life of the individual under the</w:t>
            </w:r>
            <w:r w:rsidR="0075648D">
              <w:t xml:space="preserve"> person's</w:t>
            </w:r>
            <w:r w:rsidR="009B28A2" w:rsidRPr="009B28A2">
              <w:t xml:space="preserve"> care unless the two are related.</w:t>
            </w:r>
          </w:p>
          <w:p w14:paraId="2DB5D98F" w14:textId="77777777" w:rsidR="008423E4" w:rsidRPr="00E26B13" w:rsidRDefault="008423E4" w:rsidP="009C5BB7">
            <w:pPr>
              <w:rPr>
                <w:b/>
              </w:rPr>
            </w:pPr>
          </w:p>
        </w:tc>
      </w:tr>
      <w:tr w:rsidR="004D2B14" w14:paraId="63D8A2DD" w14:textId="77777777" w:rsidTr="00345119">
        <w:tc>
          <w:tcPr>
            <w:tcW w:w="9576" w:type="dxa"/>
          </w:tcPr>
          <w:p w14:paraId="17D7D20F" w14:textId="77777777" w:rsidR="0017725B" w:rsidRDefault="00025E2D" w:rsidP="009C5BB7">
            <w:pPr>
              <w:rPr>
                <w:b/>
                <w:u w:val="single"/>
              </w:rPr>
            </w:pPr>
            <w:r>
              <w:rPr>
                <w:b/>
                <w:u w:val="single"/>
              </w:rPr>
              <w:t>CRIMINAL JUSTICE IMPACT</w:t>
            </w:r>
          </w:p>
          <w:p w14:paraId="4DA24E28" w14:textId="77777777" w:rsidR="0017725B" w:rsidRDefault="0017725B" w:rsidP="009C5BB7">
            <w:pPr>
              <w:rPr>
                <w:b/>
                <w:u w:val="single"/>
              </w:rPr>
            </w:pPr>
          </w:p>
          <w:p w14:paraId="18DB03A2" w14:textId="25271EBE" w:rsidR="00604844" w:rsidRPr="00604844" w:rsidRDefault="00025E2D" w:rsidP="009C5BB7">
            <w:pPr>
              <w:jc w:val="both"/>
            </w:pPr>
            <w:r>
              <w:t>It is the committee's opinion that this bill does not expressly create a criminal offense, increase the punishment for an existing criminal offense or category of offenses, or cha</w:t>
            </w:r>
            <w:r>
              <w:t>nge the eligibility of a person for community supervision, parole, or mandatory supervision.</w:t>
            </w:r>
          </w:p>
          <w:p w14:paraId="3A477ECF" w14:textId="77777777" w:rsidR="0017725B" w:rsidRPr="0017725B" w:rsidRDefault="0017725B" w:rsidP="009C5BB7">
            <w:pPr>
              <w:rPr>
                <w:b/>
                <w:u w:val="single"/>
              </w:rPr>
            </w:pPr>
          </w:p>
        </w:tc>
      </w:tr>
      <w:tr w:rsidR="004D2B14" w14:paraId="695699FA" w14:textId="77777777" w:rsidTr="00345119">
        <w:tc>
          <w:tcPr>
            <w:tcW w:w="9576" w:type="dxa"/>
          </w:tcPr>
          <w:p w14:paraId="08ECE60F" w14:textId="77777777" w:rsidR="008423E4" w:rsidRPr="00A8133F" w:rsidRDefault="00025E2D" w:rsidP="009C5BB7">
            <w:pPr>
              <w:rPr>
                <w:b/>
              </w:rPr>
            </w:pPr>
            <w:r w:rsidRPr="009C1E9A">
              <w:rPr>
                <w:b/>
                <w:u w:val="single"/>
              </w:rPr>
              <w:t>RULEMAKING AUTHORITY</w:t>
            </w:r>
            <w:r>
              <w:rPr>
                <w:b/>
              </w:rPr>
              <w:t xml:space="preserve"> </w:t>
            </w:r>
          </w:p>
          <w:p w14:paraId="034284E6" w14:textId="77777777" w:rsidR="008423E4" w:rsidRDefault="008423E4" w:rsidP="009C5BB7"/>
          <w:p w14:paraId="39A831C6" w14:textId="048A4B48" w:rsidR="00604844" w:rsidRDefault="00025E2D" w:rsidP="009C5BB7">
            <w:pPr>
              <w:pStyle w:val="Header"/>
              <w:tabs>
                <w:tab w:val="clear" w:pos="4320"/>
                <w:tab w:val="clear" w:pos="8640"/>
              </w:tabs>
              <w:jc w:val="both"/>
            </w:pPr>
            <w:r>
              <w:t xml:space="preserve">It is the committee's opinion that this bill does not expressly grant any additional rulemaking authority to a state officer, department, </w:t>
            </w:r>
            <w:r>
              <w:t>agency, or institution.</w:t>
            </w:r>
          </w:p>
          <w:p w14:paraId="24A1AC2A" w14:textId="77777777" w:rsidR="008423E4" w:rsidRPr="00E21FDC" w:rsidRDefault="008423E4" w:rsidP="009C5BB7">
            <w:pPr>
              <w:rPr>
                <w:b/>
              </w:rPr>
            </w:pPr>
          </w:p>
        </w:tc>
      </w:tr>
      <w:tr w:rsidR="004D2B14" w14:paraId="7AE8A109" w14:textId="77777777" w:rsidTr="00345119">
        <w:tc>
          <w:tcPr>
            <w:tcW w:w="9576" w:type="dxa"/>
          </w:tcPr>
          <w:p w14:paraId="4D0325D3" w14:textId="7E2B3BB8" w:rsidR="009C36CD" w:rsidRDefault="00025E2D" w:rsidP="009C5BB7">
            <w:pPr>
              <w:rPr>
                <w:b/>
              </w:rPr>
            </w:pPr>
            <w:r w:rsidRPr="009C1E9A">
              <w:rPr>
                <w:b/>
                <w:u w:val="single"/>
              </w:rPr>
              <w:t>ANALYSIS</w:t>
            </w:r>
            <w:r>
              <w:rPr>
                <w:b/>
              </w:rPr>
              <w:t xml:space="preserve"> </w:t>
            </w:r>
          </w:p>
          <w:p w14:paraId="5B9EF143" w14:textId="77777777" w:rsidR="009C5BB7" w:rsidRDefault="009C5BB7" w:rsidP="009C5BB7"/>
          <w:p w14:paraId="5454AA02" w14:textId="4A970D1F" w:rsidR="009B46D9" w:rsidRPr="009C36CD" w:rsidRDefault="00025E2D" w:rsidP="009C5BB7">
            <w:pPr>
              <w:pStyle w:val="Header"/>
              <w:tabs>
                <w:tab w:val="clear" w:pos="4320"/>
                <w:tab w:val="clear" w:pos="8640"/>
                <w:tab w:val="left" w:pos="1275"/>
              </w:tabs>
              <w:jc w:val="both"/>
            </w:pPr>
            <w:r>
              <w:t xml:space="preserve">C.S.H.B. 1010 amends the Insurance Code to </w:t>
            </w:r>
            <w:r w:rsidR="0040756F">
              <w:t xml:space="preserve">establish </w:t>
            </w:r>
            <w:r w:rsidR="000C3CC8">
              <w:t>that</w:t>
            </w:r>
            <w:r w:rsidR="0040756F">
              <w:t xml:space="preserve">, for </w:t>
            </w:r>
            <w:r w:rsidR="00EF1736">
              <w:t xml:space="preserve">purposes of a </w:t>
            </w:r>
            <w:r w:rsidR="0040756F">
              <w:t xml:space="preserve">life insurance </w:t>
            </w:r>
            <w:r w:rsidR="00EF1736">
              <w:t>policy issued or delivered in Texas or issued by a life insurance company organized under state law</w:t>
            </w:r>
            <w:r w:rsidR="0040756F">
              <w:t>,</w:t>
            </w:r>
            <w:r w:rsidR="000C3CC8">
              <w:t xml:space="preserve"> a</w:t>
            </w:r>
            <w:r w:rsidR="000C3CC8" w:rsidRPr="000C3CC8">
              <w:t xml:space="preserve"> person providing care to an individual with a disability, including an intellectual disability, at a state supported living center, a</w:t>
            </w:r>
            <w:r w:rsidR="0040756F">
              <w:t>n</w:t>
            </w:r>
            <w:r w:rsidR="00604844">
              <w:t xml:space="preserve"> </w:t>
            </w:r>
            <w:r w:rsidR="000C3CC8" w:rsidRPr="000C3CC8">
              <w:t>assisted living facility</w:t>
            </w:r>
            <w:r w:rsidR="00604844">
              <w:t>,</w:t>
            </w:r>
            <w:r w:rsidR="000C3CC8" w:rsidRPr="000C3CC8">
              <w:t xml:space="preserve"> a</w:t>
            </w:r>
            <w:r w:rsidR="0040756F">
              <w:t>n</w:t>
            </w:r>
            <w:r w:rsidR="000C3CC8" w:rsidRPr="000C3CC8">
              <w:t xml:space="preserve"> intermediate care facility</w:t>
            </w:r>
            <w:r w:rsidR="00604844">
              <w:t xml:space="preserve">, </w:t>
            </w:r>
            <w:r w:rsidR="000C3CC8" w:rsidRPr="000C3CC8">
              <w:t>or a group home does not directly or indirectly have an insurable interest in the</w:t>
            </w:r>
            <w:r w:rsidR="0040756F">
              <w:t xml:space="preserve"> individual's</w:t>
            </w:r>
            <w:r w:rsidR="000C3CC8" w:rsidRPr="000C3CC8">
              <w:t xml:space="preserve"> life unless the person is </w:t>
            </w:r>
            <w:r w:rsidR="008F1B91">
              <w:t>the individual</w:t>
            </w:r>
            <w:r w:rsidR="004A34CA">
              <w:t>'</w:t>
            </w:r>
            <w:r w:rsidR="008F1B91">
              <w:t>s</w:t>
            </w:r>
            <w:r w:rsidR="008F1B91" w:rsidRPr="000C3CC8">
              <w:t xml:space="preserve"> </w:t>
            </w:r>
            <w:r w:rsidR="000C3CC8" w:rsidRPr="000C3CC8">
              <w:t>relative</w:t>
            </w:r>
            <w:r w:rsidR="00FA498C" w:rsidRPr="00FA498C">
              <w:t xml:space="preserve"> who is related to the insured within the third degree by consanguinity or affinity</w:t>
            </w:r>
            <w:r w:rsidR="00FA498C">
              <w:t>.</w:t>
            </w:r>
            <w:r w:rsidR="00EF1736">
              <w:t xml:space="preserve"> The bill</w:t>
            </w:r>
            <w:r w:rsidR="00604844">
              <w:t xml:space="preserve"> appl</w:t>
            </w:r>
            <w:r w:rsidR="002F1AA6">
              <w:t>ies</w:t>
            </w:r>
            <w:r w:rsidR="00604844">
              <w:t xml:space="preserve"> only to </w:t>
            </w:r>
            <w:r w:rsidR="00604844" w:rsidRPr="00604844">
              <w:t>an insurance policy delivered, issued for delivery, or renewed on or after January 1, 2024.</w:t>
            </w:r>
          </w:p>
          <w:p w14:paraId="0CCEF70F" w14:textId="77777777" w:rsidR="008423E4" w:rsidRPr="00835628" w:rsidRDefault="008423E4" w:rsidP="009C5BB7">
            <w:pPr>
              <w:rPr>
                <w:b/>
              </w:rPr>
            </w:pPr>
          </w:p>
        </w:tc>
      </w:tr>
      <w:tr w:rsidR="004D2B14" w14:paraId="4C7E71A7" w14:textId="77777777" w:rsidTr="00345119">
        <w:tc>
          <w:tcPr>
            <w:tcW w:w="9576" w:type="dxa"/>
          </w:tcPr>
          <w:p w14:paraId="4976C503" w14:textId="77777777" w:rsidR="008423E4" w:rsidRPr="00A8133F" w:rsidRDefault="00025E2D" w:rsidP="009C5BB7">
            <w:pPr>
              <w:rPr>
                <w:b/>
              </w:rPr>
            </w:pPr>
            <w:r w:rsidRPr="009C1E9A">
              <w:rPr>
                <w:b/>
                <w:u w:val="single"/>
              </w:rPr>
              <w:t>EFFECTIVE DATE</w:t>
            </w:r>
            <w:r>
              <w:rPr>
                <w:b/>
              </w:rPr>
              <w:t xml:space="preserve"> </w:t>
            </w:r>
          </w:p>
          <w:p w14:paraId="6C70EFE9" w14:textId="77777777" w:rsidR="008423E4" w:rsidRDefault="008423E4" w:rsidP="009C5BB7"/>
          <w:p w14:paraId="43B0A618" w14:textId="641B81EF" w:rsidR="008423E4" w:rsidRPr="003624F2" w:rsidRDefault="00025E2D" w:rsidP="009C5BB7">
            <w:pPr>
              <w:pStyle w:val="Header"/>
              <w:tabs>
                <w:tab w:val="clear" w:pos="4320"/>
                <w:tab w:val="clear" w:pos="8640"/>
              </w:tabs>
              <w:jc w:val="both"/>
            </w:pPr>
            <w:r>
              <w:t>September 1, 2023.</w:t>
            </w:r>
          </w:p>
          <w:p w14:paraId="6AE0C8A6" w14:textId="77777777" w:rsidR="008423E4" w:rsidRPr="00233FDB" w:rsidRDefault="008423E4" w:rsidP="009C5BB7">
            <w:pPr>
              <w:rPr>
                <w:b/>
              </w:rPr>
            </w:pPr>
          </w:p>
        </w:tc>
      </w:tr>
      <w:tr w:rsidR="004D2B14" w14:paraId="474760FF" w14:textId="77777777" w:rsidTr="00345119">
        <w:tc>
          <w:tcPr>
            <w:tcW w:w="9576" w:type="dxa"/>
          </w:tcPr>
          <w:p w14:paraId="38FA011B" w14:textId="77777777" w:rsidR="00B0312B" w:rsidRDefault="00025E2D" w:rsidP="009C5BB7">
            <w:pPr>
              <w:keepNext/>
              <w:jc w:val="both"/>
              <w:rPr>
                <w:b/>
                <w:u w:val="single"/>
              </w:rPr>
            </w:pPr>
            <w:r>
              <w:rPr>
                <w:b/>
                <w:u w:val="single"/>
              </w:rPr>
              <w:t>COMPARISON OF INTRODUCED AND SUBSTITUTE</w:t>
            </w:r>
          </w:p>
          <w:p w14:paraId="5678D3D3" w14:textId="77777777" w:rsidR="00B3437B" w:rsidRDefault="00B3437B" w:rsidP="009C5BB7">
            <w:pPr>
              <w:keepNext/>
              <w:jc w:val="both"/>
            </w:pPr>
          </w:p>
          <w:p w14:paraId="14E9EAE2" w14:textId="0A001099" w:rsidR="00B3437B" w:rsidRDefault="00025E2D" w:rsidP="009C5BB7">
            <w:pPr>
              <w:jc w:val="both"/>
            </w:pPr>
            <w:r>
              <w:t>While C.S.H.B. 1010 may differ from the introduced in minor or nonsubstantive ways, the following summarizes the substantial differences be</w:t>
            </w:r>
            <w:r>
              <w:t>tween the introduced and committee substitute versions of the bill.</w:t>
            </w:r>
            <w:r w:rsidRPr="000E0EBA">
              <w:t xml:space="preserve"> </w:t>
            </w:r>
          </w:p>
          <w:p w14:paraId="1A966891" w14:textId="5AF2E4F4" w:rsidR="00B3437B" w:rsidRDefault="00B3437B" w:rsidP="009C5BB7">
            <w:pPr>
              <w:jc w:val="both"/>
            </w:pPr>
          </w:p>
          <w:p w14:paraId="33465350" w14:textId="3EC82D98" w:rsidR="00B3437B" w:rsidRDefault="00025E2D" w:rsidP="009C5BB7">
            <w:pPr>
              <w:jc w:val="both"/>
            </w:pPr>
            <w:r>
              <w:t>The substitute expands the applicability of the bill's provisions. Whereas the introduced applied only to a life insurance policy issued by a legal reserve life insurance company or a mu</w:t>
            </w:r>
            <w:r>
              <w:t>tual assessment life insurance company, the substitute instead applies to all life insurance polic</w:t>
            </w:r>
            <w:r w:rsidR="0054460A">
              <w:t>i</w:t>
            </w:r>
            <w:r>
              <w:t>es issued or delivered in Texas or issued by a life insurance company organized under state law.</w:t>
            </w:r>
          </w:p>
          <w:p w14:paraId="2F810B1F" w14:textId="77777777" w:rsidR="00B3437B" w:rsidRDefault="00B3437B" w:rsidP="009C5BB7">
            <w:pPr>
              <w:jc w:val="both"/>
            </w:pPr>
          </w:p>
          <w:p w14:paraId="1CCF9303" w14:textId="7D89E7FD" w:rsidR="00B3437B" w:rsidRDefault="00025E2D" w:rsidP="009C5BB7">
            <w:pPr>
              <w:jc w:val="both"/>
            </w:pPr>
            <w:r w:rsidRPr="000E0EBA">
              <w:t xml:space="preserve">The substitute includes </w:t>
            </w:r>
            <w:r w:rsidR="00120399">
              <w:t xml:space="preserve">a </w:t>
            </w:r>
            <w:r>
              <w:t>definition of</w:t>
            </w:r>
            <w:r w:rsidR="00120399">
              <w:t xml:space="preserve"> the term</w:t>
            </w:r>
            <w:r>
              <w:t xml:space="preserve"> "</w:t>
            </w:r>
            <w:r>
              <w:t>relative</w:t>
            </w:r>
            <w:r w:rsidR="00F04CC0">
              <w:t>,</w:t>
            </w:r>
            <w:r>
              <w:t>"</w:t>
            </w:r>
            <w:r w:rsidRPr="000E0EBA">
              <w:t xml:space="preserve"> </w:t>
            </w:r>
            <w:r>
              <w:t>whereas the introduced</w:t>
            </w:r>
            <w:r w:rsidRPr="000E0EBA">
              <w:t xml:space="preserve"> did not.</w:t>
            </w:r>
          </w:p>
          <w:p w14:paraId="595259AE" w14:textId="6247A2D8" w:rsidR="00B3437B" w:rsidRPr="00B3437B" w:rsidRDefault="00B3437B" w:rsidP="009C5BB7">
            <w:pPr>
              <w:jc w:val="both"/>
            </w:pPr>
          </w:p>
        </w:tc>
      </w:tr>
      <w:tr w:rsidR="004D2B14" w14:paraId="45001199" w14:textId="77777777" w:rsidTr="00345119">
        <w:tc>
          <w:tcPr>
            <w:tcW w:w="9576" w:type="dxa"/>
          </w:tcPr>
          <w:p w14:paraId="58D6D6EC" w14:textId="77777777" w:rsidR="00B0312B" w:rsidRPr="009C1E9A" w:rsidRDefault="00B0312B" w:rsidP="009C5BB7">
            <w:pPr>
              <w:rPr>
                <w:b/>
                <w:u w:val="single"/>
              </w:rPr>
            </w:pPr>
          </w:p>
        </w:tc>
      </w:tr>
      <w:tr w:rsidR="004D2B14" w14:paraId="44AE0B4E" w14:textId="77777777" w:rsidTr="00345119">
        <w:tc>
          <w:tcPr>
            <w:tcW w:w="9576" w:type="dxa"/>
          </w:tcPr>
          <w:p w14:paraId="2DA59767" w14:textId="16CAFC34" w:rsidR="00B0312B" w:rsidRPr="00B0312B" w:rsidRDefault="00B0312B" w:rsidP="009C5BB7">
            <w:pPr>
              <w:jc w:val="both"/>
            </w:pPr>
          </w:p>
        </w:tc>
      </w:tr>
    </w:tbl>
    <w:p w14:paraId="51154C08" w14:textId="77777777" w:rsidR="004108C3" w:rsidRPr="008423E4" w:rsidRDefault="004108C3" w:rsidP="009C5BB7"/>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F4C3" w14:textId="77777777" w:rsidR="00000000" w:rsidRDefault="00025E2D">
      <w:r>
        <w:separator/>
      </w:r>
    </w:p>
  </w:endnote>
  <w:endnote w:type="continuationSeparator" w:id="0">
    <w:p w14:paraId="7C386339" w14:textId="77777777" w:rsidR="00000000" w:rsidRDefault="0002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C40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4D2B14" w14:paraId="60827BA4" w14:textId="77777777" w:rsidTr="009C1E9A">
      <w:trPr>
        <w:cantSplit/>
      </w:trPr>
      <w:tc>
        <w:tcPr>
          <w:tcW w:w="0" w:type="pct"/>
        </w:tcPr>
        <w:p w14:paraId="3DA611E6" w14:textId="77777777" w:rsidR="00137D90" w:rsidRDefault="00137D90" w:rsidP="009C1E9A">
          <w:pPr>
            <w:pStyle w:val="Footer"/>
            <w:tabs>
              <w:tab w:val="clear" w:pos="8640"/>
              <w:tab w:val="right" w:pos="9360"/>
            </w:tabs>
          </w:pPr>
        </w:p>
      </w:tc>
      <w:tc>
        <w:tcPr>
          <w:tcW w:w="2395" w:type="pct"/>
        </w:tcPr>
        <w:p w14:paraId="2709801E" w14:textId="77777777" w:rsidR="00137D90" w:rsidRDefault="00137D90" w:rsidP="009C1E9A">
          <w:pPr>
            <w:pStyle w:val="Footer"/>
            <w:tabs>
              <w:tab w:val="clear" w:pos="8640"/>
              <w:tab w:val="right" w:pos="9360"/>
            </w:tabs>
          </w:pPr>
        </w:p>
        <w:p w14:paraId="3284D764" w14:textId="77777777" w:rsidR="001A4310" w:rsidRDefault="001A4310" w:rsidP="009C1E9A">
          <w:pPr>
            <w:pStyle w:val="Footer"/>
            <w:tabs>
              <w:tab w:val="clear" w:pos="8640"/>
              <w:tab w:val="right" w:pos="9360"/>
            </w:tabs>
          </w:pPr>
        </w:p>
        <w:p w14:paraId="2D47DEA9" w14:textId="77777777" w:rsidR="00137D90" w:rsidRDefault="00137D90" w:rsidP="009C1E9A">
          <w:pPr>
            <w:pStyle w:val="Footer"/>
            <w:tabs>
              <w:tab w:val="clear" w:pos="8640"/>
              <w:tab w:val="right" w:pos="9360"/>
            </w:tabs>
          </w:pPr>
        </w:p>
      </w:tc>
      <w:tc>
        <w:tcPr>
          <w:tcW w:w="2453" w:type="pct"/>
        </w:tcPr>
        <w:p w14:paraId="3935D03D" w14:textId="77777777" w:rsidR="00137D90" w:rsidRDefault="00137D90" w:rsidP="009C1E9A">
          <w:pPr>
            <w:pStyle w:val="Footer"/>
            <w:tabs>
              <w:tab w:val="clear" w:pos="8640"/>
              <w:tab w:val="right" w:pos="9360"/>
            </w:tabs>
            <w:jc w:val="right"/>
          </w:pPr>
        </w:p>
      </w:tc>
    </w:tr>
    <w:tr w:rsidR="004D2B14" w14:paraId="5A1E1F4B" w14:textId="77777777" w:rsidTr="009C1E9A">
      <w:trPr>
        <w:cantSplit/>
      </w:trPr>
      <w:tc>
        <w:tcPr>
          <w:tcW w:w="0" w:type="pct"/>
        </w:tcPr>
        <w:p w14:paraId="08CE275C" w14:textId="77777777" w:rsidR="00EC379B" w:rsidRDefault="00EC379B" w:rsidP="009C1E9A">
          <w:pPr>
            <w:pStyle w:val="Footer"/>
            <w:tabs>
              <w:tab w:val="clear" w:pos="8640"/>
              <w:tab w:val="right" w:pos="9360"/>
            </w:tabs>
          </w:pPr>
        </w:p>
      </w:tc>
      <w:tc>
        <w:tcPr>
          <w:tcW w:w="2395" w:type="pct"/>
        </w:tcPr>
        <w:p w14:paraId="67C8B3A9" w14:textId="2CADDD51" w:rsidR="00EC379B" w:rsidRPr="009C1E9A" w:rsidRDefault="00025E2D" w:rsidP="009C1E9A">
          <w:pPr>
            <w:pStyle w:val="Footer"/>
            <w:tabs>
              <w:tab w:val="clear" w:pos="8640"/>
              <w:tab w:val="right" w:pos="9360"/>
            </w:tabs>
            <w:rPr>
              <w:rFonts w:ascii="Shruti" w:hAnsi="Shruti"/>
              <w:sz w:val="22"/>
            </w:rPr>
          </w:pPr>
          <w:r>
            <w:rPr>
              <w:rFonts w:ascii="Shruti" w:hAnsi="Shruti"/>
              <w:sz w:val="22"/>
            </w:rPr>
            <w:t>88R 19743-D</w:t>
          </w:r>
        </w:p>
      </w:tc>
      <w:tc>
        <w:tcPr>
          <w:tcW w:w="2453" w:type="pct"/>
        </w:tcPr>
        <w:p w14:paraId="19A13FED" w14:textId="6A12EA94" w:rsidR="00EC379B" w:rsidRDefault="00025E2D" w:rsidP="009C1E9A">
          <w:pPr>
            <w:pStyle w:val="Footer"/>
            <w:tabs>
              <w:tab w:val="clear" w:pos="8640"/>
              <w:tab w:val="right" w:pos="9360"/>
            </w:tabs>
            <w:jc w:val="right"/>
          </w:pPr>
          <w:r>
            <w:fldChar w:fldCharType="begin"/>
          </w:r>
          <w:r>
            <w:instrText xml:space="preserve"> DOCPROPERTY  OTID  \* MERGEFORMAT </w:instrText>
          </w:r>
          <w:r>
            <w:fldChar w:fldCharType="separate"/>
          </w:r>
          <w:r w:rsidR="00365617">
            <w:t>23.80.1180</w:t>
          </w:r>
          <w:r>
            <w:fldChar w:fldCharType="end"/>
          </w:r>
        </w:p>
      </w:tc>
    </w:tr>
    <w:tr w:rsidR="004D2B14" w14:paraId="1AD2FA34" w14:textId="77777777" w:rsidTr="009C1E9A">
      <w:trPr>
        <w:cantSplit/>
      </w:trPr>
      <w:tc>
        <w:tcPr>
          <w:tcW w:w="0" w:type="pct"/>
        </w:tcPr>
        <w:p w14:paraId="50A362ED" w14:textId="77777777" w:rsidR="00EC379B" w:rsidRDefault="00EC379B" w:rsidP="009C1E9A">
          <w:pPr>
            <w:pStyle w:val="Footer"/>
            <w:tabs>
              <w:tab w:val="clear" w:pos="4320"/>
              <w:tab w:val="clear" w:pos="8640"/>
              <w:tab w:val="left" w:pos="2865"/>
            </w:tabs>
          </w:pPr>
        </w:p>
      </w:tc>
      <w:tc>
        <w:tcPr>
          <w:tcW w:w="2395" w:type="pct"/>
        </w:tcPr>
        <w:p w14:paraId="27170068" w14:textId="2B3CEE42" w:rsidR="00EC379B" w:rsidRPr="009C1E9A" w:rsidRDefault="00025E2D" w:rsidP="009C1E9A">
          <w:pPr>
            <w:pStyle w:val="Footer"/>
            <w:tabs>
              <w:tab w:val="clear" w:pos="4320"/>
              <w:tab w:val="clear" w:pos="8640"/>
              <w:tab w:val="left" w:pos="2865"/>
            </w:tabs>
            <w:rPr>
              <w:rFonts w:ascii="Shruti" w:hAnsi="Shruti"/>
              <w:sz w:val="22"/>
            </w:rPr>
          </w:pPr>
          <w:r>
            <w:rPr>
              <w:rFonts w:ascii="Shruti" w:hAnsi="Shruti"/>
              <w:sz w:val="22"/>
            </w:rPr>
            <w:t>Substitute Document Number: 88R 15100</w:t>
          </w:r>
        </w:p>
      </w:tc>
      <w:tc>
        <w:tcPr>
          <w:tcW w:w="2453" w:type="pct"/>
        </w:tcPr>
        <w:p w14:paraId="3877553F" w14:textId="77777777" w:rsidR="00EC379B" w:rsidRDefault="00EC379B" w:rsidP="006D504F">
          <w:pPr>
            <w:pStyle w:val="Footer"/>
            <w:rPr>
              <w:rStyle w:val="PageNumber"/>
            </w:rPr>
          </w:pPr>
        </w:p>
        <w:p w14:paraId="550E25F5" w14:textId="77777777" w:rsidR="00EC379B" w:rsidRDefault="00EC379B" w:rsidP="009C1E9A">
          <w:pPr>
            <w:pStyle w:val="Footer"/>
            <w:tabs>
              <w:tab w:val="clear" w:pos="8640"/>
              <w:tab w:val="right" w:pos="9360"/>
            </w:tabs>
            <w:jc w:val="right"/>
          </w:pPr>
        </w:p>
      </w:tc>
    </w:tr>
    <w:tr w:rsidR="004D2B14" w14:paraId="0A5D1024" w14:textId="77777777" w:rsidTr="009C1E9A">
      <w:trPr>
        <w:cantSplit/>
        <w:trHeight w:val="323"/>
      </w:trPr>
      <w:tc>
        <w:tcPr>
          <w:tcW w:w="0" w:type="pct"/>
          <w:gridSpan w:val="3"/>
        </w:tcPr>
        <w:p w14:paraId="2AD55A55" w14:textId="77777777" w:rsidR="00EC379B" w:rsidRDefault="00025E2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5F7469E" w14:textId="77777777" w:rsidR="00EC379B" w:rsidRDefault="00EC379B" w:rsidP="009C1E9A">
          <w:pPr>
            <w:pStyle w:val="Footer"/>
            <w:tabs>
              <w:tab w:val="clear" w:pos="8640"/>
              <w:tab w:val="right" w:pos="9360"/>
            </w:tabs>
            <w:jc w:val="center"/>
          </w:pPr>
        </w:p>
      </w:tc>
    </w:tr>
  </w:tbl>
  <w:p w14:paraId="2F40E86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9DE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6F63" w14:textId="77777777" w:rsidR="00000000" w:rsidRDefault="00025E2D">
      <w:r>
        <w:separator/>
      </w:r>
    </w:p>
  </w:footnote>
  <w:footnote w:type="continuationSeparator" w:id="0">
    <w:p w14:paraId="55ACABC7" w14:textId="77777777" w:rsidR="00000000" w:rsidRDefault="0002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349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E7C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2696"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F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5E2D"/>
    <w:rsid w:val="00027E81"/>
    <w:rsid w:val="00030AD8"/>
    <w:rsid w:val="0003107A"/>
    <w:rsid w:val="00031C95"/>
    <w:rsid w:val="000330D4"/>
    <w:rsid w:val="00033262"/>
    <w:rsid w:val="0003572D"/>
    <w:rsid w:val="00035DB0"/>
    <w:rsid w:val="00037088"/>
    <w:rsid w:val="000400D5"/>
    <w:rsid w:val="00043B84"/>
    <w:rsid w:val="0004512B"/>
    <w:rsid w:val="000463F0"/>
    <w:rsid w:val="00046BDA"/>
    <w:rsid w:val="0004762E"/>
    <w:rsid w:val="000502E3"/>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3CC8"/>
    <w:rsid w:val="000C49DA"/>
    <w:rsid w:val="000C4B3D"/>
    <w:rsid w:val="000C6DC1"/>
    <w:rsid w:val="000C6E20"/>
    <w:rsid w:val="000C76D7"/>
    <w:rsid w:val="000C7F1D"/>
    <w:rsid w:val="000D2EBA"/>
    <w:rsid w:val="000D32A1"/>
    <w:rsid w:val="000D3725"/>
    <w:rsid w:val="000D46E5"/>
    <w:rsid w:val="000D769C"/>
    <w:rsid w:val="000E0EBA"/>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399"/>
    <w:rsid w:val="00120797"/>
    <w:rsid w:val="001218D2"/>
    <w:rsid w:val="0012371B"/>
    <w:rsid w:val="001245C8"/>
    <w:rsid w:val="00124653"/>
    <w:rsid w:val="001247C5"/>
    <w:rsid w:val="00127893"/>
    <w:rsid w:val="001312BB"/>
    <w:rsid w:val="00137D90"/>
    <w:rsid w:val="00141FB6"/>
    <w:rsid w:val="00142F8E"/>
    <w:rsid w:val="00143C8B"/>
    <w:rsid w:val="00147530"/>
    <w:rsid w:val="001529DB"/>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5532"/>
    <w:rsid w:val="001A7036"/>
    <w:rsid w:val="001B053A"/>
    <w:rsid w:val="001B26D8"/>
    <w:rsid w:val="001B3BFA"/>
    <w:rsid w:val="001B75B8"/>
    <w:rsid w:val="001C1230"/>
    <w:rsid w:val="001C60B5"/>
    <w:rsid w:val="001C61B0"/>
    <w:rsid w:val="001C7957"/>
    <w:rsid w:val="001C7DB8"/>
    <w:rsid w:val="001C7EA8"/>
    <w:rsid w:val="001D0112"/>
    <w:rsid w:val="001D107B"/>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6DA3"/>
    <w:rsid w:val="002E7DF9"/>
    <w:rsid w:val="002F097B"/>
    <w:rsid w:val="002F1AA6"/>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6E94"/>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617"/>
    <w:rsid w:val="00370155"/>
    <w:rsid w:val="003712D5"/>
    <w:rsid w:val="003747DF"/>
    <w:rsid w:val="00377E3D"/>
    <w:rsid w:val="003847E8"/>
    <w:rsid w:val="00386E3C"/>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756F"/>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34CA"/>
    <w:rsid w:val="004B138F"/>
    <w:rsid w:val="004B412A"/>
    <w:rsid w:val="004B576C"/>
    <w:rsid w:val="004B772A"/>
    <w:rsid w:val="004C302F"/>
    <w:rsid w:val="004C4609"/>
    <w:rsid w:val="004C4B8A"/>
    <w:rsid w:val="004C52EF"/>
    <w:rsid w:val="004C5F34"/>
    <w:rsid w:val="004C600C"/>
    <w:rsid w:val="004C7888"/>
    <w:rsid w:val="004D1AC9"/>
    <w:rsid w:val="004D27DE"/>
    <w:rsid w:val="004D2B14"/>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460A"/>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0F0"/>
    <w:rsid w:val="005F6960"/>
    <w:rsid w:val="005F7000"/>
    <w:rsid w:val="005F7AAA"/>
    <w:rsid w:val="00600BAA"/>
    <w:rsid w:val="006012DA"/>
    <w:rsid w:val="00603B0F"/>
    <w:rsid w:val="00604844"/>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68EB"/>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02B"/>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0FA8"/>
    <w:rsid w:val="007031BD"/>
    <w:rsid w:val="00703E80"/>
    <w:rsid w:val="00705276"/>
    <w:rsid w:val="007066A0"/>
    <w:rsid w:val="007075FB"/>
    <w:rsid w:val="0070787B"/>
    <w:rsid w:val="00710293"/>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4E7"/>
    <w:rsid w:val="007365A5"/>
    <w:rsid w:val="00736FB0"/>
    <w:rsid w:val="007404BC"/>
    <w:rsid w:val="00740D13"/>
    <w:rsid w:val="00740F5F"/>
    <w:rsid w:val="00742794"/>
    <w:rsid w:val="00743C4C"/>
    <w:rsid w:val="00744017"/>
    <w:rsid w:val="007445B7"/>
    <w:rsid w:val="00744920"/>
    <w:rsid w:val="007509BE"/>
    <w:rsid w:val="0075287B"/>
    <w:rsid w:val="00755C7B"/>
    <w:rsid w:val="0075648D"/>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53C6"/>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1B91"/>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31C1"/>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28A2"/>
    <w:rsid w:val="009B3476"/>
    <w:rsid w:val="009B39BC"/>
    <w:rsid w:val="009B46D9"/>
    <w:rsid w:val="009B5069"/>
    <w:rsid w:val="009B69AD"/>
    <w:rsid w:val="009B7806"/>
    <w:rsid w:val="009C05C1"/>
    <w:rsid w:val="009C1E9A"/>
    <w:rsid w:val="009C2A33"/>
    <w:rsid w:val="009C2E49"/>
    <w:rsid w:val="009C36CD"/>
    <w:rsid w:val="009C43A5"/>
    <w:rsid w:val="009C5A1D"/>
    <w:rsid w:val="009C5BB7"/>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6443"/>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4945"/>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18B7"/>
    <w:rsid w:val="00B0312B"/>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37B"/>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6EE9"/>
    <w:rsid w:val="00C72956"/>
    <w:rsid w:val="00C73045"/>
    <w:rsid w:val="00C73212"/>
    <w:rsid w:val="00C7354A"/>
    <w:rsid w:val="00C74379"/>
    <w:rsid w:val="00C74DD8"/>
    <w:rsid w:val="00C75C5E"/>
    <w:rsid w:val="00C7669F"/>
    <w:rsid w:val="00C76DFF"/>
    <w:rsid w:val="00C80B8F"/>
    <w:rsid w:val="00C815FA"/>
    <w:rsid w:val="00C82743"/>
    <w:rsid w:val="00C834CE"/>
    <w:rsid w:val="00C9047F"/>
    <w:rsid w:val="00C91F65"/>
    <w:rsid w:val="00C92310"/>
    <w:rsid w:val="00C95150"/>
    <w:rsid w:val="00C95A73"/>
    <w:rsid w:val="00CA02B0"/>
    <w:rsid w:val="00CA032E"/>
    <w:rsid w:val="00CA2182"/>
    <w:rsid w:val="00CA2186"/>
    <w:rsid w:val="00CA26EF"/>
    <w:rsid w:val="00CA3057"/>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36E"/>
    <w:rsid w:val="00CD37DA"/>
    <w:rsid w:val="00CD4F2C"/>
    <w:rsid w:val="00CD731C"/>
    <w:rsid w:val="00CE08E8"/>
    <w:rsid w:val="00CE2133"/>
    <w:rsid w:val="00CE245D"/>
    <w:rsid w:val="00CE300F"/>
    <w:rsid w:val="00CE3582"/>
    <w:rsid w:val="00CE3795"/>
    <w:rsid w:val="00CE3E20"/>
    <w:rsid w:val="00CF4827"/>
    <w:rsid w:val="00CF4C69"/>
    <w:rsid w:val="00CF581C"/>
    <w:rsid w:val="00CF71E0"/>
    <w:rsid w:val="00CF7A2F"/>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6BF3"/>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93C"/>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6"/>
    <w:rsid w:val="00EF1738"/>
    <w:rsid w:val="00EF2BAF"/>
    <w:rsid w:val="00EF3B8F"/>
    <w:rsid w:val="00EF543E"/>
    <w:rsid w:val="00EF559F"/>
    <w:rsid w:val="00EF5AA2"/>
    <w:rsid w:val="00EF7E26"/>
    <w:rsid w:val="00F01DFA"/>
    <w:rsid w:val="00F02096"/>
    <w:rsid w:val="00F02457"/>
    <w:rsid w:val="00F036C3"/>
    <w:rsid w:val="00F0417E"/>
    <w:rsid w:val="00F04CC0"/>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498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42554E-F6A3-474B-BFEF-EE886090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04844"/>
    <w:rPr>
      <w:sz w:val="16"/>
      <w:szCs w:val="16"/>
    </w:rPr>
  </w:style>
  <w:style w:type="paragraph" w:styleId="CommentText">
    <w:name w:val="annotation text"/>
    <w:basedOn w:val="Normal"/>
    <w:link w:val="CommentTextChar"/>
    <w:semiHidden/>
    <w:unhideWhenUsed/>
    <w:rsid w:val="00604844"/>
    <w:rPr>
      <w:sz w:val="20"/>
      <w:szCs w:val="20"/>
    </w:rPr>
  </w:style>
  <w:style w:type="character" w:customStyle="1" w:styleId="CommentTextChar">
    <w:name w:val="Comment Text Char"/>
    <w:basedOn w:val="DefaultParagraphFont"/>
    <w:link w:val="CommentText"/>
    <w:semiHidden/>
    <w:rsid w:val="00604844"/>
  </w:style>
  <w:style w:type="paragraph" w:styleId="CommentSubject">
    <w:name w:val="annotation subject"/>
    <w:basedOn w:val="CommentText"/>
    <w:next w:val="CommentText"/>
    <w:link w:val="CommentSubjectChar"/>
    <w:semiHidden/>
    <w:unhideWhenUsed/>
    <w:rsid w:val="00604844"/>
    <w:rPr>
      <w:b/>
      <w:bCs/>
    </w:rPr>
  </w:style>
  <w:style w:type="character" w:customStyle="1" w:styleId="CommentSubjectChar">
    <w:name w:val="Comment Subject Char"/>
    <w:basedOn w:val="CommentTextChar"/>
    <w:link w:val="CommentSubject"/>
    <w:semiHidden/>
    <w:rsid w:val="00604844"/>
    <w:rPr>
      <w:b/>
      <w:bCs/>
    </w:rPr>
  </w:style>
  <w:style w:type="paragraph" w:styleId="Revision">
    <w:name w:val="Revision"/>
    <w:hidden/>
    <w:uiPriority w:val="99"/>
    <w:semiHidden/>
    <w:rsid w:val="009731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2942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BA - HB01010 (Committee Report (Substituted))</vt:lpstr>
    </vt:vector>
  </TitlesOfParts>
  <Company>State of Texas</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19743</dc:subject>
  <dc:creator>State of Texas</dc:creator>
  <dc:description>HB 1010 by Turner-(H)Human Services (Substitute Document Number: 88R 15100)</dc:description>
  <cp:lastModifiedBy>Matthew Lee</cp:lastModifiedBy>
  <cp:revision>2</cp:revision>
  <cp:lastPrinted>2003-11-26T17:21:00Z</cp:lastPrinted>
  <dcterms:created xsi:type="dcterms:W3CDTF">2023-03-29T20:32:00Z</dcterms:created>
  <dcterms:modified xsi:type="dcterms:W3CDTF">2023-03-29T20:32:00Z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23.80.1180</vt:lpwstr>
  </property>
</Properties>
</file>