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7578A" w14:paraId="79CB725E" w14:textId="77777777" w:rsidTr="00345119">
        <w:tc>
          <w:tcPr>
            <w:tcW w:w="9576" w:type="dxa"/>
            <w:noWrap/>
          </w:tcPr>
          <w:p w14:paraId="3FF6CAB6" w14:textId="77777777" w:rsidR="008423E4" w:rsidRPr="0022177D" w:rsidRDefault="00EF7E30" w:rsidP="00623AC0">
            <w:pPr>
              <w:pStyle w:val="Heading1"/>
            </w:pPr>
            <w:r w:rsidRPr="00631897">
              <w:t>BILL ANALYSIS</w:t>
            </w:r>
          </w:p>
        </w:tc>
      </w:tr>
    </w:tbl>
    <w:p w14:paraId="0CEF8094" w14:textId="77777777" w:rsidR="008423E4" w:rsidRPr="002766DE" w:rsidRDefault="008423E4" w:rsidP="00623AC0">
      <w:pPr>
        <w:jc w:val="center"/>
        <w:rPr>
          <w:sz w:val="20"/>
          <w:szCs w:val="20"/>
        </w:rPr>
      </w:pPr>
    </w:p>
    <w:p w14:paraId="5B246E21" w14:textId="77777777" w:rsidR="008423E4" w:rsidRPr="002766DE" w:rsidRDefault="008423E4" w:rsidP="00623AC0">
      <w:pPr>
        <w:rPr>
          <w:sz w:val="20"/>
          <w:szCs w:val="20"/>
        </w:rPr>
      </w:pPr>
    </w:p>
    <w:p w14:paraId="1FA1C2F4" w14:textId="77777777" w:rsidR="008423E4" w:rsidRPr="002766DE" w:rsidRDefault="008423E4" w:rsidP="00623AC0">
      <w:pPr>
        <w:tabs>
          <w:tab w:val="right" w:pos="9360"/>
        </w:tabs>
        <w:rPr>
          <w:sz w:val="20"/>
          <w:szCs w:val="20"/>
        </w:rPr>
      </w:pPr>
    </w:p>
    <w:tbl>
      <w:tblPr>
        <w:tblW w:w="0" w:type="auto"/>
        <w:tblLayout w:type="fixed"/>
        <w:tblLook w:val="01E0" w:firstRow="1" w:lastRow="1" w:firstColumn="1" w:lastColumn="1" w:noHBand="0" w:noVBand="0"/>
      </w:tblPr>
      <w:tblGrid>
        <w:gridCol w:w="9576"/>
      </w:tblGrid>
      <w:tr w:rsidR="0057578A" w14:paraId="4F3B74B0" w14:textId="77777777" w:rsidTr="00345119">
        <w:tc>
          <w:tcPr>
            <w:tcW w:w="9576" w:type="dxa"/>
          </w:tcPr>
          <w:p w14:paraId="1BC0D1C0" w14:textId="78625C7E" w:rsidR="008423E4" w:rsidRPr="00861995" w:rsidRDefault="00EF7E30" w:rsidP="00623AC0">
            <w:pPr>
              <w:jc w:val="right"/>
            </w:pPr>
            <w:r>
              <w:t>C.S.H.B. 1140</w:t>
            </w:r>
          </w:p>
        </w:tc>
      </w:tr>
      <w:tr w:rsidR="0057578A" w14:paraId="704C774F" w14:textId="77777777" w:rsidTr="00345119">
        <w:tc>
          <w:tcPr>
            <w:tcW w:w="9576" w:type="dxa"/>
          </w:tcPr>
          <w:p w14:paraId="36F857C8" w14:textId="195511E3" w:rsidR="008423E4" w:rsidRPr="00861995" w:rsidRDefault="00EF7E30" w:rsidP="00623AC0">
            <w:pPr>
              <w:jc w:val="right"/>
            </w:pPr>
            <w:r>
              <w:t xml:space="preserve">By: </w:t>
            </w:r>
            <w:r w:rsidR="00673378">
              <w:t>Schofield</w:t>
            </w:r>
          </w:p>
        </w:tc>
      </w:tr>
      <w:tr w:rsidR="0057578A" w14:paraId="09767858" w14:textId="77777777" w:rsidTr="00345119">
        <w:tc>
          <w:tcPr>
            <w:tcW w:w="9576" w:type="dxa"/>
          </w:tcPr>
          <w:p w14:paraId="408A01DE" w14:textId="2C72F3B3" w:rsidR="008423E4" w:rsidRPr="00861995" w:rsidRDefault="00EF7E30" w:rsidP="00623AC0">
            <w:pPr>
              <w:jc w:val="right"/>
            </w:pPr>
            <w:r>
              <w:t>Elections</w:t>
            </w:r>
          </w:p>
        </w:tc>
      </w:tr>
      <w:tr w:rsidR="0057578A" w14:paraId="38BC6B9C" w14:textId="77777777" w:rsidTr="00345119">
        <w:tc>
          <w:tcPr>
            <w:tcW w:w="9576" w:type="dxa"/>
          </w:tcPr>
          <w:p w14:paraId="20F38184" w14:textId="14C0961E" w:rsidR="008423E4" w:rsidRDefault="00EF7E30" w:rsidP="00623AC0">
            <w:pPr>
              <w:jc w:val="right"/>
            </w:pPr>
            <w:r>
              <w:t>Committee Report (Substituted)</w:t>
            </w:r>
          </w:p>
        </w:tc>
      </w:tr>
    </w:tbl>
    <w:p w14:paraId="2F792487" w14:textId="77777777" w:rsidR="008423E4" w:rsidRPr="002766DE" w:rsidRDefault="008423E4" w:rsidP="00623AC0">
      <w:pPr>
        <w:tabs>
          <w:tab w:val="right" w:pos="9360"/>
        </w:tabs>
        <w:rPr>
          <w:sz w:val="20"/>
          <w:szCs w:val="20"/>
        </w:rPr>
      </w:pPr>
    </w:p>
    <w:p w14:paraId="557B1540" w14:textId="77777777" w:rsidR="008423E4" w:rsidRPr="002766DE" w:rsidRDefault="008423E4" w:rsidP="00623AC0">
      <w:pPr>
        <w:rPr>
          <w:sz w:val="20"/>
          <w:szCs w:val="20"/>
        </w:rPr>
      </w:pPr>
    </w:p>
    <w:p w14:paraId="6DEB19A8" w14:textId="77777777" w:rsidR="008423E4" w:rsidRPr="002766DE" w:rsidRDefault="008423E4" w:rsidP="00623AC0">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57578A" w14:paraId="65D1B817" w14:textId="77777777" w:rsidTr="002766DE">
        <w:tc>
          <w:tcPr>
            <w:tcW w:w="9360" w:type="dxa"/>
          </w:tcPr>
          <w:p w14:paraId="6F4420F6" w14:textId="77777777" w:rsidR="008423E4" w:rsidRPr="00A8133F" w:rsidRDefault="00EF7E30" w:rsidP="00623AC0">
            <w:pPr>
              <w:rPr>
                <w:b/>
              </w:rPr>
            </w:pPr>
            <w:r w:rsidRPr="009C1E9A">
              <w:rPr>
                <w:b/>
                <w:u w:val="single"/>
              </w:rPr>
              <w:t>BACKGROUND AND PURPOSE</w:t>
            </w:r>
            <w:r>
              <w:rPr>
                <w:b/>
              </w:rPr>
              <w:t xml:space="preserve"> </w:t>
            </w:r>
          </w:p>
          <w:p w14:paraId="23B182F7" w14:textId="77777777" w:rsidR="008423E4" w:rsidRPr="002766DE" w:rsidRDefault="008423E4" w:rsidP="00623AC0">
            <w:pPr>
              <w:rPr>
                <w:sz w:val="22"/>
                <w:szCs w:val="22"/>
              </w:rPr>
            </w:pPr>
          </w:p>
          <w:p w14:paraId="6BFA1279" w14:textId="2FD1DACD" w:rsidR="008423E4" w:rsidRDefault="00EF7E30" w:rsidP="00623AC0">
            <w:pPr>
              <w:pStyle w:val="Header"/>
              <w:tabs>
                <w:tab w:val="clear" w:pos="4320"/>
                <w:tab w:val="clear" w:pos="8640"/>
              </w:tabs>
              <w:jc w:val="both"/>
            </w:pPr>
            <w:r>
              <w:t xml:space="preserve">In </w:t>
            </w:r>
            <w:r w:rsidRPr="00A92C75">
              <w:t>the most recent 2022 election cycle, the requirement to have a D</w:t>
            </w:r>
            <w:r w:rsidR="001C1DEC">
              <w:t xml:space="preserve">epartment of </w:t>
            </w:r>
            <w:r w:rsidRPr="00A92C75">
              <w:t>P</w:t>
            </w:r>
            <w:r w:rsidR="001C1DEC">
              <w:t xml:space="preserve">ublic </w:t>
            </w:r>
            <w:r w:rsidRPr="00A92C75">
              <w:t>S</w:t>
            </w:r>
            <w:r w:rsidR="001C1DEC">
              <w:t>afety (DPS)</w:t>
            </w:r>
            <w:r w:rsidRPr="00A92C75">
              <w:t xml:space="preserve"> issued identification number rather than </w:t>
            </w:r>
            <w:r w:rsidR="00565942">
              <w:t>a</w:t>
            </w:r>
            <w:r w:rsidRPr="00A92C75">
              <w:t xml:space="preserve"> </w:t>
            </w:r>
            <w:r w:rsidR="002C4EB3">
              <w:t>v</w:t>
            </w:r>
            <w:r w:rsidRPr="00A92C75">
              <w:t xml:space="preserve">oter </w:t>
            </w:r>
            <w:r w:rsidR="002C4EB3">
              <w:t>u</w:t>
            </w:r>
            <w:r w:rsidRPr="00A92C75">
              <w:t xml:space="preserve">nique </w:t>
            </w:r>
            <w:r w:rsidR="002C4EB3">
              <w:t>i</w:t>
            </w:r>
            <w:r w:rsidRPr="00A92C75">
              <w:t>dentifier</w:t>
            </w:r>
            <w:r w:rsidR="001C1DEC">
              <w:t xml:space="preserve"> may have confused voters,</w:t>
            </w:r>
            <w:r w:rsidRPr="00A92C75">
              <w:t xml:space="preserve"> causing a large amount of ineligible mail</w:t>
            </w:r>
            <w:r w:rsidR="001C1DEC">
              <w:t>-in</w:t>
            </w:r>
            <w:r w:rsidRPr="00A92C75">
              <w:t xml:space="preserve"> ballots.</w:t>
            </w:r>
            <w:r>
              <w:t xml:space="preserve"> </w:t>
            </w:r>
            <w:r w:rsidRPr="00A92C75">
              <w:t>The 87th legislature enacted S</w:t>
            </w:r>
            <w:r w:rsidR="001C1DEC">
              <w:t>.</w:t>
            </w:r>
            <w:r w:rsidRPr="00A92C75">
              <w:t>B</w:t>
            </w:r>
            <w:r w:rsidR="001C1DEC">
              <w:t>.</w:t>
            </w:r>
            <w:r w:rsidR="00322E79">
              <w:t> </w:t>
            </w:r>
            <w:r w:rsidRPr="00A92C75">
              <w:t>1, which took effect on December 2, 2021. This legislation added new ident</w:t>
            </w:r>
            <w:r w:rsidRPr="00A92C75">
              <w:t xml:space="preserve">ification requirements related to the ballot by mail process, one being the requirement to include the number of the applicant's driver's license, election identification certificate, or personal identification card issued by DPS. </w:t>
            </w:r>
            <w:r w:rsidR="001C1DEC">
              <w:t>C.S.</w:t>
            </w:r>
            <w:r w:rsidRPr="00A92C75">
              <w:t>H</w:t>
            </w:r>
            <w:r w:rsidR="001C1DEC">
              <w:t>.</w:t>
            </w:r>
            <w:r w:rsidRPr="00A92C75">
              <w:t>B</w:t>
            </w:r>
            <w:r w:rsidR="001C1DEC">
              <w:t>.</w:t>
            </w:r>
            <w:r w:rsidR="00322E79">
              <w:t> </w:t>
            </w:r>
            <w:r w:rsidRPr="00A92C75">
              <w:t xml:space="preserve">1140 </w:t>
            </w:r>
            <w:r w:rsidR="001C1DEC">
              <w:t>seeks</w:t>
            </w:r>
            <w:r w:rsidRPr="00A92C75">
              <w:t xml:space="preserve"> to cl</w:t>
            </w:r>
            <w:r w:rsidR="001C1DEC">
              <w:t>arify</w:t>
            </w:r>
            <w:r w:rsidRPr="00A92C75">
              <w:t xml:space="preserve"> the identification requirement </w:t>
            </w:r>
            <w:r w:rsidR="002C4EB3">
              <w:t>for an early voting application by requiring the secretary of state to alert voters that the identifying information</w:t>
            </w:r>
            <w:r w:rsidRPr="00A92C75">
              <w:t xml:space="preserve"> </w:t>
            </w:r>
            <w:r w:rsidR="002C4EB3">
              <w:t>that must be included on the application does</w:t>
            </w:r>
            <w:r w:rsidRPr="00A92C75">
              <w:t xml:space="preserve"> not </w:t>
            </w:r>
            <w:r w:rsidR="002C4EB3">
              <w:t xml:space="preserve">include </w:t>
            </w:r>
            <w:r w:rsidRPr="00A92C75">
              <w:t>a voter</w:t>
            </w:r>
            <w:r w:rsidR="002C4EB3">
              <w:t>'s unique identifier</w:t>
            </w:r>
            <w:r w:rsidRPr="00A92C75">
              <w:t>.</w:t>
            </w:r>
          </w:p>
          <w:p w14:paraId="73A39681" w14:textId="77777777" w:rsidR="008423E4" w:rsidRPr="00E26B13" w:rsidRDefault="008423E4" w:rsidP="00623AC0">
            <w:pPr>
              <w:rPr>
                <w:b/>
              </w:rPr>
            </w:pPr>
          </w:p>
        </w:tc>
      </w:tr>
      <w:tr w:rsidR="0057578A" w14:paraId="350078AA" w14:textId="77777777" w:rsidTr="002766DE">
        <w:tc>
          <w:tcPr>
            <w:tcW w:w="9360" w:type="dxa"/>
          </w:tcPr>
          <w:p w14:paraId="3990337B" w14:textId="77777777" w:rsidR="0017725B" w:rsidRDefault="00EF7E30" w:rsidP="00623AC0">
            <w:pPr>
              <w:rPr>
                <w:b/>
                <w:u w:val="single"/>
              </w:rPr>
            </w:pPr>
            <w:r>
              <w:rPr>
                <w:b/>
                <w:u w:val="single"/>
              </w:rPr>
              <w:t>CRIMINAL JUSTICE IMPACT</w:t>
            </w:r>
          </w:p>
          <w:p w14:paraId="6C13C973" w14:textId="77777777" w:rsidR="0017725B" w:rsidRPr="002766DE" w:rsidRDefault="0017725B" w:rsidP="00623AC0">
            <w:pPr>
              <w:rPr>
                <w:bCs/>
                <w:sz w:val="22"/>
                <w:szCs w:val="22"/>
              </w:rPr>
            </w:pPr>
          </w:p>
          <w:p w14:paraId="25755FF4" w14:textId="22EEDDD2" w:rsidR="0053206B" w:rsidRPr="0053206B" w:rsidRDefault="00EF7E30" w:rsidP="00623AC0">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14:paraId="604AEA04" w14:textId="77777777" w:rsidR="0017725B" w:rsidRPr="0017725B" w:rsidRDefault="0017725B" w:rsidP="00623AC0">
            <w:pPr>
              <w:rPr>
                <w:b/>
                <w:u w:val="single"/>
              </w:rPr>
            </w:pPr>
          </w:p>
        </w:tc>
      </w:tr>
      <w:tr w:rsidR="0057578A" w14:paraId="1F6C3603" w14:textId="77777777" w:rsidTr="002766DE">
        <w:tc>
          <w:tcPr>
            <w:tcW w:w="9360" w:type="dxa"/>
          </w:tcPr>
          <w:p w14:paraId="6E21EA19" w14:textId="77777777" w:rsidR="008423E4" w:rsidRPr="00A8133F" w:rsidRDefault="00EF7E30" w:rsidP="00623AC0">
            <w:pPr>
              <w:rPr>
                <w:b/>
              </w:rPr>
            </w:pPr>
            <w:r w:rsidRPr="009C1E9A">
              <w:rPr>
                <w:b/>
                <w:u w:val="single"/>
              </w:rPr>
              <w:t>RULEMAKING AUTHORITY</w:t>
            </w:r>
            <w:r>
              <w:rPr>
                <w:b/>
              </w:rPr>
              <w:t xml:space="preserve"> </w:t>
            </w:r>
          </w:p>
          <w:p w14:paraId="261EA0D8" w14:textId="77777777" w:rsidR="008423E4" w:rsidRPr="002766DE" w:rsidRDefault="008423E4" w:rsidP="00623AC0">
            <w:pPr>
              <w:rPr>
                <w:sz w:val="22"/>
                <w:szCs w:val="22"/>
              </w:rPr>
            </w:pPr>
          </w:p>
          <w:p w14:paraId="681B3F19" w14:textId="785092FF" w:rsidR="0053206B" w:rsidRDefault="00EF7E30" w:rsidP="00623AC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610D947" w14:textId="77777777" w:rsidR="008423E4" w:rsidRPr="00E21FDC" w:rsidRDefault="008423E4" w:rsidP="00623AC0">
            <w:pPr>
              <w:rPr>
                <w:b/>
              </w:rPr>
            </w:pPr>
          </w:p>
        </w:tc>
      </w:tr>
      <w:tr w:rsidR="0057578A" w14:paraId="1C05D5AC" w14:textId="77777777" w:rsidTr="002766DE">
        <w:tc>
          <w:tcPr>
            <w:tcW w:w="9360" w:type="dxa"/>
          </w:tcPr>
          <w:p w14:paraId="1560E196" w14:textId="77777777" w:rsidR="008423E4" w:rsidRPr="00A8133F" w:rsidRDefault="00EF7E30" w:rsidP="00623AC0">
            <w:pPr>
              <w:rPr>
                <w:b/>
              </w:rPr>
            </w:pPr>
            <w:r w:rsidRPr="009C1E9A">
              <w:rPr>
                <w:b/>
                <w:u w:val="single"/>
              </w:rPr>
              <w:t>ANALYSIS</w:t>
            </w:r>
            <w:r>
              <w:rPr>
                <w:b/>
              </w:rPr>
              <w:t xml:space="preserve"> </w:t>
            </w:r>
          </w:p>
          <w:p w14:paraId="40BAE63F" w14:textId="77777777" w:rsidR="008423E4" w:rsidRPr="002766DE" w:rsidRDefault="008423E4" w:rsidP="00623AC0">
            <w:pPr>
              <w:rPr>
                <w:sz w:val="22"/>
                <w:szCs w:val="22"/>
              </w:rPr>
            </w:pPr>
          </w:p>
          <w:p w14:paraId="5D1FE5E9" w14:textId="13FBD2DE" w:rsidR="009C36CD" w:rsidRPr="009C36CD" w:rsidRDefault="00EF7E30" w:rsidP="00623AC0">
            <w:pPr>
              <w:pStyle w:val="Header"/>
              <w:tabs>
                <w:tab w:val="clear" w:pos="4320"/>
                <w:tab w:val="clear" w:pos="8640"/>
              </w:tabs>
              <w:jc w:val="both"/>
            </w:pPr>
            <w:r>
              <w:t>C.S.</w:t>
            </w:r>
            <w:r w:rsidR="008F4AF5">
              <w:t xml:space="preserve">H.B. 1140 amends the Election Code to </w:t>
            </w:r>
            <w:r>
              <w:t xml:space="preserve">require the secretary </w:t>
            </w:r>
            <w:r w:rsidR="009F3164">
              <w:t xml:space="preserve">of </w:t>
            </w:r>
            <w:r>
              <w:t xml:space="preserve">state to take action to alert voters </w:t>
            </w:r>
            <w:r w:rsidR="00923495">
              <w:t xml:space="preserve">that </w:t>
            </w:r>
            <w:r w:rsidR="00A36000">
              <w:t>certain</w:t>
            </w:r>
            <w:r w:rsidR="00923495">
              <w:t xml:space="preserve"> </w:t>
            </w:r>
            <w:r w:rsidR="0010357B">
              <w:t>identifying</w:t>
            </w:r>
            <w:r w:rsidR="00D952D3">
              <w:t xml:space="preserve"> </w:t>
            </w:r>
            <w:r w:rsidR="00A95453">
              <w:t>information</w:t>
            </w:r>
            <w:r w:rsidR="00923495">
              <w:t xml:space="preserve"> that must be</w:t>
            </w:r>
            <w:r w:rsidR="00A95453">
              <w:t xml:space="preserve"> </w:t>
            </w:r>
            <w:r w:rsidR="00565942">
              <w:t>provided</w:t>
            </w:r>
            <w:r w:rsidR="00923495">
              <w:t xml:space="preserve"> </w:t>
            </w:r>
            <w:r w:rsidR="00D952D3">
              <w:t xml:space="preserve">on </w:t>
            </w:r>
            <w:r w:rsidR="00923495">
              <w:t>an</w:t>
            </w:r>
            <w:r w:rsidR="00D952D3">
              <w:t xml:space="preserve"> early voting ballot application</w:t>
            </w:r>
            <w:r w:rsidR="00565942">
              <w:t xml:space="preserve"> does not include the voter's unique identifier</w:t>
            </w:r>
            <w:r w:rsidR="00A66C32">
              <w:t xml:space="preserve">. </w:t>
            </w:r>
          </w:p>
          <w:p w14:paraId="2BC4127B" w14:textId="77777777" w:rsidR="008423E4" w:rsidRPr="00835628" w:rsidRDefault="008423E4" w:rsidP="00623AC0">
            <w:pPr>
              <w:rPr>
                <w:b/>
              </w:rPr>
            </w:pPr>
          </w:p>
        </w:tc>
      </w:tr>
      <w:tr w:rsidR="0057578A" w14:paraId="13353D22" w14:textId="77777777" w:rsidTr="002766DE">
        <w:tc>
          <w:tcPr>
            <w:tcW w:w="9360" w:type="dxa"/>
          </w:tcPr>
          <w:p w14:paraId="26E2EAEC" w14:textId="77777777" w:rsidR="008423E4" w:rsidRPr="00A8133F" w:rsidRDefault="00EF7E30" w:rsidP="00623AC0">
            <w:pPr>
              <w:rPr>
                <w:b/>
              </w:rPr>
            </w:pPr>
            <w:r w:rsidRPr="009C1E9A">
              <w:rPr>
                <w:b/>
                <w:u w:val="single"/>
              </w:rPr>
              <w:t>EFFECTIVE DATE</w:t>
            </w:r>
            <w:r>
              <w:rPr>
                <w:b/>
              </w:rPr>
              <w:t xml:space="preserve"> </w:t>
            </w:r>
          </w:p>
          <w:p w14:paraId="6A5B257E" w14:textId="77777777" w:rsidR="008423E4" w:rsidRPr="002766DE" w:rsidRDefault="008423E4" w:rsidP="00623AC0">
            <w:pPr>
              <w:rPr>
                <w:sz w:val="22"/>
                <w:szCs w:val="22"/>
              </w:rPr>
            </w:pPr>
          </w:p>
          <w:p w14:paraId="45BA30BC" w14:textId="15D290A4" w:rsidR="008423E4" w:rsidRPr="003624F2" w:rsidRDefault="00EF7E30" w:rsidP="00623AC0">
            <w:pPr>
              <w:pStyle w:val="Header"/>
              <w:tabs>
                <w:tab w:val="clear" w:pos="4320"/>
                <w:tab w:val="clear" w:pos="8640"/>
              </w:tabs>
              <w:jc w:val="both"/>
            </w:pPr>
            <w:r>
              <w:t>September 1, 2023.</w:t>
            </w:r>
          </w:p>
          <w:p w14:paraId="12EC6D99" w14:textId="77777777" w:rsidR="008423E4" w:rsidRPr="00233FDB" w:rsidRDefault="008423E4" w:rsidP="00623AC0">
            <w:pPr>
              <w:rPr>
                <w:b/>
              </w:rPr>
            </w:pPr>
          </w:p>
        </w:tc>
      </w:tr>
      <w:tr w:rsidR="0057578A" w14:paraId="3059FD38" w14:textId="77777777" w:rsidTr="002766DE">
        <w:tc>
          <w:tcPr>
            <w:tcW w:w="9360" w:type="dxa"/>
          </w:tcPr>
          <w:p w14:paraId="6FBC9553" w14:textId="77777777" w:rsidR="00673378" w:rsidRDefault="00EF7E30" w:rsidP="00623AC0">
            <w:pPr>
              <w:jc w:val="both"/>
              <w:rPr>
                <w:b/>
                <w:u w:val="single"/>
              </w:rPr>
            </w:pPr>
            <w:r>
              <w:rPr>
                <w:b/>
                <w:u w:val="single"/>
              </w:rPr>
              <w:t>COMPARISON OF INTRODUCED AND SUBSTITUTE</w:t>
            </w:r>
          </w:p>
          <w:p w14:paraId="4CF92B3C" w14:textId="77777777" w:rsidR="00A420B1" w:rsidRPr="002766DE" w:rsidRDefault="00A420B1" w:rsidP="00623AC0">
            <w:pPr>
              <w:jc w:val="both"/>
              <w:rPr>
                <w:sz w:val="22"/>
                <w:szCs w:val="22"/>
              </w:rPr>
            </w:pPr>
          </w:p>
          <w:p w14:paraId="26B78E79" w14:textId="2BAC79AC" w:rsidR="00A420B1" w:rsidRDefault="00EF7E30" w:rsidP="00623AC0">
            <w:pPr>
              <w:jc w:val="both"/>
            </w:pPr>
            <w:r>
              <w:t xml:space="preserve">While C.S.H.B. </w:t>
            </w:r>
            <w:r w:rsidR="000A2A00">
              <w:t xml:space="preserve">1140 </w:t>
            </w:r>
            <w:r>
              <w:t>may differ from the introduced in minor or nonsubstantive ways, the following summarizes the substantial differences between the introduced and committee sub</w:t>
            </w:r>
            <w:r>
              <w:t>stitute versions of the bill.</w:t>
            </w:r>
          </w:p>
          <w:p w14:paraId="61FF7BA5" w14:textId="77777777" w:rsidR="008A1F36" w:rsidRPr="002766DE" w:rsidRDefault="008A1F36" w:rsidP="00623AC0">
            <w:pPr>
              <w:jc w:val="both"/>
              <w:rPr>
                <w:sz w:val="22"/>
                <w:szCs w:val="22"/>
              </w:rPr>
            </w:pPr>
          </w:p>
          <w:p w14:paraId="6DF0221F" w14:textId="7433231B" w:rsidR="00A420B1" w:rsidRPr="00A420B1" w:rsidRDefault="00EF7E30" w:rsidP="00623AC0">
            <w:pPr>
              <w:jc w:val="both"/>
            </w:pPr>
            <w:r>
              <w:t xml:space="preserve">The introduced clarified </w:t>
            </w:r>
            <w:r w:rsidR="008A1F36">
              <w:t xml:space="preserve">that </w:t>
            </w:r>
            <w:r w:rsidR="008A1F36" w:rsidRPr="008A1F36">
              <w:t>the election-related document from which an applicant may provide a unique identifying number as an alternative to providing a driver's license or personal identification card number</w:t>
            </w:r>
            <w:r w:rsidR="00283C9D">
              <w:t>,</w:t>
            </w:r>
            <w:r w:rsidR="008A1F36">
              <w:t xml:space="preserve"> </w:t>
            </w:r>
            <w:r w:rsidR="00283C9D">
              <w:t xml:space="preserve">for the purpose of the requirement to include certain </w:t>
            </w:r>
            <w:r>
              <w:t xml:space="preserve">identifying </w:t>
            </w:r>
            <w:r w:rsidR="00283C9D">
              <w:t xml:space="preserve">information on an early voting </w:t>
            </w:r>
            <w:r w:rsidR="00F50598">
              <w:t xml:space="preserve">ballot </w:t>
            </w:r>
            <w:r w:rsidR="00283C9D">
              <w:t>application,</w:t>
            </w:r>
            <w:r w:rsidR="008A1F36" w:rsidRPr="008A1F36">
              <w:t xml:space="preserve"> is an election identity certification card issued by the Department of Public Safety</w:t>
            </w:r>
            <w:r>
              <w:t>.</w:t>
            </w:r>
            <w:r w:rsidR="00283C9D">
              <w:t xml:space="preserve"> </w:t>
            </w:r>
            <w:r>
              <w:t>The substitute</w:t>
            </w:r>
            <w:r w:rsidR="00F50598">
              <w:t xml:space="preserve"> instead</w:t>
            </w:r>
            <w:r>
              <w:t xml:space="preserve"> requires the secretary </w:t>
            </w:r>
            <w:r w:rsidR="0010357B">
              <w:t xml:space="preserve">of state </w:t>
            </w:r>
            <w:r>
              <w:t>to take a</w:t>
            </w:r>
            <w:r>
              <w:t xml:space="preserve">ction to alert voters </w:t>
            </w:r>
            <w:r w:rsidR="00A90920">
              <w:t>that certain identifying information that must be provided on an early voting ballot application does not include the voter's unique identifier</w:t>
            </w:r>
            <w:r>
              <w:t xml:space="preserve">. </w:t>
            </w:r>
          </w:p>
        </w:tc>
      </w:tr>
    </w:tbl>
    <w:p w14:paraId="7C76FDD1" w14:textId="77777777" w:rsidR="008423E4" w:rsidRPr="00BE0E75" w:rsidRDefault="008423E4" w:rsidP="00623AC0">
      <w:pPr>
        <w:jc w:val="both"/>
        <w:rPr>
          <w:rFonts w:ascii="Arial" w:hAnsi="Arial"/>
          <w:sz w:val="16"/>
          <w:szCs w:val="16"/>
        </w:rPr>
      </w:pPr>
    </w:p>
    <w:p w14:paraId="7BF42B2A" w14:textId="77777777" w:rsidR="004108C3" w:rsidRPr="002766DE" w:rsidRDefault="004108C3" w:rsidP="00623AC0">
      <w:pPr>
        <w:rPr>
          <w:sz w:val="10"/>
          <w:szCs w:val="10"/>
        </w:rPr>
      </w:pPr>
    </w:p>
    <w:sectPr w:rsidR="004108C3" w:rsidRPr="002766DE"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9EFE" w14:textId="77777777" w:rsidR="00000000" w:rsidRDefault="00EF7E30">
      <w:r>
        <w:separator/>
      </w:r>
    </w:p>
  </w:endnote>
  <w:endnote w:type="continuationSeparator" w:id="0">
    <w:p w14:paraId="4F449E44" w14:textId="77777777" w:rsidR="00000000" w:rsidRDefault="00EF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E1F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7578A" w14:paraId="2BB1EBDA" w14:textId="77777777" w:rsidTr="009C1E9A">
      <w:trPr>
        <w:cantSplit/>
      </w:trPr>
      <w:tc>
        <w:tcPr>
          <w:tcW w:w="0" w:type="pct"/>
        </w:tcPr>
        <w:p w14:paraId="76ACCEAC" w14:textId="77777777" w:rsidR="00137D90" w:rsidRDefault="00137D90" w:rsidP="009C1E9A">
          <w:pPr>
            <w:pStyle w:val="Footer"/>
            <w:tabs>
              <w:tab w:val="clear" w:pos="8640"/>
              <w:tab w:val="right" w:pos="9360"/>
            </w:tabs>
          </w:pPr>
        </w:p>
      </w:tc>
      <w:tc>
        <w:tcPr>
          <w:tcW w:w="2395" w:type="pct"/>
        </w:tcPr>
        <w:p w14:paraId="5E819D82" w14:textId="77777777" w:rsidR="00137D90" w:rsidRDefault="00137D90" w:rsidP="009C1E9A">
          <w:pPr>
            <w:pStyle w:val="Footer"/>
            <w:tabs>
              <w:tab w:val="clear" w:pos="8640"/>
              <w:tab w:val="right" w:pos="9360"/>
            </w:tabs>
          </w:pPr>
        </w:p>
        <w:p w14:paraId="2D847C57" w14:textId="77777777" w:rsidR="001A4310" w:rsidRDefault="001A4310" w:rsidP="009C1E9A">
          <w:pPr>
            <w:pStyle w:val="Footer"/>
            <w:tabs>
              <w:tab w:val="clear" w:pos="8640"/>
              <w:tab w:val="right" w:pos="9360"/>
            </w:tabs>
          </w:pPr>
        </w:p>
        <w:p w14:paraId="4EA2CF99" w14:textId="77777777" w:rsidR="00137D90" w:rsidRDefault="00137D90" w:rsidP="009C1E9A">
          <w:pPr>
            <w:pStyle w:val="Footer"/>
            <w:tabs>
              <w:tab w:val="clear" w:pos="8640"/>
              <w:tab w:val="right" w:pos="9360"/>
            </w:tabs>
          </w:pPr>
        </w:p>
      </w:tc>
      <w:tc>
        <w:tcPr>
          <w:tcW w:w="2453" w:type="pct"/>
        </w:tcPr>
        <w:p w14:paraId="5703110C" w14:textId="77777777" w:rsidR="00137D90" w:rsidRDefault="00137D90" w:rsidP="009C1E9A">
          <w:pPr>
            <w:pStyle w:val="Footer"/>
            <w:tabs>
              <w:tab w:val="clear" w:pos="8640"/>
              <w:tab w:val="right" w:pos="9360"/>
            </w:tabs>
            <w:jc w:val="right"/>
          </w:pPr>
        </w:p>
      </w:tc>
    </w:tr>
    <w:tr w:rsidR="0057578A" w14:paraId="251008BC" w14:textId="77777777" w:rsidTr="009C1E9A">
      <w:trPr>
        <w:cantSplit/>
      </w:trPr>
      <w:tc>
        <w:tcPr>
          <w:tcW w:w="0" w:type="pct"/>
        </w:tcPr>
        <w:p w14:paraId="63B1D2A6" w14:textId="77777777" w:rsidR="00EC379B" w:rsidRDefault="00EC379B" w:rsidP="009C1E9A">
          <w:pPr>
            <w:pStyle w:val="Footer"/>
            <w:tabs>
              <w:tab w:val="clear" w:pos="8640"/>
              <w:tab w:val="right" w:pos="9360"/>
            </w:tabs>
          </w:pPr>
        </w:p>
      </w:tc>
      <w:tc>
        <w:tcPr>
          <w:tcW w:w="2395" w:type="pct"/>
        </w:tcPr>
        <w:p w14:paraId="37EB1CF2" w14:textId="1B9305F1" w:rsidR="00EC379B" w:rsidRPr="009C1E9A" w:rsidRDefault="00EF7E30" w:rsidP="009C1E9A">
          <w:pPr>
            <w:pStyle w:val="Footer"/>
            <w:tabs>
              <w:tab w:val="clear" w:pos="8640"/>
              <w:tab w:val="right" w:pos="9360"/>
            </w:tabs>
            <w:rPr>
              <w:rFonts w:ascii="Shruti" w:hAnsi="Shruti"/>
              <w:sz w:val="22"/>
            </w:rPr>
          </w:pPr>
          <w:r>
            <w:rPr>
              <w:rFonts w:ascii="Shruti" w:hAnsi="Shruti"/>
              <w:sz w:val="22"/>
            </w:rPr>
            <w:t>88R 27611-D</w:t>
          </w:r>
        </w:p>
      </w:tc>
      <w:tc>
        <w:tcPr>
          <w:tcW w:w="2453" w:type="pct"/>
        </w:tcPr>
        <w:p w14:paraId="51C2464E" w14:textId="20C3A7FE" w:rsidR="00EC379B" w:rsidRDefault="00EF7E30" w:rsidP="009C1E9A">
          <w:pPr>
            <w:pStyle w:val="Footer"/>
            <w:tabs>
              <w:tab w:val="clear" w:pos="8640"/>
              <w:tab w:val="right" w:pos="9360"/>
            </w:tabs>
            <w:jc w:val="right"/>
          </w:pPr>
          <w:r>
            <w:fldChar w:fldCharType="begin"/>
          </w:r>
          <w:r>
            <w:instrText xml:space="preserve"> DOCPROPERTY  OTID  \* MERGEFORMAT </w:instrText>
          </w:r>
          <w:r>
            <w:fldChar w:fldCharType="separate"/>
          </w:r>
          <w:r w:rsidR="008D7B8A">
            <w:t>23.124.6</w:t>
          </w:r>
          <w:r>
            <w:fldChar w:fldCharType="end"/>
          </w:r>
        </w:p>
      </w:tc>
    </w:tr>
    <w:tr w:rsidR="0057578A" w14:paraId="5FD338A3" w14:textId="77777777" w:rsidTr="009C1E9A">
      <w:trPr>
        <w:cantSplit/>
      </w:trPr>
      <w:tc>
        <w:tcPr>
          <w:tcW w:w="0" w:type="pct"/>
        </w:tcPr>
        <w:p w14:paraId="732BEB70" w14:textId="77777777" w:rsidR="00EC379B" w:rsidRDefault="00EC379B" w:rsidP="009C1E9A">
          <w:pPr>
            <w:pStyle w:val="Footer"/>
            <w:tabs>
              <w:tab w:val="clear" w:pos="4320"/>
              <w:tab w:val="clear" w:pos="8640"/>
              <w:tab w:val="left" w:pos="2865"/>
            </w:tabs>
          </w:pPr>
        </w:p>
      </w:tc>
      <w:tc>
        <w:tcPr>
          <w:tcW w:w="2395" w:type="pct"/>
        </w:tcPr>
        <w:p w14:paraId="76F40B0A" w14:textId="50FBE75A" w:rsidR="00EC379B" w:rsidRPr="009C1E9A" w:rsidRDefault="00EF7E30" w:rsidP="009C1E9A">
          <w:pPr>
            <w:pStyle w:val="Footer"/>
            <w:tabs>
              <w:tab w:val="clear" w:pos="4320"/>
              <w:tab w:val="clear" w:pos="8640"/>
              <w:tab w:val="left" w:pos="2865"/>
            </w:tabs>
            <w:rPr>
              <w:rFonts w:ascii="Shruti" w:hAnsi="Shruti"/>
              <w:sz w:val="22"/>
            </w:rPr>
          </w:pPr>
          <w:r>
            <w:rPr>
              <w:rFonts w:ascii="Shruti" w:hAnsi="Shruti"/>
              <w:sz w:val="22"/>
            </w:rPr>
            <w:t>Substitute Document Number: 88R 25496</w:t>
          </w:r>
        </w:p>
      </w:tc>
      <w:tc>
        <w:tcPr>
          <w:tcW w:w="2453" w:type="pct"/>
        </w:tcPr>
        <w:p w14:paraId="0B587972" w14:textId="77777777" w:rsidR="00EC379B" w:rsidRDefault="00EC379B" w:rsidP="006D504F">
          <w:pPr>
            <w:pStyle w:val="Footer"/>
            <w:rPr>
              <w:rStyle w:val="PageNumber"/>
            </w:rPr>
          </w:pPr>
        </w:p>
        <w:p w14:paraId="5C37B2CD" w14:textId="77777777" w:rsidR="00EC379B" w:rsidRDefault="00EC379B" w:rsidP="009C1E9A">
          <w:pPr>
            <w:pStyle w:val="Footer"/>
            <w:tabs>
              <w:tab w:val="clear" w:pos="8640"/>
              <w:tab w:val="right" w:pos="9360"/>
            </w:tabs>
            <w:jc w:val="right"/>
          </w:pPr>
        </w:p>
      </w:tc>
    </w:tr>
    <w:tr w:rsidR="0057578A" w14:paraId="10C08F3B" w14:textId="77777777" w:rsidTr="009C1E9A">
      <w:trPr>
        <w:cantSplit/>
        <w:trHeight w:val="323"/>
      </w:trPr>
      <w:tc>
        <w:tcPr>
          <w:tcW w:w="0" w:type="pct"/>
          <w:gridSpan w:val="3"/>
        </w:tcPr>
        <w:p w14:paraId="4530C112" w14:textId="77777777" w:rsidR="00EC379B" w:rsidRDefault="00EF7E3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A6BB30A" w14:textId="77777777" w:rsidR="00EC379B" w:rsidRDefault="00EC379B" w:rsidP="009C1E9A">
          <w:pPr>
            <w:pStyle w:val="Footer"/>
            <w:tabs>
              <w:tab w:val="clear" w:pos="8640"/>
              <w:tab w:val="right" w:pos="9360"/>
            </w:tabs>
            <w:jc w:val="center"/>
          </w:pPr>
        </w:p>
      </w:tc>
    </w:tr>
  </w:tbl>
  <w:p w14:paraId="4643830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0E0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56A6" w14:textId="77777777" w:rsidR="00000000" w:rsidRDefault="00EF7E30">
      <w:r>
        <w:separator/>
      </w:r>
    </w:p>
  </w:footnote>
  <w:footnote w:type="continuationSeparator" w:id="0">
    <w:p w14:paraId="0DB18B9B" w14:textId="77777777" w:rsidR="00000000" w:rsidRDefault="00EF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20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6E6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8E6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07"/>
    <w:rsid w:val="00000A70"/>
    <w:rsid w:val="000032B8"/>
    <w:rsid w:val="00003B06"/>
    <w:rsid w:val="000054B9"/>
    <w:rsid w:val="00007461"/>
    <w:rsid w:val="0001117E"/>
    <w:rsid w:val="0001125F"/>
    <w:rsid w:val="00011FB1"/>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2A00"/>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357B"/>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410"/>
    <w:rsid w:val="00156AB2"/>
    <w:rsid w:val="00160402"/>
    <w:rsid w:val="00160571"/>
    <w:rsid w:val="00161E93"/>
    <w:rsid w:val="00162C7A"/>
    <w:rsid w:val="00162DAE"/>
    <w:rsid w:val="001639C5"/>
    <w:rsid w:val="00163E45"/>
    <w:rsid w:val="00164BEC"/>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1A5"/>
    <w:rsid w:val="001968BC"/>
    <w:rsid w:val="001A0739"/>
    <w:rsid w:val="001A0F00"/>
    <w:rsid w:val="001A2BDD"/>
    <w:rsid w:val="001A3DDF"/>
    <w:rsid w:val="001A4310"/>
    <w:rsid w:val="001B053A"/>
    <w:rsid w:val="001B26D8"/>
    <w:rsid w:val="001B3BFA"/>
    <w:rsid w:val="001B75B8"/>
    <w:rsid w:val="001C1230"/>
    <w:rsid w:val="001C1DEC"/>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34A"/>
    <w:rsid w:val="001F6B91"/>
    <w:rsid w:val="001F703C"/>
    <w:rsid w:val="00200B9E"/>
    <w:rsid w:val="00200BF5"/>
    <w:rsid w:val="002010D1"/>
    <w:rsid w:val="00201338"/>
    <w:rsid w:val="0020775D"/>
    <w:rsid w:val="00210F56"/>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6DE"/>
    <w:rsid w:val="00277434"/>
    <w:rsid w:val="00280123"/>
    <w:rsid w:val="00281343"/>
    <w:rsid w:val="00281883"/>
    <w:rsid w:val="00283C9D"/>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EB3"/>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E79"/>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664"/>
    <w:rsid w:val="00515466"/>
    <w:rsid w:val="005154F7"/>
    <w:rsid w:val="005159DE"/>
    <w:rsid w:val="005269CE"/>
    <w:rsid w:val="005304B2"/>
    <w:rsid w:val="0053206B"/>
    <w:rsid w:val="005336BD"/>
    <w:rsid w:val="00534A49"/>
    <w:rsid w:val="005363BB"/>
    <w:rsid w:val="00541B98"/>
    <w:rsid w:val="00543374"/>
    <w:rsid w:val="00545548"/>
    <w:rsid w:val="00546923"/>
    <w:rsid w:val="00546CB4"/>
    <w:rsid w:val="00551CA6"/>
    <w:rsid w:val="00555034"/>
    <w:rsid w:val="005570D2"/>
    <w:rsid w:val="00561528"/>
    <w:rsid w:val="0056153F"/>
    <w:rsid w:val="00561B14"/>
    <w:rsid w:val="00562C87"/>
    <w:rsid w:val="005636BD"/>
    <w:rsid w:val="00565942"/>
    <w:rsid w:val="005666D5"/>
    <w:rsid w:val="005669A7"/>
    <w:rsid w:val="00573401"/>
    <w:rsid w:val="0057578A"/>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022"/>
    <w:rsid w:val="006049F5"/>
    <w:rsid w:val="00605F7B"/>
    <w:rsid w:val="00607E64"/>
    <w:rsid w:val="006106E9"/>
    <w:rsid w:val="0061159E"/>
    <w:rsid w:val="00614633"/>
    <w:rsid w:val="00614BC8"/>
    <w:rsid w:val="006151FB"/>
    <w:rsid w:val="00617411"/>
    <w:rsid w:val="00623AC0"/>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3378"/>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F36"/>
    <w:rsid w:val="008A3188"/>
    <w:rsid w:val="008A3FDF"/>
    <w:rsid w:val="008A6418"/>
    <w:rsid w:val="008B05D8"/>
    <w:rsid w:val="008B0B3D"/>
    <w:rsid w:val="008B2B1A"/>
    <w:rsid w:val="008B3428"/>
    <w:rsid w:val="008B4A91"/>
    <w:rsid w:val="008B7785"/>
    <w:rsid w:val="008B79F2"/>
    <w:rsid w:val="008C0809"/>
    <w:rsid w:val="008C132C"/>
    <w:rsid w:val="008C3FD0"/>
    <w:rsid w:val="008C5309"/>
    <w:rsid w:val="008D27A5"/>
    <w:rsid w:val="008D2AAB"/>
    <w:rsid w:val="008D309C"/>
    <w:rsid w:val="008D58F9"/>
    <w:rsid w:val="008D7427"/>
    <w:rsid w:val="008D7B8A"/>
    <w:rsid w:val="008E3338"/>
    <w:rsid w:val="008E43D6"/>
    <w:rsid w:val="008E47BE"/>
    <w:rsid w:val="008F09DF"/>
    <w:rsid w:val="008F3053"/>
    <w:rsid w:val="008F3136"/>
    <w:rsid w:val="008F40DF"/>
    <w:rsid w:val="008F4AF5"/>
    <w:rsid w:val="008F5E16"/>
    <w:rsid w:val="008F5EFC"/>
    <w:rsid w:val="00901670"/>
    <w:rsid w:val="00902212"/>
    <w:rsid w:val="00903E0A"/>
    <w:rsid w:val="00904721"/>
    <w:rsid w:val="00907780"/>
    <w:rsid w:val="00907EDD"/>
    <w:rsid w:val="009107AD"/>
    <w:rsid w:val="00915568"/>
    <w:rsid w:val="00917E0C"/>
    <w:rsid w:val="00920711"/>
    <w:rsid w:val="00921A1E"/>
    <w:rsid w:val="00923495"/>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2DD"/>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164"/>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6000"/>
    <w:rsid w:val="00A41085"/>
    <w:rsid w:val="00A420B1"/>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6C32"/>
    <w:rsid w:val="00A70E35"/>
    <w:rsid w:val="00A720DC"/>
    <w:rsid w:val="00A803CF"/>
    <w:rsid w:val="00A8133F"/>
    <w:rsid w:val="00A82CB4"/>
    <w:rsid w:val="00A837A8"/>
    <w:rsid w:val="00A83C36"/>
    <w:rsid w:val="00A90920"/>
    <w:rsid w:val="00A92C75"/>
    <w:rsid w:val="00A932BB"/>
    <w:rsid w:val="00A93579"/>
    <w:rsid w:val="00A93934"/>
    <w:rsid w:val="00A95453"/>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0B83"/>
    <w:rsid w:val="00BD4E55"/>
    <w:rsid w:val="00BD513B"/>
    <w:rsid w:val="00BD5E52"/>
    <w:rsid w:val="00BE00CD"/>
    <w:rsid w:val="00BE0E75"/>
    <w:rsid w:val="00BE1789"/>
    <w:rsid w:val="00BE3634"/>
    <w:rsid w:val="00BE39BB"/>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A0F"/>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24B"/>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E70"/>
    <w:rsid w:val="00D22160"/>
    <w:rsid w:val="00D22172"/>
    <w:rsid w:val="00D2301B"/>
    <w:rsid w:val="00D239EE"/>
    <w:rsid w:val="00D30534"/>
    <w:rsid w:val="00D35728"/>
    <w:rsid w:val="00D359A7"/>
    <w:rsid w:val="00D37BCF"/>
    <w:rsid w:val="00D40F93"/>
    <w:rsid w:val="00D42277"/>
    <w:rsid w:val="00D43C59"/>
    <w:rsid w:val="00D44ADE"/>
    <w:rsid w:val="00D50D65"/>
    <w:rsid w:val="00D5123D"/>
    <w:rsid w:val="00D512E0"/>
    <w:rsid w:val="00D515E1"/>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2D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107"/>
    <w:rsid w:val="00DD128C"/>
    <w:rsid w:val="00DD1B8F"/>
    <w:rsid w:val="00DD5BCC"/>
    <w:rsid w:val="00DD7509"/>
    <w:rsid w:val="00DD79C7"/>
    <w:rsid w:val="00DD7D6E"/>
    <w:rsid w:val="00DE0E98"/>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8E0"/>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EF7E30"/>
    <w:rsid w:val="00F01DFA"/>
    <w:rsid w:val="00F02096"/>
    <w:rsid w:val="00F02457"/>
    <w:rsid w:val="00F036C3"/>
    <w:rsid w:val="00F0417E"/>
    <w:rsid w:val="00F05397"/>
    <w:rsid w:val="00F0638C"/>
    <w:rsid w:val="00F11E04"/>
    <w:rsid w:val="00F123AB"/>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598"/>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3CC8"/>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DDF1A8-9617-484A-BE6E-0399A4F2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3206B"/>
    <w:rPr>
      <w:sz w:val="16"/>
      <w:szCs w:val="16"/>
    </w:rPr>
  </w:style>
  <w:style w:type="paragraph" w:styleId="CommentText">
    <w:name w:val="annotation text"/>
    <w:basedOn w:val="Normal"/>
    <w:link w:val="CommentTextChar"/>
    <w:semiHidden/>
    <w:unhideWhenUsed/>
    <w:rsid w:val="0053206B"/>
    <w:rPr>
      <w:sz w:val="20"/>
      <w:szCs w:val="20"/>
    </w:rPr>
  </w:style>
  <w:style w:type="character" w:customStyle="1" w:styleId="CommentTextChar">
    <w:name w:val="Comment Text Char"/>
    <w:basedOn w:val="DefaultParagraphFont"/>
    <w:link w:val="CommentText"/>
    <w:semiHidden/>
    <w:rsid w:val="0053206B"/>
  </w:style>
  <w:style w:type="paragraph" w:styleId="CommentSubject">
    <w:name w:val="annotation subject"/>
    <w:basedOn w:val="CommentText"/>
    <w:next w:val="CommentText"/>
    <w:link w:val="CommentSubjectChar"/>
    <w:semiHidden/>
    <w:unhideWhenUsed/>
    <w:rsid w:val="0053206B"/>
    <w:rPr>
      <w:b/>
      <w:bCs/>
    </w:rPr>
  </w:style>
  <w:style w:type="character" w:customStyle="1" w:styleId="CommentSubjectChar">
    <w:name w:val="Comment Subject Char"/>
    <w:basedOn w:val="CommentTextChar"/>
    <w:link w:val="CommentSubject"/>
    <w:semiHidden/>
    <w:rsid w:val="0053206B"/>
    <w:rPr>
      <w:b/>
      <w:bCs/>
    </w:rPr>
  </w:style>
  <w:style w:type="paragraph" w:styleId="Revision">
    <w:name w:val="Revision"/>
    <w:hidden/>
    <w:uiPriority w:val="99"/>
    <w:semiHidden/>
    <w:rsid w:val="00FD3CC8"/>
    <w:rPr>
      <w:sz w:val="24"/>
      <w:szCs w:val="24"/>
    </w:rPr>
  </w:style>
  <w:style w:type="character" w:styleId="Hyperlink">
    <w:name w:val="Hyperlink"/>
    <w:basedOn w:val="DefaultParagraphFont"/>
    <w:unhideWhenUsed/>
    <w:rsid w:val="00322E79"/>
    <w:rPr>
      <w:color w:val="0000FF" w:themeColor="hyperlink"/>
      <w:u w:val="single"/>
    </w:rPr>
  </w:style>
  <w:style w:type="character" w:customStyle="1" w:styleId="UnresolvedMention1">
    <w:name w:val="Unresolved Mention1"/>
    <w:basedOn w:val="DefaultParagraphFont"/>
    <w:uiPriority w:val="99"/>
    <w:semiHidden/>
    <w:unhideWhenUsed/>
    <w:rsid w:val="00322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2240</Characters>
  <Application>Microsoft Office Word</Application>
  <DocSecurity>4</DocSecurity>
  <Lines>58</Lines>
  <Paragraphs>18</Paragraphs>
  <ScaleCrop>false</ScaleCrop>
  <HeadingPairs>
    <vt:vector size="2" baseType="variant">
      <vt:variant>
        <vt:lpstr>Title</vt:lpstr>
      </vt:variant>
      <vt:variant>
        <vt:i4>1</vt:i4>
      </vt:variant>
    </vt:vector>
  </HeadingPairs>
  <TitlesOfParts>
    <vt:vector size="1" baseType="lpstr">
      <vt:lpstr>BA - HB01140 (Committee Report (Substituted))</vt:lpstr>
    </vt:vector>
  </TitlesOfParts>
  <Company>State of Texas</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27611</dc:subject>
  <dc:creator>State of Texas</dc:creator>
  <dc:description>HB 1140 by Schofield-(H)Elections (Substitute Document Number: 88R 25496)</dc:description>
  <cp:lastModifiedBy>Matthew Lee</cp:lastModifiedBy>
  <cp:revision>2</cp:revision>
  <cp:lastPrinted>2003-11-26T17:21:00Z</cp:lastPrinted>
  <dcterms:created xsi:type="dcterms:W3CDTF">2023-05-08T20:20:00Z</dcterms:created>
  <dcterms:modified xsi:type="dcterms:W3CDTF">2023-05-08T20:20:00Z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23.124.6</vt:lpwstr>
  </property>
</Properties>
</file>