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76435" w14:paraId="53070437" w14:textId="77777777" w:rsidTr="00345119">
        <w:tc>
          <w:tcPr>
            <w:tcW w:w="9576" w:type="dxa"/>
            <w:noWrap/>
          </w:tcPr>
          <w:p w14:paraId="1989B590" w14:textId="77777777" w:rsidR="008423E4" w:rsidRPr="0022177D" w:rsidRDefault="001D36EA" w:rsidP="00DC057C">
            <w:pPr>
              <w:pStyle w:val="Heading1"/>
            </w:pPr>
            <w:r w:rsidRPr="00631897">
              <w:t>BILL ANALYSIS</w:t>
            </w:r>
          </w:p>
        </w:tc>
      </w:tr>
    </w:tbl>
    <w:p w14:paraId="4F39A6F1" w14:textId="77777777" w:rsidR="008423E4" w:rsidRPr="0022177D" w:rsidRDefault="008423E4" w:rsidP="00DC057C">
      <w:pPr>
        <w:jc w:val="center"/>
      </w:pPr>
    </w:p>
    <w:p w14:paraId="71C65A24" w14:textId="77777777" w:rsidR="008423E4" w:rsidRPr="00B31F0E" w:rsidRDefault="008423E4" w:rsidP="00DC057C"/>
    <w:p w14:paraId="617D1B2D" w14:textId="77777777" w:rsidR="008423E4" w:rsidRPr="00742794" w:rsidRDefault="008423E4" w:rsidP="00DC057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76435" w14:paraId="68445E97" w14:textId="77777777" w:rsidTr="00345119">
        <w:tc>
          <w:tcPr>
            <w:tcW w:w="9576" w:type="dxa"/>
          </w:tcPr>
          <w:p w14:paraId="1788702E" w14:textId="09573EDA" w:rsidR="008423E4" w:rsidRPr="00861995" w:rsidRDefault="001D36EA" w:rsidP="00DC057C">
            <w:pPr>
              <w:jc w:val="right"/>
            </w:pPr>
            <w:r>
              <w:t>H.B. 1198</w:t>
            </w:r>
          </w:p>
        </w:tc>
      </w:tr>
      <w:tr w:rsidR="00176435" w14:paraId="34CA57DF" w14:textId="77777777" w:rsidTr="00345119">
        <w:tc>
          <w:tcPr>
            <w:tcW w:w="9576" w:type="dxa"/>
          </w:tcPr>
          <w:p w14:paraId="21EDA471" w14:textId="7312E305" w:rsidR="008423E4" w:rsidRPr="00861995" w:rsidRDefault="001D36EA" w:rsidP="00DC057C">
            <w:pPr>
              <w:jc w:val="right"/>
            </w:pPr>
            <w:r>
              <w:t xml:space="preserve">By: </w:t>
            </w:r>
            <w:r w:rsidR="0027348A">
              <w:t>Dean</w:t>
            </w:r>
          </w:p>
        </w:tc>
      </w:tr>
      <w:tr w:rsidR="00176435" w14:paraId="14FA1938" w14:textId="77777777" w:rsidTr="00345119">
        <w:tc>
          <w:tcPr>
            <w:tcW w:w="9576" w:type="dxa"/>
          </w:tcPr>
          <w:p w14:paraId="5199D12A" w14:textId="369C2F01" w:rsidR="008423E4" w:rsidRPr="00861995" w:rsidRDefault="001D36EA" w:rsidP="00DC057C">
            <w:pPr>
              <w:jc w:val="right"/>
            </w:pPr>
            <w:r>
              <w:t>Transportation</w:t>
            </w:r>
          </w:p>
        </w:tc>
      </w:tr>
      <w:tr w:rsidR="00176435" w14:paraId="5751831D" w14:textId="77777777" w:rsidTr="00345119">
        <w:tc>
          <w:tcPr>
            <w:tcW w:w="9576" w:type="dxa"/>
          </w:tcPr>
          <w:p w14:paraId="59A62E77" w14:textId="20C3FA54" w:rsidR="008423E4" w:rsidRDefault="001D36EA" w:rsidP="00DC057C">
            <w:pPr>
              <w:jc w:val="right"/>
            </w:pPr>
            <w:r>
              <w:t>Committee Report (Unamended)</w:t>
            </w:r>
          </w:p>
        </w:tc>
      </w:tr>
    </w:tbl>
    <w:p w14:paraId="6D1FE159" w14:textId="77777777" w:rsidR="008423E4" w:rsidRDefault="008423E4" w:rsidP="00DC057C">
      <w:pPr>
        <w:tabs>
          <w:tab w:val="right" w:pos="9360"/>
        </w:tabs>
      </w:pPr>
    </w:p>
    <w:p w14:paraId="7B151029" w14:textId="77777777" w:rsidR="008423E4" w:rsidRDefault="008423E4" w:rsidP="00DC057C"/>
    <w:p w14:paraId="7219E668" w14:textId="77777777" w:rsidR="008423E4" w:rsidRDefault="008423E4" w:rsidP="00DC057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76435" w14:paraId="1B023E10" w14:textId="77777777" w:rsidTr="00345119">
        <w:tc>
          <w:tcPr>
            <w:tcW w:w="9576" w:type="dxa"/>
          </w:tcPr>
          <w:p w14:paraId="66A92B2D" w14:textId="77777777" w:rsidR="008423E4" w:rsidRPr="00A8133F" w:rsidRDefault="001D36EA" w:rsidP="00DC057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2EA3FE2" w14:textId="77777777" w:rsidR="008423E4" w:rsidRDefault="008423E4" w:rsidP="00DC057C"/>
          <w:p w14:paraId="6FA16F1B" w14:textId="4888DEAE" w:rsidR="008423E4" w:rsidRDefault="001D36EA" w:rsidP="00DC057C">
            <w:pPr>
              <w:pStyle w:val="Header"/>
              <w:jc w:val="both"/>
            </w:pPr>
            <w:r>
              <w:t>On March 8, 2021, Kelly Hall</w:t>
            </w:r>
            <w:r w:rsidR="00695AD9">
              <w:t>,</w:t>
            </w:r>
            <w:r>
              <w:t xml:space="preserve"> a constituent</w:t>
            </w:r>
            <w:r w:rsidR="00046A36">
              <w:t xml:space="preserve"> in House District 7</w:t>
            </w:r>
            <w:r>
              <w:t xml:space="preserve">, was killed when a trailer became unhitched on a highway near Tyler, </w:t>
            </w:r>
            <w:r>
              <w:t>Texas. About one year earlier, Kelly's brother was killed on a Texas highway in a similar accident involving an unhitched trailer. The Department of Public Safety report</w:t>
            </w:r>
            <w:r w:rsidRPr="00A07D9B">
              <w:t xml:space="preserve"> </w:t>
            </w:r>
            <w:r>
              <w:t>for</w:t>
            </w:r>
            <w:r w:rsidRPr="00A07D9B">
              <w:t xml:space="preserve"> the accident that killed Mrs. Hall</w:t>
            </w:r>
            <w:r>
              <w:t xml:space="preserve"> showed that the trailer had not been properly a</w:t>
            </w:r>
            <w:r>
              <w:t xml:space="preserve">ttached to the hitch. H.B. 1198 seeks to address the lack of general public knowledge regarding how to properly attach a trailer, how to make sure a trailer is properly attached, and general trailer safety by </w:t>
            </w:r>
            <w:r w:rsidR="00046A36">
              <w:t>requiring</w:t>
            </w:r>
            <w:r>
              <w:t xml:space="preserve"> the Texas Department of Transportatio</w:t>
            </w:r>
            <w:r>
              <w:t xml:space="preserve">n to </w:t>
            </w:r>
            <w:r w:rsidR="00046A36">
              <w:t>develop and implement</w:t>
            </w:r>
            <w:r>
              <w:t xml:space="preserve"> a public safety campaign instructing the public on proper</w:t>
            </w:r>
            <w:r w:rsidR="00E51361">
              <w:t xml:space="preserve">ly </w:t>
            </w:r>
            <w:r>
              <w:t>attach</w:t>
            </w:r>
            <w:r w:rsidR="00E51361">
              <w:t>ing a</w:t>
            </w:r>
            <w:r>
              <w:t xml:space="preserve"> trailer and </w:t>
            </w:r>
            <w:r w:rsidR="00E51361">
              <w:t>raising awareness of the consequences of failing to do so properly</w:t>
            </w:r>
            <w:r>
              <w:t>.</w:t>
            </w:r>
          </w:p>
          <w:p w14:paraId="1F304CE2" w14:textId="77777777" w:rsidR="008423E4" w:rsidRPr="00E26B13" w:rsidRDefault="008423E4" w:rsidP="00DC057C">
            <w:pPr>
              <w:rPr>
                <w:b/>
              </w:rPr>
            </w:pPr>
          </w:p>
        </w:tc>
      </w:tr>
      <w:tr w:rsidR="00176435" w14:paraId="3E525670" w14:textId="77777777" w:rsidTr="00345119">
        <w:tc>
          <w:tcPr>
            <w:tcW w:w="9576" w:type="dxa"/>
          </w:tcPr>
          <w:p w14:paraId="4013BBFC" w14:textId="77777777" w:rsidR="0017725B" w:rsidRDefault="001D36EA" w:rsidP="00DC05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1F9A06" w14:textId="77777777" w:rsidR="0017725B" w:rsidRDefault="0017725B" w:rsidP="00DC057C">
            <w:pPr>
              <w:rPr>
                <w:b/>
                <w:u w:val="single"/>
              </w:rPr>
            </w:pPr>
          </w:p>
          <w:p w14:paraId="625603F8" w14:textId="18E33E87" w:rsidR="00A82260" w:rsidRPr="00A82260" w:rsidRDefault="001D36EA" w:rsidP="00DC057C">
            <w:pPr>
              <w:jc w:val="both"/>
            </w:pPr>
            <w:r>
              <w:t xml:space="preserve">It is the committee's opinion that this bill does </w:t>
            </w:r>
            <w:r>
              <w:t>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C2B25B5" w14:textId="77777777" w:rsidR="0017725B" w:rsidRPr="0017725B" w:rsidRDefault="0017725B" w:rsidP="00DC057C">
            <w:pPr>
              <w:rPr>
                <w:b/>
                <w:u w:val="single"/>
              </w:rPr>
            </w:pPr>
          </w:p>
        </w:tc>
      </w:tr>
      <w:tr w:rsidR="00176435" w14:paraId="0DCBF60B" w14:textId="77777777" w:rsidTr="00345119">
        <w:tc>
          <w:tcPr>
            <w:tcW w:w="9576" w:type="dxa"/>
          </w:tcPr>
          <w:p w14:paraId="77CADDAD" w14:textId="77777777" w:rsidR="008423E4" w:rsidRPr="00A8133F" w:rsidRDefault="001D36EA" w:rsidP="00DC057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CA731A1" w14:textId="77777777" w:rsidR="008423E4" w:rsidRDefault="008423E4" w:rsidP="00DC057C"/>
          <w:p w14:paraId="3D53A41D" w14:textId="4CCBCDDE" w:rsidR="00A82260" w:rsidRDefault="001D36EA" w:rsidP="00DC05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</w:t>
            </w:r>
            <w:r>
              <w:t>the committee's opinion that this bill does not expressly grant any additional rulemaking authority to a state officer, department, agency, or institution.</w:t>
            </w:r>
          </w:p>
          <w:p w14:paraId="127E2E89" w14:textId="77777777" w:rsidR="008423E4" w:rsidRPr="00E21FDC" w:rsidRDefault="008423E4" w:rsidP="00DC057C">
            <w:pPr>
              <w:rPr>
                <w:b/>
              </w:rPr>
            </w:pPr>
          </w:p>
        </w:tc>
      </w:tr>
      <w:tr w:rsidR="00176435" w14:paraId="79B74A56" w14:textId="77777777" w:rsidTr="00345119">
        <w:tc>
          <w:tcPr>
            <w:tcW w:w="9576" w:type="dxa"/>
          </w:tcPr>
          <w:p w14:paraId="64AAC748" w14:textId="5918750D" w:rsidR="008423E4" w:rsidRDefault="001D36EA" w:rsidP="00DC057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A4F629F" w14:textId="77777777" w:rsidR="00406473" w:rsidRPr="00A8133F" w:rsidRDefault="00406473" w:rsidP="00DC057C">
            <w:pPr>
              <w:rPr>
                <w:b/>
              </w:rPr>
            </w:pPr>
          </w:p>
          <w:p w14:paraId="37C4044C" w14:textId="1683E73E" w:rsidR="00A82260" w:rsidRPr="009C36CD" w:rsidRDefault="001D36EA" w:rsidP="00DC05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1198 amends the Transportation Code to require the </w:t>
            </w:r>
            <w:r w:rsidRPr="00A82260">
              <w:t>Texas Department of Transportation</w:t>
            </w:r>
            <w:r>
              <w:t xml:space="preserve"> </w:t>
            </w:r>
            <w:r w:rsidRPr="00A82260">
              <w:t>(TxDOT)</w:t>
            </w:r>
            <w:r>
              <w:t xml:space="preserve"> to </w:t>
            </w:r>
            <w:r w:rsidRPr="00A82260">
              <w:t>develop and implement a public awareness campaign to promote the proper attachment of a trailer to a passenger car and raise awareness regarding the poten</w:t>
            </w:r>
            <w:r w:rsidRPr="00A82260">
              <w:t>tial consequences of failing to attach a trailer properly.</w:t>
            </w:r>
            <w:r>
              <w:t xml:space="preserve"> The bill authorizes </w:t>
            </w:r>
            <w:r w:rsidRPr="00A82260">
              <w:t>TxDOT</w:t>
            </w:r>
            <w:r w:rsidR="00C10BA7">
              <w:t>, in implementing the campaign,</w:t>
            </w:r>
            <w:r>
              <w:t xml:space="preserve"> to engage in </w:t>
            </w:r>
            <w:r w:rsidRPr="00A82260">
              <w:t>online advocacy, issue public service announcements,</w:t>
            </w:r>
            <w:r w:rsidR="00E223DF">
              <w:t xml:space="preserve"> </w:t>
            </w:r>
            <w:r w:rsidR="00C10BA7">
              <w:t xml:space="preserve">and </w:t>
            </w:r>
            <w:r w:rsidRPr="00A82260">
              <w:t>distribute materials relating to the campaign</w:t>
            </w:r>
            <w:r w:rsidR="00C10BA7">
              <w:t>.</w:t>
            </w:r>
            <w:r>
              <w:t xml:space="preserve"> </w:t>
            </w:r>
            <w:r w:rsidR="00C10BA7">
              <w:t>TxDOT may</w:t>
            </w:r>
            <w:r>
              <w:t xml:space="preserve"> pay the costs</w:t>
            </w:r>
            <w:r>
              <w:t xml:space="preserve"> of </w:t>
            </w:r>
            <w:r w:rsidRPr="00A82260">
              <w:t>the campaign and its administration from</w:t>
            </w:r>
            <w:r>
              <w:t xml:space="preserve"> gifts, grants, or donations</w:t>
            </w:r>
            <w:r w:rsidR="00E51361">
              <w:t xml:space="preserve">, </w:t>
            </w:r>
            <w:r>
              <w:t>matching funds</w:t>
            </w:r>
            <w:r w:rsidR="00E51361">
              <w:t xml:space="preserve">, </w:t>
            </w:r>
            <w:r>
              <w:t>and</w:t>
            </w:r>
            <w:r w:rsidR="00E223DF">
              <w:t xml:space="preserve"> </w:t>
            </w:r>
            <w:r>
              <w:t xml:space="preserve">other funds made available for that purpose, including available </w:t>
            </w:r>
            <w:r w:rsidR="00E223DF">
              <w:t xml:space="preserve">TxDOT </w:t>
            </w:r>
            <w:r>
              <w:t>revenue.</w:t>
            </w:r>
          </w:p>
          <w:p w14:paraId="497A73BF" w14:textId="77777777" w:rsidR="008423E4" w:rsidRPr="00835628" w:rsidRDefault="008423E4" w:rsidP="00DC057C">
            <w:pPr>
              <w:rPr>
                <w:b/>
              </w:rPr>
            </w:pPr>
          </w:p>
        </w:tc>
      </w:tr>
      <w:tr w:rsidR="00176435" w14:paraId="31D29B46" w14:textId="77777777" w:rsidTr="00345119">
        <w:tc>
          <w:tcPr>
            <w:tcW w:w="9576" w:type="dxa"/>
          </w:tcPr>
          <w:p w14:paraId="07ABD149" w14:textId="77777777" w:rsidR="008423E4" w:rsidRPr="00A8133F" w:rsidRDefault="001D36EA" w:rsidP="00DC057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588A3BA" w14:textId="77777777" w:rsidR="008423E4" w:rsidRDefault="008423E4" w:rsidP="00DC057C"/>
          <w:p w14:paraId="3B1F10C1" w14:textId="451ADE73" w:rsidR="008423E4" w:rsidRPr="00385922" w:rsidRDefault="001D36EA" w:rsidP="00DC05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2774CBB1" w14:textId="77777777" w:rsidR="004108C3" w:rsidRPr="008423E4" w:rsidRDefault="004108C3" w:rsidP="00DC057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2BDD" w14:textId="77777777" w:rsidR="00000000" w:rsidRDefault="001D36EA">
      <w:r>
        <w:separator/>
      </w:r>
    </w:p>
  </w:endnote>
  <w:endnote w:type="continuationSeparator" w:id="0">
    <w:p w14:paraId="74C40363" w14:textId="77777777" w:rsidR="00000000" w:rsidRDefault="001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344B" w14:textId="77777777" w:rsidR="0024301E" w:rsidRDefault="00243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76435" w14:paraId="485DDC13" w14:textId="77777777" w:rsidTr="009C1E9A">
      <w:trPr>
        <w:cantSplit/>
      </w:trPr>
      <w:tc>
        <w:tcPr>
          <w:tcW w:w="0" w:type="pct"/>
        </w:tcPr>
        <w:p w14:paraId="0C5D35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CA8E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C586C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CFF1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B71D0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76435" w14:paraId="6B4FE0D9" w14:textId="77777777" w:rsidTr="009C1E9A">
      <w:trPr>
        <w:cantSplit/>
      </w:trPr>
      <w:tc>
        <w:tcPr>
          <w:tcW w:w="0" w:type="pct"/>
        </w:tcPr>
        <w:p w14:paraId="53D09D1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27738B" w14:textId="266FB101" w:rsidR="00EC379B" w:rsidRPr="009C1E9A" w:rsidRDefault="001D36E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25347-D</w:t>
          </w:r>
        </w:p>
      </w:tc>
      <w:tc>
        <w:tcPr>
          <w:tcW w:w="2453" w:type="pct"/>
        </w:tcPr>
        <w:p w14:paraId="55885C75" w14:textId="45D38916" w:rsidR="00EC379B" w:rsidRDefault="001D36E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23ACC">
            <w:t>23.112.710</w:t>
          </w:r>
          <w:r>
            <w:fldChar w:fldCharType="end"/>
          </w:r>
        </w:p>
      </w:tc>
    </w:tr>
    <w:tr w:rsidR="00176435" w14:paraId="35D3E475" w14:textId="77777777" w:rsidTr="009C1E9A">
      <w:trPr>
        <w:cantSplit/>
      </w:trPr>
      <w:tc>
        <w:tcPr>
          <w:tcW w:w="0" w:type="pct"/>
        </w:tcPr>
        <w:p w14:paraId="7271D7B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46CB30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91D455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2FA42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76435" w14:paraId="6B0A84E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CF03C90" w14:textId="77777777" w:rsidR="00EC379B" w:rsidRDefault="001D36E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75034E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D990C2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29E8" w14:textId="77777777" w:rsidR="0024301E" w:rsidRDefault="00243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7A81" w14:textId="77777777" w:rsidR="00000000" w:rsidRDefault="001D36EA">
      <w:r>
        <w:separator/>
      </w:r>
    </w:p>
  </w:footnote>
  <w:footnote w:type="continuationSeparator" w:id="0">
    <w:p w14:paraId="0AE2E592" w14:textId="77777777" w:rsidR="00000000" w:rsidRDefault="001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2007" w14:textId="77777777" w:rsidR="0024301E" w:rsidRDefault="00243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FB51" w14:textId="77777777" w:rsidR="0024301E" w:rsidRDefault="002430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A8BE" w14:textId="77777777" w:rsidR="0024301E" w:rsidRDefault="00243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62A9"/>
    <w:multiLevelType w:val="hybridMultilevel"/>
    <w:tmpl w:val="80301868"/>
    <w:lvl w:ilvl="0" w:tplc="8CBA4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5CF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0F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CE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81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4C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CC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C1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AB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11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6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A36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C7F37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435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6EA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01E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8A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922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58A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6473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68D9"/>
    <w:rsid w:val="004174CD"/>
    <w:rsid w:val="00422039"/>
    <w:rsid w:val="00423ACC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982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6B65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118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4DA0"/>
    <w:rsid w:val="00685DC9"/>
    <w:rsid w:val="00687465"/>
    <w:rsid w:val="006907CF"/>
    <w:rsid w:val="00691CCF"/>
    <w:rsid w:val="00693AFA"/>
    <w:rsid w:val="00695101"/>
    <w:rsid w:val="00695AD9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07D9B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260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5EA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BA7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1EFF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57C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8B3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3DF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36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6EB5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8F0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7F572A-4B1C-478C-93B7-97A79C8F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822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22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22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2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2260"/>
    <w:rPr>
      <w:b/>
      <w:bCs/>
    </w:rPr>
  </w:style>
  <w:style w:type="paragraph" w:styleId="Revision">
    <w:name w:val="Revision"/>
    <w:hidden/>
    <w:uiPriority w:val="99"/>
    <w:semiHidden/>
    <w:rsid w:val="00BA5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1805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HB01198 (Committee Report (Unamended))</vt:lpstr>
    </vt:vector>
  </TitlesOfParts>
  <Company>State of Texas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25347</dc:subject>
  <dc:creator>State of Texas</dc:creator>
  <dc:description>HB 1198 by Dean-(H)Transportation</dc:description>
  <cp:lastModifiedBy>Stacey Nicchio</cp:lastModifiedBy>
  <cp:revision>2</cp:revision>
  <cp:lastPrinted>2003-11-26T17:21:00Z</cp:lastPrinted>
  <dcterms:created xsi:type="dcterms:W3CDTF">2023-04-25T19:56:00Z</dcterms:created>
  <dcterms:modified xsi:type="dcterms:W3CDTF">2023-04-25T19:56:00Z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23.112.710</vt:lpwstr>
  </property>
</Properties>
</file>