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34F3" w:rsidRDefault="00F734F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C4325269B1144F594BC1AB1A38EBDB5"/>
          </w:placeholder>
        </w:sdtPr>
        <w:sdtContent>
          <w:r w:rsidRPr="005C2A78">
            <w:rPr>
              <w:rFonts w:cs="Times New Roman"/>
              <w:b/>
              <w:szCs w:val="24"/>
              <w:u w:val="single"/>
            </w:rPr>
            <w:t>BILL ANALYSIS</w:t>
          </w:r>
        </w:sdtContent>
      </w:sdt>
    </w:p>
    <w:p w:rsidR="00F734F3" w:rsidRPr="00585C31" w:rsidRDefault="00F734F3" w:rsidP="000F1DF9">
      <w:pPr>
        <w:spacing w:after="0" w:line="240" w:lineRule="auto"/>
        <w:rPr>
          <w:rFonts w:cs="Times New Roman"/>
          <w:szCs w:val="24"/>
        </w:rPr>
      </w:pPr>
    </w:p>
    <w:p w:rsidR="00F734F3" w:rsidRPr="00585C31" w:rsidRDefault="00F734F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734F3" w:rsidTr="000F1DF9">
        <w:tc>
          <w:tcPr>
            <w:tcW w:w="2718" w:type="dxa"/>
          </w:tcPr>
          <w:p w:rsidR="00F734F3" w:rsidRPr="005C2A78" w:rsidRDefault="00F734F3" w:rsidP="006D756B">
            <w:pPr>
              <w:rPr>
                <w:rFonts w:cs="Times New Roman"/>
                <w:szCs w:val="24"/>
              </w:rPr>
            </w:pPr>
            <w:sdt>
              <w:sdtPr>
                <w:rPr>
                  <w:rFonts w:cs="Times New Roman"/>
                  <w:szCs w:val="24"/>
                </w:rPr>
                <w:alias w:val="Agency Title"/>
                <w:tag w:val="AgencyTitleContentControl"/>
                <w:id w:val="1920747753"/>
                <w:lock w:val="sdtContentLocked"/>
                <w:placeholder>
                  <w:docPart w:val="38162ADE67984AA2B0D1063C7EB1E26D"/>
                </w:placeholder>
              </w:sdtPr>
              <w:sdtEndPr>
                <w:rPr>
                  <w:rFonts w:cstheme="minorBidi"/>
                  <w:szCs w:val="22"/>
                </w:rPr>
              </w:sdtEndPr>
              <w:sdtContent>
                <w:r>
                  <w:rPr>
                    <w:rFonts w:cs="Times New Roman"/>
                    <w:szCs w:val="24"/>
                  </w:rPr>
                  <w:t>Senate Research Center</w:t>
                </w:r>
              </w:sdtContent>
            </w:sdt>
          </w:p>
        </w:tc>
        <w:tc>
          <w:tcPr>
            <w:tcW w:w="6858" w:type="dxa"/>
          </w:tcPr>
          <w:p w:rsidR="00F734F3" w:rsidRPr="00FF6471" w:rsidRDefault="00F734F3" w:rsidP="000F1DF9">
            <w:pPr>
              <w:jc w:val="right"/>
              <w:rPr>
                <w:rFonts w:cs="Times New Roman"/>
                <w:szCs w:val="24"/>
              </w:rPr>
            </w:pPr>
            <w:sdt>
              <w:sdtPr>
                <w:rPr>
                  <w:rFonts w:cs="Times New Roman"/>
                  <w:szCs w:val="24"/>
                </w:rPr>
                <w:alias w:val="Bill Number"/>
                <w:tag w:val="BillNumberOne"/>
                <w:id w:val="-410784069"/>
                <w:lock w:val="sdtContentLocked"/>
                <w:placeholder>
                  <w:docPart w:val="725DA19AE2B84F8F88171FCBD77A9321"/>
                </w:placeholder>
              </w:sdtPr>
              <w:sdtContent>
                <w:r>
                  <w:rPr>
                    <w:rFonts w:cs="Times New Roman"/>
                    <w:szCs w:val="24"/>
                  </w:rPr>
                  <w:t>H.B. 1207</w:t>
                </w:r>
              </w:sdtContent>
            </w:sdt>
          </w:p>
        </w:tc>
      </w:tr>
      <w:tr w:rsidR="00F734F3" w:rsidTr="000F1DF9">
        <w:sdt>
          <w:sdtPr>
            <w:rPr>
              <w:rFonts w:cs="Times New Roman"/>
              <w:szCs w:val="24"/>
            </w:rPr>
            <w:alias w:val="TLCNumber"/>
            <w:tag w:val="TLCNumber"/>
            <w:id w:val="-542600604"/>
            <w:lock w:val="sdtLocked"/>
            <w:placeholder>
              <w:docPart w:val="7E6596CC9AEC45A9AE968E5D16AC722A"/>
            </w:placeholder>
            <w:showingPlcHdr/>
          </w:sdtPr>
          <w:sdtContent>
            <w:tc>
              <w:tcPr>
                <w:tcW w:w="2718" w:type="dxa"/>
              </w:tcPr>
              <w:p w:rsidR="00F734F3" w:rsidRPr="000F1DF9" w:rsidRDefault="00F734F3" w:rsidP="00C65088">
                <w:pPr>
                  <w:rPr>
                    <w:rFonts w:cs="Times New Roman"/>
                    <w:szCs w:val="24"/>
                  </w:rPr>
                </w:pPr>
              </w:p>
            </w:tc>
          </w:sdtContent>
        </w:sdt>
        <w:tc>
          <w:tcPr>
            <w:tcW w:w="6858" w:type="dxa"/>
          </w:tcPr>
          <w:p w:rsidR="00F734F3" w:rsidRPr="005C2A78" w:rsidRDefault="00F734F3" w:rsidP="00073EDD">
            <w:pPr>
              <w:jc w:val="right"/>
              <w:rPr>
                <w:rFonts w:cs="Times New Roman"/>
                <w:szCs w:val="24"/>
              </w:rPr>
            </w:pPr>
            <w:sdt>
              <w:sdtPr>
                <w:rPr>
                  <w:rFonts w:cs="Times New Roman"/>
                  <w:szCs w:val="24"/>
                </w:rPr>
                <w:alias w:val="Author Label"/>
                <w:tag w:val="By"/>
                <w:id w:val="72399597"/>
                <w:lock w:val="sdtLocked"/>
                <w:placeholder>
                  <w:docPart w:val="8A139BE9A5694A35AD4FD3F7CC29A81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D7D9074E640427BB32DF6182424A886"/>
                </w:placeholder>
              </w:sdtPr>
              <w:sdtContent>
                <w:r>
                  <w:rPr>
                    <w:rFonts w:cs="Times New Roman"/>
                    <w:szCs w:val="24"/>
                  </w:rPr>
                  <w:t>Guillen</w:t>
                </w:r>
              </w:sdtContent>
            </w:sdt>
            <w:sdt>
              <w:sdtPr>
                <w:rPr>
                  <w:rFonts w:cs="Times New Roman"/>
                  <w:szCs w:val="24"/>
                </w:rPr>
                <w:alias w:val="Sponsor"/>
                <w:tag w:val="Sponsor"/>
                <w:id w:val="-2039656131"/>
                <w:lock w:val="sdtContentLocked"/>
                <w:placeholder>
                  <w:docPart w:val="AEF5A90B79DD41088B291194E6B205CD"/>
                </w:placeholder>
              </w:sdtPr>
              <w:sdtContent>
                <w:r>
                  <w:rPr>
                    <w:rFonts w:cs="Times New Roman"/>
                    <w:szCs w:val="24"/>
                  </w:rPr>
                  <w:t xml:space="preserve"> (Flores)</w:t>
                </w:r>
              </w:sdtContent>
            </w:sdt>
            <w:sdt>
              <w:sdtPr>
                <w:rPr>
                  <w:rFonts w:cs="Times New Roman"/>
                  <w:szCs w:val="24"/>
                </w:rPr>
                <w:alias w:val="DualSponsor"/>
                <w:tag w:val="DualSponsor"/>
                <w:id w:val="1029379812"/>
                <w:lock w:val="sdtContentLocked"/>
                <w:placeholder>
                  <w:docPart w:val="ADFE911C1EB3499C87FE6992A15AFF13"/>
                </w:placeholder>
                <w:showingPlcHdr/>
              </w:sdtPr>
              <w:sdtContent/>
            </w:sdt>
          </w:p>
        </w:tc>
      </w:tr>
      <w:tr w:rsidR="00F734F3" w:rsidTr="000F1DF9">
        <w:tc>
          <w:tcPr>
            <w:tcW w:w="2718" w:type="dxa"/>
          </w:tcPr>
          <w:p w:rsidR="00F734F3" w:rsidRPr="00BC7495" w:rsidRDefault="00F734F3" w:rsidP="000F1DF9">
            <w:pPr>
              <w:rPr>
                <w:rFonts w:cs="Times New Roman"/>
                <w:szCs w:val="24"/>
              </w:rPr>
            </w:pPr>
          </w:p>
        </w:tc>
        <w:sdt>
          <w:sdtPr>
            <w:rPr>
              <w:rFonts w:cs="Times New Roman"/>
              <w:szCs w:val="24"/>
            </w:rPr>
            <w:alias w:val="Committee"/>
            <w:tag w:val="Committee"/>
            <w:id w:val="1914272295"/>
            <w:lock w:val="sdtContentLocked"/>
            <w:placeholder>
              <w:docPart w:val="C85FD29201E84E38B23CEB2090CBD99C"/>
            </w:placeholder>
          </w:sdtPr>
          <w:sdtContent>
            <w:tc>
              <w:tcPr>
                <w:tcW w:w="6858" w:type="dxa"/>
              </w:tcPr>
              <w:p w:rsidR="00F734F3" w:rsidRPr="00FF6471" w:rsidRDefault="00F734F3" w:rsidP="000F1DF9">
                <w:pPr>
                  <w:jc w:val="right"/>
                  <w:rPr>
                    <w:rFonts w:cs="Times New Roman"/>
                    <w:szCs w:val="24"/>
                  </w:rPr>
                </w:pPr>
                <w:r>
                  <w:rPr>
                    <w:rFonts w:cs="Times New Roman"/>
                    <w:szCs w:val="24"/>
                  </w:rPr>
                  <w:t>Criminal Justice</w:t>
                </w:r>
              </w:p>
            </w:tc>
          </w:sdtContent>
        </w:sdt>
      </w:tr>
      <w:tr w:rsidR="00F734F3" w:rsidTr="000F1DF9">
        <w:tc>
          <w:tcPr>
            <w:tcW w:w="2718" w:type="dxa"/>
          </w:tcPr>
          <w:p w:rsidR="00F734F3" w:rsidRPr="00BC7495" w:rsidRDefault="00F734F3" w:rsidP="000F1DF9">
            <w:pPr>
              <w:rPr>
                <w:rFonts w:cs="Times New Roman"/>
                <w:szCs w:val="24"/>
              </w:rPr>
            </w:pPr>
          </w:p>
        </w:tc>
        <w:sdt>
          <w:sdtPr>
            <w:rPr>
              <w:rFonts w:cs="Times New Roman"/>
              <w:szCs w:val="24"/>
            </w:rPr>
            <w:alias w:val="Date"/>
            <w:tag w:val="DateContentControl"/>
            <w:id w:val="1178081906"/>
            <w:lock w:val="sdtLocked"/>
            <w:placeholder>
              <w:docPart w:val="AB71A2826D7C44AB8F5E814839115D3C"/>
            </w:placeholder>
            <w:date w:fullDate="2023-04-28T00:00:00Z">
              <w:dateFormat w:val="M/d/yyyy"/>
              <w:lid w:val="en-US"/>
              <w:storeMappedDataAs w:val="dateTime"/>
              <w:calendar w:val="gregorian"/>
            </w:date>
          </w:sdtPr>
          <w:sdtContent>
            <w:tc>
              <w:tcPr>
                <w:tcW w:w="6858" w:type="dxa"/>
              </w:tcPr>
              <w:p w:rsidR="00F734F3" w:rsidRPr="00FF6471" w:rsidRDefault="00F734F3" w:rsidP="000F1DF9">
                <w:pPr>
                  <w:jc w:val="right"/>
                  <w:rPr>
                    <w:rFonts w:cs="Times New Roman"/>
                    <w:szCs w:val="24"/>
                  </w:rPr>
                </w:pPr>
                <w:r>
                  <w:rPr>
                    <w:rFonts w:cs="Times New Roman"/>
                    <w:szCs w:val="24"/>
                  </w:rPr>
                  <w:t>4/28/2023</w:t>
                </w:r>
              </w:p>
            </w:tc>
          </w:sdtContent>
        </w:sdt>
      </w:tr>
      <w:tr w:rsidR="00F734F3" w:rsidTr="000F1DF9">
        <w:tc>
          <w:tcPr>
            <w:tcW w:w="2718" w:type="dxa"/>
          </w:tcPr>
          <w:p w:rsidR="00F734F3" w:rsidRPr="00BC7495" w:rsidRDefault="00F734F3" w:rsidP="000F1DF9">
            <w:pPr>
              <w:rPr>
                <w:rFonts w:cs="Times New Roman"/>
                <w:szCs w:val="24"/>
              </w:rPr>
            </w:pPr>
          </w:p>
        </w:tc>
        <w:sdt>
          <w:sdtPr>
            <w:rPr>
              <w:rFonts w:cs="Times New Roman"/>
              <w:szCs w:val="24"/>
            </w:rPr>
            <w:alias w:val="BA Version"/>
            <w:tag w:val="BAVersion"/>
            <w:id w:val="-1685590809"/>
            <w:lock w:val="sdtContentLocked"/>
            <w:placeholder>
              <w:docPart w:val="388CB5B2278D4511867AAB60225888E2"/>
            </w:placeholder>
          </w:sdtPr>
          <w:sdtContent>
            <w:tc>
              <w:tcPr>
                <w:tcW w:w="6858" w:type="dxa"/>
              </w:tcPr>
              <w:p w:rsidR="00F734F3" w:rsidRPr="00FF6471" w:rsidRDefault="00F734F3" w:rsidP="000F1DF9">
                <w:pPr>
                  <w:jc w:val="right"/>
                  <w:rPr>
                    <w:rFonts w:cs="Times New Roman"/>
                    <w:szCs w:val="24"/>
                  </w:rPr>
                </w:pPr>
                <w:r>
                  <w:rPr>
                    <w:rFonts w:cs="Times New Roman"/>
                    <w:szCs w:val="24"/>
                  </w:rPr>
                  <w:t>Engrossed</w:t>
                </w:r>
              </w:p>
            </w:tc>
          </w:sdtContent>
        </w:sdt>
      </w:tr>
    </w:tbl>
    <w:p w:rsidR="00F734F3" w:rsidRPr="00FF6471" w:rsidRDefault="00F734F3" w:rsidP="000F1DF9">
      <w:pPr>
        <w:spacing w:after="0" w:line="240" w:lineRule="auto"/>
        <w:rPr>
          <w:rFonts w:cs="Times New Roman"/>
          <w:szCs w:val="24"/>
        </w:rPr>
      </w:pPr>
    </w:p>
    <w:p w:rsidR="00F734F3" w:rsidRPr="00FF6471" w:rsidRDefault="00F734F3" w:rsidP="000F1DF9">
      <w:pPr>
        <w:spacing w:after="0" w:line="240" w:lineRule="auto"/>
        <w:rPr>
          <w:rFonts w:cs="Times New Roman"/>
          <w:szCs w:val="24"/>
        </w:rPr>
      </w:pPr>
    </w:p>
    <w:p w:rsidR="00F734F3" w:rsidRPr="00FF6471" w:rsidRDefault="00F734F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1248C1C9EAD4E35951B0E47D40A4F1B"/>
        </w:placeholder>
      </w:sdtPr>
      <w:sdtContent>
        <w:p w:rsidR="00F734F3" w:rsidRDefault="00F734F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8000A58F28642D8A4F5AC652C94AF20"/>
        </w:placeholder>
      </w:sdtPr>
      <w:sdtContent>
        <w:p w:rsidR="00F734F3" w:rsidRPr="00721EDB" w:rsidRDefault="00F734F3" w:rsidP="00F734F3">
          <w:pPr>
            <w:pStyle w:val="NormalWeb"/>
            <w:spacing w:before="0" w:beforeAutospacing="0" w:after="0" w:afterAutospacing="0"/>
            <w:jc w:val="both"/>
            <w:divId w:val="1579824295"/>
            <w:rPr>
              <w:rFonts w:eastAsia="Times New Roman"/>
              <w:bCs/>
            </w:rPr>
          </w:pPr>
        </w:p>
        <w:p w:rsidR="00F734F3" w:rsidRPr="00721EDB" w:rsidRDefault="00F734F3" w:rsidP="00F734F3">
          <w:pPr>
            <w:pStyle w:val="NormalWeb"/>
            <w:spacing w:before="0" w:beforeAutospacing="0" w:after="0" w:afterAutospacing="0"/>
            <w:jc w:val="both"/>
            <w:divId w:val="1579824295"/>
          </w:pPr>
          <w:r w:rsidRPr="00721EDB">
            <w:t xml:space="preserve">It has been difficult to solve many cold case murders due to the possible destruction of or tampering with evidence, which is a criminal offense. The statute of limitations for tampering with evidence, </w:t>
          </w:r>
          <w:r>
            <w:t xml:space="preserve">i.e, </w:t>
          </w:r>
          <w:r w:rsidRPr="00721EDB">
            <w:t>with a human corpse</w:t>
          </w:r>
          <w:r>
            <w:t>,</w:t>
          </w:r>
          <w:r w:rsidRPr="00721EDB">
            <w:t xml:space="preserve"> is </w:t>
          </w:r>
          <w:r>
            <w:t xml:space="preserve">three </w:t>
          </w:r>
          <w:r w:rsidRPr="00721EDB">
            <w:t>years.</w:t>
          </w:r>
        </w:p>
        <w:p w:rsidR="00F734F3" w:rsidRPr="00721EDB" w:rsidRDefault="00F734F3" w:rsidP="00F734F3">
          <w:pPr>
            <w:pStyle w:val="NormalWeb"/>
            <w:spacing w:before="0" w:beforeAutospacing="0" w:after="0" w:afterAutospacing="0"/>
            <w:jc w:val="both"/>
            <w:divId w:val="1579824295"/>
          </w:pPr>
          <w:r w:rsidRPr="00721EDB">
            <w:t> </w:t>
          </w:r>
        </w:p>
        <w:p w:rsidR="00F734F3" w:rsidRPr="00721EDB" w:rsidRDefault="00F734F3" w:rsidP="00F734F3">
          <w:pPr>
            <w:pStyle w:val="NormalWeb"/>
            <w:spacing w:before="0" w:beforeAutospacing="0" w:after="0" w:afterAutospacing="0"/>
            <w:jc w:val="both"/>
            <w:divId w:val="1579824295"/>
          </w:pPr>
          <w:r w:rsidRPr="00721EDB">
            <w:t>It has been argued that removing the statute of limitations for this offense would mitigate destruction of or tampering with evidence and provide law enforcement another tool to prosecute offenders who are involved in a murder case. H.B. 1207 removes the statute of limitations for tampering with evidence in which a human corpse is involved or relating to a criminal homicide.</w:t>
          </w:r>
        </w:p>
        <w:p w:rsidR="00F734F3" w:rsidRPr="00D70925" w:rsidRDefault="00F734F3" w:rsidP="00F734F3">
          <w:pPr>
            <w:spacing w:after="0" w:line="240" w:lineRule="auto"/>
            <w:jc w:val="both"/>
            <w:rPr>
              <w:rFonts w:eastAsia="Times New Roman" w:cs="Times New Roman"/>
              <w:bCs/>
              <w:szCs w:val="24"/>
            </w:rPr>
          </w:pPr>
        </w:p>
      </w:sdtContent>
    </w:sdt>
    <w:p w:rsidR="00F734F3" w:rsidRDefault="00F734F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1207 </w:t>
      </w:r>
      <w:bookmarkStart w:id="1" w:name="AmendsCurrentLaw"/>
      <w:bookmarkEnd w:id="1"/>
      <w:r>
        <w:rPr>
          <w:rFonts w:cs="Times New Roman"/>
          <w:szCs w:val="24"/>
        </w:rPr>
        <w:t>amends current law relating to the statute of limitations for tampering with certain physical evidence.</w:t>
      </w:r>
    </w:p>
    <w:p w:rsidR="00F734F3" w:rsidRPr="007F10B7" w:rsidRDefault="00F734F3" w:rsidP="000F1DF9">
      <w:pPr>
        <w:spacing w:after="0" w:line="240" w:lineRule="auto"/>
        <w:jc w:val="both"/>
        <w:rPr>
          <w:rFonts w:eastAsia="Times New Roman" w:cs="Times New Roman"/>
          <w:szCs w:val="24"/>
        </w:rPr>
      </w:pPr>
    </w:p>
    <w:p w:rsidR="00F734F3" w:rsidRPr="005C2A78" w:rsidRDefault="00F734F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93DB476A26346C3811F40C5ECF294D8"/>
          </w:placeholder>
        </w:sdtPr>
        <w:sdtContent>
          <w:r>
            <w:rPr>
              <w:rFonts w:eastAsia="Times New Roman" w:cs="Times New Roman"/>
              <w:b/>
              <w:szCs w:val="24"/>
              <w:u w:val="single"/>
            </w:rPr>
            <w:t>RULEMAKING AUTHORITY</w:t>
          </w:r>
        </w:sdtContent>
      </w:sdt>
    </w:p>
    <w:p w:rsidR="00F734F3" w:rsidRPr="006529C4" w:rsidRDefault="00F734F3" w:rsidP="00774EC7">
      <w:pPr>
        <w:spacing w:after="0" w:line="240" w:lineRule="auto"/>
        <w:jc w:val="both"/>
        <w:rPr>
          <w:rFonts w:cs="Times New Roman"/>
          <w:szCs w:val="24"/>
        </w:rPr>
      </w:pPr>
    </w:p>
    <w:p w:rsidR="00F734F3" w:rsidRPr="006529C4" w:rsidRDefault="00F734F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734F3" w:rsidRPr="006529C4" w:rsidRDefault="00F734F3" w:rsidP="00774EC7">
      <w:pPr>
        <w:spacing w:after="0" w:line="240" w:lineRule="auto"/>
        <w:jc w:val="both"/>
        <w:rPr>
          <w:rFonts w:cs="Times New Roman"/>
          <w:szCs w:val="24"/>
        </w:rPr>
      </w:pPr>
    </w:p>
    <w:p w:rsidR="00F734F3" w:rsidRPr="005C2A78" w:rsidRDefault="00F734F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A981CA1F53C4D51B8289B4C5228283E"/>
          </w:placeholder>
        </w:sdtPr>
        <w:sdtContent>
          <w:r>
            <w:rPr>
              <w:rFonts w:eastAsia="Times New Roman" w:cs="Times New Roman"/>
              <w:b/>
              <w:szCs w:val="24"/>
              <w:u w:val="single"/>
            </w:rPr>
            <w:t>SECTION BY SECTION ANALYSIS</w:t>
          </w:r>
        </w:sdtContent>
      </w:sdt>
    </w:p>
    <w:p w:rsidR="00F734F3" w:rsidRPr="005C2A78" w:rsidRDefault="00F734F3" w:rsidP="000F1DF9">
      <w:pPr>
        <w:spacing w:after="0" w:line="240" w:lineRule="auto"/>
        <w:jc w:val="both"/>
        <w:rPr>
          <w:rFonts w:eastAsia="Times New Roman" w:cs="Times New Roman"/>
          <w:szCs w:val="24"/>
        </w:rPr>
      </w:pPr>
    </w:p>
    <w:p w:rsidR="00F734F3" w:rsidRDefault="00F734F3" w:rsidP="00721ED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Article 12.01, Code of Criminal Procedure, as follows:</w:t>
      </w:r>
    </w:p>
    <w:p w:rsidR="00F734F3" w:rsidRDefault="00F734F3" w:rsidP="00721EDB">
      <w:pPr>
        <w:spacing w:after="0" w:line="240" w:lineRule="auto"/>
        <w:jc w:val="both"/>
        <w:rPr>
          <w:rFonts w:eastAsia="Times New Roman" w:cs="Times New Roman"/>
          <w:szCs w:val="24"/>
        </w:rPr>
      </w:pPr>
    </w:p>
    <w:p w:rsidR="00F734F3" w:rsidRDefault="00F734F3" w:rsidP="00721EDB">
      <w:pPr>
        <w:spacing w:after="0" w:line="240" w:lineRule="auto"/>
        <w:ind w:left="720"/>
        <w:jc w:val="both"/>
        <w:rPr>
          <w:rFonts w:eastAsia="Times New Roman" w:cs="Times New Roman"/>
          <w:szCs w:val="24"/>
        </w:rPr>
      </w:pPr>
      <w:r>
        <w:rPr>
          <w:rFonts w:eastAsia="Times New Roman" w:cs="Times New Roman"/>
          <w:szCs w:val="24"/>
        </w:rPr>
        <w:t>Art. 12.01. FELONIES. Authorizes felony indictments to be presented within these limits, except as provided in Article 12.03 (Aggravated Offenses, Attempt, Conspiracy, Solicitation, Organized Criminal Activity), and not afterward:</w:t>
      </w:r>
    </w:p>
    <w:p w:rsidR="00F734F3" w:rsidRDefault="00F734F3" w:rsidP="00721EDB">
      <w:pPr>
        <w:spacing w:after="0" w:line="240" w:lineRule="auto"/>
        <w:ind w:left="720"/>
        <w:jc w:val="both"/>
        <w:rPr>
          <w:rFonts w:eastAsia="Times New Roman" w:cs="Times New Roman"/>
          <w:szCs w:val="24"/>
        </w:rPr>
      </w:pPr>
    </w:p>
    <w:p w:rsidR="00F734F3" w:rsidRDefault="00F734F3" w:rsidP="00721EDB">
      <w:pPr>
        <w:spacing w:after="0" w:line="240" w:lineRule="auto"/>
        <w:ind w:left="1440"/>
        <w:jc w:val="both"/>
        <w:rPr>
          <w:rFonts w:eastAsia="Times New Roman" w:cs="Times New Roman"/>
          <w:szCs w:val="24"/>
        </w:rPr>
      </w:pPr>
      <w:r>
        <w:rPr>
          <w:rFonts w:eastAsia="Times New Roman" w:cs="Times New Roman"/>
          <w:szCs w:val="24"/>
        </w:rPr>
        <w:t>(1) no limitation:</w:t>
      </w:r>
    </w:p>
    <w:p w:rsidR="00F734F3" w:rsidRDefault="00F734F3" w:rsidP="00721EDB">
      <w:pPr>
        <w:spacing w:after="0" w:line="240" w:lineRule="auto"/>
        <w:ind w:left="1440"/>
        <w:jc w:val="both"/>
        <w:rPr>
          <w:rFonts w:eastAsia="Times New Roman" w:cs="Times New Roman"/>
          <w:szCs w:val="24"/>
        </w:rPr>
      </w:pPr>
    </w:p>
    <w:p w:rsidR="00F734F3" w:rsidRDefault="00F734F3" w:rsidP="00721EDB">
      <w:pPr>
        <w:spacing w:after="0" w:line="240" w:lineRule="auto"/>
        <w:ind w:left="2160"/>
        <w:jc w:val="both"/>
        <w:rPr>
          <w:rFonts w:eastAsia="Times New Roman" w:cs="Times New Roman"/>
          <w:szCs w:val="24"/>
        </w:rPr>
      </w:pPr>
      <w:r>
        <w:rPr>
          <w:rFonts w:eastAsia="Times New Roman" w:cs="Times New Roman"/>
          <w:szCs w:val="24"/>
        </w:rPr>
        <w:t>(A)-(G) makes no changes to these paragraphs;</w:t>
      </w:r>
    </w:p>
    <w:p w:rsidR="00F734F3" w:rsidRDefault="00F734F3" w:rsidP="00721EDB">
      <w:pPr>
        <w:spacing w:after="0" w:line="240" w:lineRule="auto"/>
        <w:ind w:left="2160"/>
        <w:jc w:val="both"/>
        <w:rPr>
          <w:rFonts w:eastAsia="Times New Roman" w:cs="Times New Roman"/>
          <w:szCs w:val="24"/>
        </w:rPr>
      </w:pPr>
    </w:p>
    <w:p w:rsidR="00F734F3" w:rsidRDefault="00F734F3" w:rsidP="00721EDB">
      <w:pPr>
        <w:spacing w:after="0" w:line="240" w:lineRule="auto"/>
        <w:ind w:left="2160"/>
        <w:jc w:val="both"/>
        <w:rPr>
          <w:rFonts w:eastAsia="Times New Roman" w:cs="Times New Roman"/>
          <w:szCs w:val="24"/>
        </w:rPr>
      </w:pPr>
      <w:r>
        <w:rPr>
          <w:rFonts w:eastAsia="Times New Roman" w:cs="Times New Roman"/>
          <w:szCs w:val="24"/>
        </w:rPr>
        <w:t>(H)-(I) makes nonsubstantive changes to these paragraphs; or</w:t>
      </w:r>
    </w:p>
    <w:p w:rsidR="00F734F3" w:rsidRDefault="00F734F3" w:rsidP="00721EDB">
      <w:pPr>
        <w:spacing w:after="0" w:line="240" w:lineRule="auto"/>
        <w:ind w:left="2160"/>
        <w:jc w:val="both"/>
        <w:rPr>
          <w:rFonts w:eastAsia="Times New Roman" w:cs="Times New Roman"/>
          <w:szCs w:val="24"/>
        </w:rPr>
      </w:pPr>
    </w:p>
    <w:p w:rsidR="00F734F3" w:rsidRDefault="00F734F3" w:rsidP="00721EDB">
      <w:pPr>
        <w:spacing w:after="0" w:line="240" w:lineRule="auto"/>
        <w:ind w:left="2160"/>
        <w:jc w:val="both"/>
        <w:rPr>
          <w:rFonts w:eastAsia="Times New Roman" w:cs="Times New Roman"/>
          <w:szCs w:val="24"/>
        </w:rPr>
      </w:pPr>
      <w:r>
        <w:rPr>
          <w:rFonts w:eastAsia="Times New Roman" w:cs="Times New Roman"/>
          <w:szCs w:val="24"/>
        </w:rPr>
        <w:t>(J) tampering with physical evidence under Section 37.09(a)(1) (relating to providing that a person commits an offense if he alters, destroys, or conceals any record, document, or thing with intent to impair its verity, legibility, or availability as evidence in an investigation or official proceeding) or (d)(1) (relating to providing that a person commits an offense if the person alters, destroys, or conceals any record, document, or thing with the intent to impair its verity, legibility, or availability as evidence in any subsequent investigation of or official proceeding relating to the offense), Penal Code, if:</w:t>
      </w:r>
    </w:p>
    <w:p w:rsidR="00F734F3" w:rsidRDefault="00F734F3" w:rsidP="00721EDB">
      <w:pPr>
        <w:spacing w:after="0" w:line="240" w:lineRule="auto"/>
        <w:ind w:left="2160"/>
        <w:jc w:val="both"/>
        <w:rPr>
          <w:rFonts w:eastAsia="Times New Roman" w:cs="Times New Roman"/>
          <w:szCs w:val="24"/>
        </w:rPr>
      </w:pPr>
    </w:p>
    <w:p w:rsidR="00F734F3" w:rsidRDefault="00F734F3" w:rsidP="00721EDB">
      <w:pPr>
        <w:spacing w:after="0" w:line="240" w:lineRule="auto"/>
        <w:ind w:left="2880"/>
        <w:jc w:val="both"/>
        <w:rPr>
          <w:rFonts w:eastAsia="Times New Roman" w:cs="Times New Roman"/>
          <w:szCs w:val="24"/>
        </w:rPr>
      </w:pPr>
      <w:r>
        <w:rPr>
          <w:rFonts w:eastAsia="Times New Roman" w:cs="Times New Roman"/>
          <w:szCs w:val="24"/>
        </w:rPr>
        <w:t>(i) the evidence tampered with is a human corpse, as defined by that section; or</w:t>
      </w:r>
    </w:p>
    <w:p w:rsidR="00F734F3" w:rsidRDefault="00F734F3" w:rsidP="00721EDB">
      <w:pPr>
        <w:spacing w:after="0" w:line="240" w:lineRule="auto"/>
        <w:ind w:left="2880"/>
        <w:jc w:val="both"/>
        <w:rPr>
          <w:rFonts w:eastAsia="Times New Roman" w:cs="Times New Roman"/>
          <w:szCs w:val="24"/>
        </w:rPr>
      </w:pPr>
    </w:p>
    <w:p w:rsidR="00F734F3" w:rsidRDefault="00F734F3" w:rsidP="00721EDB">
      <w:pPr>
        <w:spacing w:after="0" w:line="240" w:lineRule="auto"/>
        <w:ind w:left="2880"/>
        <w:jc w:val="both"/>
        <w:rPr>
          <w:rFonts w:eastAsia="Times New Roman" w:cs="Times New Roman"/>
          <w:szCs w:val="24"/>
        </w:rPr>
      </w:pPr>
      <w:r>
        <w:rPr>
          <w:rFonts w:eastAsia="Times New Roman" w:cs="Times New Roman"/>
          <w:szCs w:val="24"/>
        </w:rPr>
        <w:t>(ii) the investigation of the offense shows that a reasonable person in the position of the defendant at the time of the commission of the offense would have cause to believe that the evidence tampered with is related to a criminal homicide under Chapter 19 (Criminal Homicide), Penal Code; or</w:t>
      </w:r>
    </w:p>
    <w:p w:rsidR="00F734F3" w:rsidRDefault="00F734F3" w:rsidP="00721EDB">
      <w:pPr>
        <w:spacing w:after="0" w:line="240" w:lineRule="auto"/>
        <w:ind w:left="2880"/>
        <w:jc w:val="both"/>
        <w:rPr>
          <w:rFonts w:eastAsia="Times New Roman" w:cs="Times New Roman"/>
          <w:szCs w:val="24"/>
        </w:rPr>
      </w:pPr>
    </w:p>
    <w:p w:rsidR="00F734F3" w:rsidRPr="005C2A78" w:rsidRDefault="00F734F3" w:rsidP="00721EDB">
      <w:pPr>
        <w:spacing w:after="0" w:line="240" w:lineRule="auto"/>
        <w:ind w:left="1440"/>
        <w:jc w:val="both"/>
        <w:rPr>
          <w:rFonts w:eastAsia="Times New Roman" w:cs="Times New Roman"/>
          <w:szCs w:val="24"/>
        </w:rPr>
      </w:pPr>
      <w:r>
        <w:rPr>
          <w:rFonts w:eastAsia="Times New Roman" w:cs="Times New Roman"/>
          <w:szCs w:val="24"/>
        </w:rPr>
        <w:t xml:space="preserve">(2)-(8) makes no changes to these subdivisions. </w:t>
      </w:r>
    </w:p>
    <w:p w:rsidR="00F734F3" w:rsidRPr="005C2A78" w:rsidRDefault="00F734F3" w:rsidP="00721EDB">
      <w:pPr>
        <w:spacing w:after="0" w:line="240" w:lineRule="auto"/>
        <w:jc w:val="both"/>
        <w:rPr>
          <w:rFonts w:eastAsia="Times New Roman" w:cs="Times New Roman"/>
          <w:szCs w:val="24"/>
        </w:rPr>
      </w:pPr>
    </w:p>
    <w:p w:rsidR="00F734F3" w:rsidRPr="005C2A78" w:rsidRDefault="00F734F3" w:rsidP="00721ED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Article 12.01, Code of Criminal Procedure, as amended by this Act, does not apply to an offense if the prosecution of that offense becomes barred by limitation before the effective date of this Act. Provides that the prosecution of that offense remains barred as if this Act had not taken effect.</w:t>
      </w:r>
    </w:p>
    <w:p w:rsidR="00F734F3" w:rsidRPr="005C2A78" w:rsidRDefault="00F734F3" w:rsidP="00721EDB">
      <w:pPr>
        <w:spacing w:after="0" w:line="240" w:lineRule="auto"/>
        <w:jc w:val="both"/>
        <w:rPr>
          <w:rFonts w:eastAsia="Times New Roman" w:cs="Times New Roman"/>
          <w:szCs w:val="24"/>
        </w:rPr>
      </w:pPr>
    </w:p>
    <w:p w:rsidR="00F734F3" w:rsidRPr="00C8671F" w:rsidRDefault="00F734F3" w:rsidP="00721EDB">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sectPr w:rsidR="00F734F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7A8A" w:rsidRDefault="00FD7A8A" w:rsidP="000F1DF9">
      <w:pPr>
        <w:spacing w:after="0" w:line="240" w:lineRule="auto"/>
      </w:pPr>
      <w:r>
        <w:separator/>
      </w:r>
    </w:p>
  </w:endnote>
  <w:endnote w:type="continuationSeparator" w:id="0">
    <w:p w:rsidR="00FD7A8A" w:rsidRDefault="00FD7A8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D7A8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734F3">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734F3">
                <w:rPr>
                  <w:sz w:val="20"/>
                  <w:szCs w:val="20"/>
                </w:rPr>
                <w:t>H.B. 1207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734F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D7A8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7A8A" w:rsidRDefault="00FD7A8A" w:rsidP="000F1DF9">
      <w:pPr>
        <w:spacing w:after="0" w:line="240" w:lineRule="auto"/>
      </w:pPr>
      <w:r>
        <w:separator/>
      </w:r>
    </w:p>
  </w:footnote>
  <w:footnote w:type="continuationSeparator" w:id="0">
    <w:p w:rsidR="00FD7A8A" w:rsidRDefault="00FD7A8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734F3"/>
    <w:rsid w:val="00FC71B4"/>
    <w:rsid w:val="00FD7A8A"/>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1F839"/>
  <w15:docId w15:val="{E7796E8B-80A3-4168-A226-292A3715A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734F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82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C4325269B1144F594BC1AB1A38EBDB5"/>
        <w:category>
          <w:name w:val="General"/>
          <w:gallery w:val="placeholder"/>
        </w:category>
        <w:types>
          <w:type w:val="bbPlcHdr"/>
        </w:types>
        <w:behaviors>
          <w:behavior w:val="content"/>
        </w:behaviors>
        <w:guid w:val="{366B7B77-9A1F-4AB2-ACBE-CE83762B2E07}"/>
      </w:docPartPr>
      <w:docPartBody>
        <w:p w:rsidR="00000000" w:rsidRDefault="00DF3ED2"/>
      </w:docPartBody>
    </w:docPart>
    <w:docPart>
      <w:docPartPr>
        <w:name w:val="38162ADE67984AA2B0D1063C7EB1E26D"/>
        <w:category>
          <w:name w:val="General"/>
          <w:gallery w:val="placeholder"/>
        </w:category>
        <w:types>
          <w:type w:val="bbPlcHdr"/>
        </w:types>
        <w:behaviors>
          <w:behavior w:val="content"/>
        </w:behaviors>
        <w:guid w:val="{0FE5841D-BCC1-4086-8D6E-352BBDC4A08C}"/>
      </w:docPartPr>
      <w:docPartBody>
        <w:p w:rsidR="00000000" w:rsidRDefault="00DF3ED2"/>
      </w:docPartBody>
    </w:docPart>
    <w:docPart>
      <w:docPartPr>
        <w:name w:val="725DA19AE2B84F8F88171FCBD77A9321"/>
        <w:category>
          <w:name w:val="General"/>
          <w:gallery w:val="placeholder"/>
        </w:category>
        <w:types>
          <w:type w:val="bbPlcHdr"/>
        </w:types>
        <w:behaviors>
          <w:behavior w:val="content"/>
        </w:behaviors>
        <w:guid w:val="{A0CB499D-121E-4D8A-8E25-2B8978AB0016}"/>
      </w:docPartPr>
      <w:docPartBody>
        <w:p w:rsidR="00000000" w:rsidRDefault="00DF3ED2"/>
      </w:docPartBody>
    </w:docPart>
    <w:docPart>
      <w:docPartPr>
        <w:name w:val="7E6596CC9AEC45A9AE968E5D16AC722A"/>
        <w:category>
          <w:name w:val="General"/>
          <w:gallery w:val="placeholder"/>
        </w:category>
        <w:types>
          <w:type w:val="bbPlcHdr"/>
        </w:types>
        <w:behaviors>
          <w:behavior w:val="content"/>
        </w:behaviors>
        <w:guid w:val="{A27D8AAF-83DD-40D7-B1E5-0B719BD8E35B}"/>
      </w:docPartPr>
      <w:docPartBody>
        <w:p w:rsidR="00000000" w:rsidRDefault="00DF3ED2"/>
      </w:docPartBody>
    </w:docPart>
    <w:docPart>
      <w:docPartPr>
        <w:name w:val="8A139BE9A5694A35AD4FD3F7CC29A816"/>
        <w:category>
          <w:name w:val="General"/>
          <w:gallery w:val="placeholder"/>
        </w:category>
        <w:types>
          <w:type w:val="bbPlcHdr"/>
        </w:types>
        <w:behaviors>
          <w:behavior w:val="content"/>
        </w:behaviors>
        <w:guid w:val="{50CFEB68-5582-41AF-BABE-ABC8BE8E7597}"/>
      </w:docPartPr>
      <w:docPartBody>
        <w:p w:rsidR="00000000" w:rsidRDefault="00DF3ED2"/>
      </w:docPartBody>
    </w:docPart>
    <w:docPart>
      <w:docPartPr>
        <w:name w:val="CD7D9074E640427BB32DF6182424A886"/>
        <w:category>
          <w:name w:val="General"/>
          <w:gallery w:val="placeholder"/>
        </w:category>
        <w:types>
          <w:type w:val="bbPlcHdr"/>
        </w:types>
        <w:behaviors>
          <w:behavior w:val="content"/>
        </w:behaviors>
        <w:guid w:val="{DA54C841-C4F2-4A17-8192-4420F1BF2E88}"/>
      </w:docPartPr>
      <w:docPartBody>
        <w:p w:rsidR="00000000" w:rsidRDefault="00DF3ED2"/>
      </w:docPartBody>
    </w:docPart>
    <w:docPart>
      <w:docPartPr>
        <w:name w:val="AEF5A90B79DD41088B291194E6B205CD"/>
        <w:category>
          <w:name w:val="General"/>
          <w:gallery w:val="placeholder"/>
        </w:category>
        <w:types>
          <w:type w:val="bbPlcHdr"/>
        </w:types>
        <w:behaviors>
          <w:behavior w:val="content"/>
        </w:behaviors>
        <w:guid w:val="{C87489E1-0386-4554-BDFB-ACD54B4A66B5}"/>
      </w:docPartPr>
      <w:docPartBody>
        <w:p w:rsidR="00000000" w:rsidRDefault="00DF3ED2"/>
      </w:docPartBody>
    </w:docPart>
    <w:docPart>
      <w:docPartPr>
        <w:name w:val="ADFE911C1EB3499C87FE6992A15AFF13"/>
        <w:category>
          <w:name w:val="General"/>
          <w:gallery w:val="placeholder"/>
        </w:category>
        <w:types>
          <w:type w:val="bbPlcHdr"/>
        </w:types>
        <w:behaviors>
          <w:behavior w:val="content"/>
        </w:behaviors>
        <w:guid w:val="{51DD64A9-7E84-4CB4-BEE8-587451C37586}"/>
      </w:docPartPr>
      <w:docPartBody>
        <w:p w:rsidR="00000000" w:rsidRDefault="00DF3ED2"/>
      </w:docPartBody>
    </w:docPart>
    <w:docPart>
      <w:docPartPr>
        <w:name w:val="C85FD29201E84E38B23CEB2090CBD99C"/>
        <w:category>
          <w:name w:val="General"/>
          <w:gallery w:val="placeholder"/>
        </w:category>
        <w:types>
          <w:type w:val="bbPlcHdr"/>
        </w:types>
        <w:behaviors>
          <w:behavior w:val="content"/>
        </w:behaviors>
        <w:guid w:val="{83CAA6D6-F674-4F7A-813B-81EC55C67C19}"/>
      </w:docPartPr>
      <w:docPartBody>
        <w:p w:rsidR="00000000" w:rsidRDefault="00DF3ED2"/>
      </w:docPartBody>
    </w:docPart>
    <w:docPart>
      <w:docPartPr>
        <w:name w:val="AB71A2826D7C44AB8F5E814839115D3C"/>
        <w:category>
          <w:name w:val="General"/>
          <w:gallery w:val="placeholder"/>
        </w:category>
        <w:types>
          <w:type w:val="bbPlcHdr"/>
        </w:types>
        <w:behaviors>
          <w:behavior w:val="content"/>
        </w:behaviors>
        <w:guid w:val="{FF759785-FE5B-49E9-A6EA-E4EEC3AB0349}"/>
      </w:docPartPr>
      <w:docPartBody>
        <w:p w:rsidR="00000000" w:rsidRDefault="00AB31E9" w:rsidP="00AB31E9">
          <w:pPr>
            <w:pStyle w:val="AB71A2826D7C44AB8F5E814839115D3C"/>
          </w:pPr>
          <w:r w:rsidRPr="00A30DD1">
            <w:rPr>
              <w:rStyle w:val="PlaceholderText"/>
            </w:rPr>
            <w:t>Click here to enter a date.</w:t>
          </w:r>
        </w:p>
      </w:docPartBody>
    </w:docPart>
    <w:docPart>
      <w:docPartPr>
        <w:name w:val="388CB5B2278D4511867AAB60225888E2"/>
        <w:category>
          <w:name w:val="General"/>
          <w:gallery w:val="placeholder"/>
        </w:category>
        <w:types>
          <w:type w:val="bbPlcHdr"/>
        </w:types>
        <w:behaviors>
          <w:behavior w:val="content"/>
        </w:behaviors>
        <w:guid w:val="{F64C5231-6DC5-4989-94E6-52A10DA774BC}"/>
      </w:docPartPr>
      <w:docPartBody>
        <w:p w:rsidR="00000000" w:rsidRDefault="00DF3ED2"/>
      </w:docPartBody>
    </w:docPart>
    <w:docPart>
      <w:docPartPr>
        <w:name w:val="F1248C1C9EAD4E35951B0E47D40A4F1B"/>
        <w:category>
          <w:name w:val="General"/>
          <w:gallery w:val="placeholder"/>
        </w:category>
        <w:types>
          <w:type w:val="bbPlcHdr"/>
        </w:types>
        <w:behaviors>
          <w:behavior w:val="content"/>
        </w:behaviors>
        <w:guid w:val="{3F5FF54E-6F81-4432-BD43-78DDC41BBD77}"/>
      </w:docPartPr>
      <w:docPartBody>
        <w:p w:rsidR="00000000" w:rsidRDefault="00DF3ED2"/>
      </w:docPartBody>
    </w:docPart>
    <w:docPart>
      <w:docPartPr>
        <w:name w:val="A8000A58F28642D8A4F5AC652C94AF20"/>
        <w:category>
          <w:name w:val="General"/>
          <w:gallery w:val="placeholder"/>
        </w:category>
        <w:types>
          <w:type w:val="bbPlcHdr"/>
        </w:types>
        <w:behaviors>
          <w:behavior w:val="content"/>
        </w:behaviors>
        <w:guid w:val="{F2E769DD-D4EE-4BA9-9F4A-85564583FD25}"/>
      </w:docPartPr>
      <w:docPartBody>
        <w:p w:rsidR="00000000" w:rsidRDefault="00AB31E9" w:rsidP="00AB31E9">
          <w:pPr>
            <w:pStyle w:val="A8000A58F28642D8A4F5AC652C94AF20"/>
          </w:pPr>
          <w:r>
            <w:rPr>
              <w:rFonts w:eastAsia="Times New Roman" w:cs="Times New Roman"/>
              <w:bCs/>
              <w:szCs w:val="24"/>
            </w:rPr>
            <w:t xml:space="preserve"> </w:t>
          </w:r>
        </w:p>
      </w:docPartBody>
    </w:docPart>
    <w:docPart>
      <w:docPartPr>
        <w:name w:val="293DB476A26346C3811F40C5ECF294D8"/>
        <w:category>
          <w:name w:val="General"/>
          <w:gallery w:val="placeholder"/>
        </w:category>
        <w:types>
          <w:type w:val="bbPlcHdr"/>
        </w:types>
        <w:behaviors>
          <w:behavior w:val="content"/>
        </w:behaviors>
        <w:guid w:val="{9BDBE36C-A39B-4D08-B0CE-91F6916669D1}"/>
      </w:docPartPr>
      <w:docPartBody>
        <w:p w:rsidR="00000000" w:rsidRDefault="00DF3ED2"/>
      </w:docPartBody>
    </w:docPart>
    <w:docPart>
      <w:docPartPr>
        <w:name w:val="6A981CA1F53C4D51B8289B4C5228283E"/>
        <w:category>
          <w:name w:val="General"/>
          <w:gallery w:val="placeholder"/>
        </w:category>
        <w:types>
          <w:type w:val="bbPlcHdr"/>
        </w:types>
        <w:behaviors>
          <w:behavior w:val="content"/>
        </w:behaviors>
        <w:guid w:val="{DBFB58AB-A35E-487C-87CB-C430F80DF3F6}"/>
      </w:docPartPr>
      <w:docPartBody>
        <w:p w:rsidR="00000000" w:rsidRDefault="00DF3E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B31E9"/>
    <w:rsid w:val="00B252A4"/>
    <w:rsid w:val="00B5530B"/>
    <w:rsid w:val="00C129E8"/>
    <w:rsid w:val="00C968BA"/>
    <w:rsid w:val="00D63E87"/>
    <w:rsid w:val="00D705C9"/>
    <w:rsid w:val="00DF3ED2"/>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31E9"/>
    <w:rPr>
      <w:color w:val="808080"/>
    </w:rPr>
  </w:style>
  <w:style w:type="paragraph" w:customStyle="1" w:styleId="AB71A2826D7C44AB8F5E814839115D3C">
    <w:name w:val="AB71A2826D7C44AB8F5E814839115D3C"/>
    <w:rsid w:val="00AB31E9"/>
    <w:pPr>
      <w:spacing w:after="160" w:line="259" w:lineRule="auto"/>
    </w:pPr>
  </w:style>
  <w:style w:type="paragraph" w:customStyle="1" w:styleId="A8000A58F28642D8A4F5AC652C94AF20">
    <w:name w:val="A8000A58F28642D8A4F5AC652C94AF20"/>
    <w:rsid w:val="00AB31E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440</Words>
  <Characters>2514</Characters>
  <Application>Microsoft Office Word</Application>
  <DocSecurity>0</DocSecurity>
  <Lines>20</Lines>
  <Paragraphs>5</Paragraphs>
  <ScaleCrop>false</ScaleCrop>
  <Company>Texas Legislative Council</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2023-04-29T22:25:00Z</dcterms:modified>
</cp:coreProperties>
</file>

<file path=docProps/custom.xml><?xml version="1.0" encoding="utf-8"?>
<op:Properties xmlns:vt="http://schemas.openxmlformats.org/officeDocument/2006/docPropsVTypes" xmlns:op="http://schemas.openxmlformats.org/officeDocument/2006/custom-properties"/>
</file>