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14895" w14:paraId="6C848192" w14:textId="77777777" w:rsidTr="00345119">
        <w:tc>
          <w:tcPr>
            <w:tcW w:w="9576" w:type="dxa"/>
            <w:noWrap/>
          </w:tcPr>
          <w:p w14:paraId="65B85AE9" w14:textId="77777777" w:rsidR="008423E4" w:rsidRPr="0022177D" w:rsidRDefault="00742232" w:rsidP="009509BE">
            <w:pPr>
              <w:pStyle w:val="Heading1"/>
            </w:pPr>
            <w:r w:rsidRPr="00631897">
              <w:t>BILL ANALYSIS</w:t>
            </w:r>
          </w:p>
        </w:tc>
      </w:tr>
    </w:tbl>
    <w:p w14:paraId="326BB194" w14:textId="77777777" w:rsidR="008423E4" w:rsidRPr="0022177D" w:rsidRDefault="008423E4" w:rsidP="009509BE">
      <w:pPr>
        <w:jc w:val="center"/>
      </w:pPr>
    </w:p>
    <w:p w14:paraId="68885833" w14:textId="77777777" w:rsidR="008423E4" w:rsidRPr="00B31F0E" w:rsidRDefault="008423E4" w:rsidP="009509BE"/>
    <w:p w14:paraId="51AC89C6" w14:textId="77777777" w:rsidR="008423E4" w:rsidRPr="00742794" w:rsidRDefault="008423E4" w:rsidP="009509B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14895" w14:paraId="0100045D" w14:textId="77777777" w:rsidTr="00345119">
        <w:tc>
          <w:tcPr>
            <w:tcW w:w="9576" w:type="dxa"/>
          </w:tcPr>
          <w:p w14:paraId="632E4453" w14:textId="7BE900D7" w:rsidR="008423E4" w:rsidRPr="00861995" w:rsidRDefault="00742232" w:rsidP="009509BE">
            <w:pPr>
              <w:jc w:val="right"/>
            </w:pPr>
            <w:r>
              <w:t>C.S.H.B. 1222</w:t>
            </w:r>
          </w:p>
        </w:tc>
      </w:tr>
      <w:tr w:rsidR="00114895" w14:paraId="313AA803" w14:textId="77777777" w:rsidTr="00345119">
        <w:tc>
          <w:tcPr>
            <w:tcW w:w="9576" w:type="dxa"/>
          </w:tcPr>
          <w:p w14:paraId="78B41FF3" w14:textId="69CAF175" w:rsidR="008423E4" w:rsidRPr="00861995" w:rsidRDefault="00742232" w:rsidP="009509BE">
            <w:pPr>
              <w:jc w:val="right"/>
            </w:pPr>
            <w:r>
              <w:t xml:space="preserve">By: </w:t>
            </w:r>
            <w:r w:rsidR="00FC291A">
              <w:t>Metcalf</w:t>
            </w:r>
          </w:p>
        </w:tc>
      </w:tr>
      <w:tr w:rsidR="00114895" w14:paraId="34660B84" w14:textId="77777777" w:rsidTr="00345119">
        <w:tc>
          <w:tcPr>
            <w:tcW w:w="9576" w:type="dxa"/>
          </w:tcPr>
          <w:p w14:paraId="324C4E56" w14:textId="1D7540F0" w:rsidR="008423E4" w:rsidRPr="00861995" w:rsidRDefault="00742232" w:rsidP="009509BE">
            <w:pPr>
              <w:jc w:val="right"/>
            </w:pPr>
            <w:r>
              <w:t>Transportation</w:t>
            </w:r>
          </w:p>
        </w:tc>
      </w:tr>
      <w:tr w:rsidR="00114895" w14:paraId="79F34267" w14:textId="77777777" w:rsidTr="00345119">
        <w:tc>
          <w:tcPr>
            <w:tcW w:w="9576" w:type="dxa"/>
          </w:tcPr>
          <w:p w14:paraId="49D48B5D" w14:textId="3414AA46" w:rsidR="008423E4" w:rsidRDefault="00742232" w:rsidP="009509BE">
            <w:pPr>
              <w:jc w:val="right"/>
            </w:pPr>
            <w:r>
              <w:t>Committee Report (Substituted)</w:t>
            </w:r>
          </w:p>
        </w:tc>
      </w:tr>
    </w:tbl>
    <w:p w14:paraId="04475E89" w14:textId="77777777" w:rsidR="008423E4" w:rsidRDefault="008423E4" w:rsidP="009509BE">
      <w:pPr>
        <w:tabs>
          <w:tab w:val="right" w:pos="9360"/>
        </w:tabs>
      </w:pPr>
    </w:p>
    <w:p w14:paraId="41025DA6" w14:textId="77777777" w:rsidR="008423E4" w:rsidRDefault="008423E4" w:rsidP="009509BE"/>
    <w:p w14:paraId="12CF85C5" w14:textId="77777777" w:rsidR="008423E4" w:rsidRDefault="008423E4" w:rsidP="009509B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14895" w14:paraId="19EB8FDB" w14:textId="77777777" w:rsidTr="00345119">
        <w:tc>
          <w:tcPr>
            <w:tcW w:w="9576" w:type="dxa"/>
          </w:tcPr>
          <w:p w14:paraId="3E4B8F96" w14:textId="77777777" w:rsidR="008423E4" w:rsidRPr="00A8133F" w:rsidRDefault="00742232" w:rsidP="009509B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3D05018" w14:textId="77777777" w:rsidR="008423E4" w:rsidRDefault="008423E4" w:rsidP="009509BE"/>
          <w:p w14:paraId="199DAA6C" w14:textId="64746DBA" w:rsidR="008423E4" w:rsidRDefault="00742232" w:rsidP="009509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</w:t>
            </w:r>
            <w:r w:rsidR="00152541" w:rsidRPr="00152541">
              <w:t xml:space="preserve">oncerns have been raised regarding Texas laws </w:t>
            </w:r>
            <w:r w:rsidR="0042263C">
              <w:t>that</w:t>
            </w:r>
            <w:r w:rsidR="00152541" w:rsidRPr="00152541">
              <w:t xml:space="preserve"> require </w:t>
            </w:r>
            <w:r>
              <w:t>two</w:t>
            </w:r>
            <w:r w:rsidR="00152541" w:rsidRPr="00152541">
              <w:t xml:space="preserve"> license plates</w:t>
            </w:r>
            <w:r>
              <w:t xml:space="preserve"> to be displayed</w:t>
            </w:r>
            <w:r w:rsidR="00152541" w:rsidRPr="00152541">
              <w:t xml:space="preserve"> on a passenger car or light truck.</w:t>
            </w:r>
            <w:r w:rsidR="00152541">
              <w:t xml:space="preserve"> </w:t>
            </w:r>
            <w:r>
              <w:t>C.S.H.B. 1222</w:t>
            </w:r>
            <w:r w:rsidR="00152541" w:rsidRPr="00152541">
              <w:t xml:space="preserve"> proposes a study to be conducted by the Texas Department of Motor Vehicles and the Department of Public Safety on the feasibility, cost, and effect on law enforcement of authorizing a passenger car or light truck to be operated with only a rear license plate and windshield sticker instead of a front and rear license plate.</w:t>
            </w:r>
            <w:r>
              <w:t xml:space="preserve"> T</w:t>
            </w:r>
            <w:r w:rsidRPr="00BB117C">
              <w:t xml:space="preserve">he </w:t>
            </w:r>
            <w:r>
              <w:t xml:space="preserve">bill </w:t>
            </w:r>
            <w:r w:rsidR="0042263C">
              <w:t xml:space="preserve">also </w:t>
            </w:r>
            <w:r>
              <w:t xml:space="preserve">requires a report on the results of the </w:t>
            </w:r>
            <w:r w:rsidRPr="00BB117C">
              <w:t>study</w:t>
            </w:r>
            <w:r>
              <w:t xml:space="preserve"> to</w:t>
            </w:r>
            <w:r w:rsidRPr="00BB117C">
              <w:t xml:space="preserve"> be sent to the </w:t>
            </w:r>
            <w:r>
              <w:t>l</w:t>
            </w:r>
            <w:r w:rsidRPr="00BB117C">
              <w:t>egislature</w:t>
            </w:r>
            <w:r>
              <w:t>.</w:t>
            </w:r>
          </w:p>
          <w:p w14:paraId="509FB4E5" w14:textId="77777777" w:rsidR="008423E4" w:rsidRPr="00E26B13" w:rsidRDefault="008423E4" w:rsidP="009509BE">
            <w:pPr>
              <w:rPr>
                <w:b/>
              </w:rPr>
            </w:pPr>
          </w:p>
        </w:tc>
      </w:tr>
      <w:tr w:rsidR="00114895" w14:paraId="354E1F62" w14:textId="77777777" w:rsidTr="00345119">
        <w:tc>
          <w:tcPr>
            <w:tcW w:w="9576" w:type="dxa"/>
          </w:tcPr>
          <w:p w14:paraId="7CFA9627" w14:textId="77777777" w:rsidR="0017725B" w:rsidRDefault="00742232" w:rsidP="009509B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45F4EF4" w14:textId="77777777" w:rsidR="0017725B" w:rsidRDefault="0017725B" w:rsidP="009509BE">
            <w:pPr>
              <w:rPr>
                <w:b/>
                <w:u w:val="single"/>
              </w:rPr>
            </w:pPr>
          </w:p>
          <w:p w14:paraId="119ABA29" w14:textId="77E46B7E" w:rsidR="00565DDA" w:rsidRPr="00565DDA" w:rsidRDefault="00742232" w:rsidP="009509BE">
            <w:pPr>
              <w:jc w:val="both"/>
            </w:pPr>
            <w:r>
              <w:t>It is the committee</w:t>
            </w:r>
            <w:r>
              <w:t>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E198D49" w14:textId="77777777" w:rsidR="0017725B" w:rsidRPr="0017725B" w:rsidRDefault="0017725B" w:rsidP="009509BE">
            <w:pPr>
              <w:rPr>
                <w:b/>
                <w:u w:val="single"/>
              </w:rPr>
            </w:pPr>
          </w:p>
        </w:tc>
      </w:tr>
      <w:tr w:rsidR="00114895" w14:paraId="719B378D" w14:textId="77777777" w:rsidTr="00345119">
        <w:tc>
          <w:tcPr>
            <w:tcW w:w="9576" w:type="dxa"/>
          </w:tcPr>
          <w:p w14:paraId="1116C1CE" w14:textId="77777777" w:rsidR="008423E4" w:rsidRPr="00A8133F" w:rsidRDefault="00742232" w:rsidP="009509B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115AF17" w14:textId="77777777" w:rsidR="008423E4" w:rsidRDefault="008423E4" w:rsidP="009509BE"/>
          <w:p w14:paraId="4B789A90" w14:textId="6CCE7218" w:rsidR="0092704D" w:rsidRDefault="00742232" w:rsidP="009509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4260503" w14:textId="77777777" w:rsidR="008423E4" w:rsidRPr="00E21FDC" w:rsidRDefault="008423E4" w:rsidP="009509BE">
            <w:pPr>
              <w:rPr>
                <w:b/>
              </w:rPr>
            </w:pPr>
          </w:p>
        </w:tc>
      </w:tr>
      <w:tr w:rsidR="00114895" w14:paraId="7C3FFBE9" w14:textId="77777777" w:rsidTr="00345119">
        <w:tc>
          <w:tcPr>
            <w:tcW w:w="9576" w:type="dxa"/>
          </w:tcPr>
          <w:p w14:paraId="6AAF18FA" w14:textId="77777777" w:rsidR="008423E4" w:rsidRPr="00A8133F" w:rsidRDefault="00742232" w:rsidP="009509B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A5E194B" w14:textId="77777777" w:rsidR="008423E4" w:rsidRDefault="008423E4" w:rsidP="009509BE"/>
          <w:p w14:paraId="2346ACF7" w14:textId="6384CB2E" w:rsidR="00AD79C3" w:rsidRDefault="00742232" w:rsidP="009509BE">
            <w:pPr>
              <w:pStyle w:val="Header"/>
              <w:jc w:val="both"/>
            </w:pPr>
            <w:r>
              <w:t>C.S.</w:t>
            </w:r>
            <w:r w:rsidR="00DA1E62">
              <w:t xml:space="preserve">H.B. 1222 </w:t>
            </w:r>
            <w:r>
              <w:t>requires the Texas Department of Motor Vehicles (TxDMV) and the Department of Public Safety (DPS) to jointly conduct a study on the feasibility, cost, and effect on law enforcement of authorizing a passenger car or light truck to be operated with a rear li</w:t>
            </w:r>
            <w:r>
              <w:t>cense plate and a windshield sticker instead of a front and rear license plate. The bill requires the study to evaluate a license plate and windshield sticker system under which:</w:t>
            </w:r>
          </w:p>
          <w:p w14:paraId="08F09E98" w14:textId="028D316C" w:rsidR="00AD79C3" w:rsidRDefault="00742232" w:rsidP="009509BE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TxDMV would issue a set of two license plates to an applicant for registratio</w:t>
            </w:r>
            <w:r>
              <w:t>n of a passenger car or light truck and adopt rules to</w:t>
            </w:r>
            <w:r w:rsidR="003E3A19">
              <w:t xml:space="preserve"> do the following</w:t>
            </w:r>
            <w:r>
              <w:t>:</w:t>
            </w:r>
          </w:p>
          <w:p w14:paraId="48EF305C" w14:textId="3D469F38" w:rsidR="00AD79C3" w:rsidRDefault="00742232" w:rsidP="009509BE">
            <w:pPr>
              <w:pStyle w:val="Header"/>
              <w:numPr>
                <w:ilvl w:val="1"/>
                <w:numId w:val="2"/>
              </w:numPr>
              <w:jc w:val="both"/>
            </w:pPr>
            <w:r>
              <w:t>authorize a passenger car or light truck to display only a rear license plate if the motor vehicle is not equipped by the manufacturer with an exterior front feature to which a licens</w:t>
            </w:r>
            <w:r>
              <w:t>e plate may be fastened without drilling through the exterior of the vehicle;</w:t>
            </w:r>
          </w:p>
          <w:p w14:paraId="1364E534" w14:textId="7DADBACC" w:rsidR="00AD79C3" w:rsidRDefault="00742232" w:rsidP="009509BE">
            <w:pPr>
              <w:pStyle w:val="Header"/>
              <w:numPr>
                <w:ilvl w:val="1"/>
                <w:numId w:val="2"/>
              </w:numPr>
              <w:jc w:val="both"/>
            </w:pPr>
            <w:r>
              <w:t xml:space="preserve">require a vehicle that displays only a rear license plate </w:t>
            </w:r>
            <w:r w:rsidR="003E3A19">
              <w:t>in that manner</w:t>
            </w:r>
            <w:r>
              <w:t xml:space="preserve"> to display a windshield sticker;</w:t>
            </w:r>
          </w:p>
          <w:p w14:paraId="112A1C90" w14:textId="2829FEE0" w:rsidR="00AD79C3" w:rsidRDefault="00742232" w:rsidP="009509BE">
            <w:pPr>
              <w:pStyle w:val="Header"/>
              <w:numPr>
                <w:ilvl w:val="1"/>
                <w:numId w:val="2"/>
              </w:numPr>
              <w:jc w:val="both"/>
            </w:pPr>
            <w:r>
              <w:t>prescribe the manner and form of an application for a windshield sticker</w:t>
            </w:r>
            <w:r>
              <w:t>;</w:t>
            </w:r>
          </w:p>
          <w:p w14:paraId="010A67E3" w14:textId="6E2395DD" w:rsidR="00AD79C3" w:rsidRDefault="00742232" w:rsidP="009509BE">
            <w:pPr>
              <w:pStyle w:val="Header"/>
              <w:numPr>
                <w:ilvl w:val="1"/>
                <w:numId w:val="2"/>
              </w:numPr>
              <w:jc w:val="both"/>
            </w:pPr>
            <w:r>
              <w:t>establish a reasonable fee for a windshield sticker;</w:t>
            </w:r>
          </w:p>
          <w:p w14:paraId="43697F23" w14:textId="66392BDB" w:rsidR="00AD79C3" w:rsidRDefault="00742232" w:rsidP="009509BE">
            <w:pPr>
              <w:pStyle w:val="Header"/>
              <w:numPr>
                <w:ilvl w:val="1"/>
                <w:numId w:val="2"/>
              </w:numPr>
              <w:jc w:val="both"/>
            </w:pPr>
            <w:r>
              <w:t>determine the information and documentation required to demonstrate eligibility for a windshield sticker; and</w:t>
            </w:r>
          </w:p>
          <w:p w14:paraId="3156DE4F" w14:textId="3A54520A" w:rsidR="00AD79C3" w:rsidRDefault="00742232" w:rsidP="009509BE">
            <w:pPr>
              <w:pStyle w:val="Header"/>
              <w:numPr>
                <w:ilvl w:val="1"/>
                <w:numId w:val="2"/>
              </w:numPr>
              <w:jc w:val="both"/>
            </w:pPr>
            <w:r>
              <w:t>prescribe the form of the windshield sticker and the manner in which the sticker must be di</w:t>
            </w:r>
            <w:r>
              <w:t>splayed;</w:t>
            </w:r>
          </w:p>
          <w:p w14:paraId="1EC0F8E5" w14:textId="426D9055" w:rsidR="00AD79C3" w:rsidRDefault="00742232" w:rsidP="009509BE">
            <w:pPr>
              <w:pStyle w:val="Header"/>
              <w:numPr>
                <w:ilvl w:val="0"/>
                <w:numId w:val="4"/>
              </w:numPr>
              <w:jc w:val="both"/>
            </w:pPr>
            <w:r>
              <w:t xml:space="preserve">a person commits a Class C misdemeanor </w:t>
            </w:r>
            <w:r w:rsidR="00BC6AB2">
              <w:t xml:space="preserve">offense </w:t>
            </w:r>
            <w:r>
              <w:t xml:space="preserve">if the person operates a passenger car or light truck that displays a windshield sticker and only a rear license plate </w:t>
            </w:r>
            <w:r w:rsidR="003E3A19">
              <w:t>under the following conditions</w:t>
            </w:r>
            <w:r>
              <w:t>:</w:t>
            </w:r>
          </w:p>
          <w:p w14:paraId="19E3A401" w14:textId="23408F9D" w:rsidR="00AD79C3" w:rsidRDefault="00742232" w:rsidP="009509BE">
            <w:pPr>
              <w:pStyle w:val="Header"/>
              <w:numPr>
                <w:ilvl w:val="1"/>
                <w:numId w:val="5"/>
              </w:numPr>
              <w:jc w:val="both"/>
            </w:pPr>
            <w:r>
              <w:t>the unmounted license plate issued for the vehicl</w:t>
            </w:r>
            <w:r>
              <w:t>e is not in the vehicle; or</w:t>
            </w:r>
          </w:p>
          <w:p w14:paraId="17B818F4" w14:textId="3AD4751A" w:rsidR="00AD79C3" w:rsidRDefault="00742232" w:rsidP="009509BE">
            <w:pPr>
              <w:pStyle w:val="Header"/>
              <w:numPr>
                <w:ilvl w:val="1"/>
                <w:numId w:val="5"/>
              </w:numPr>
              <w:jc w:val="both"/>
            </w:pPr>
            <w:r>
              <w:t xml:space="preserve">the person fails to produce for inspection, on </w:t>
            </w:r>
            <w:r w:rsidR="003E3A19">
              <w:t>a peace officer's</w:t>
            </w:r>
            <w:r>
              <w:t xml:space="preserve"> request, the unmounted license plate issued for the vehicle;</w:t>
            </w:r>
          </w:p>
          <w:p w14:paraId="3C4F2836" w14:textId="43814786" w:rsidR="00AD79C3" w:rsidRDefault="00742232" w:rsidP="009509BE">
            <w:pPr>
              <w:pStyle w:val="Header"/>
              <w:numPr>
                <w:ilvl w:val="0"/>
                <w:numId w:val="6"/>
              </w:numPr>
              <w:jc w:val="both"/>
            </w:pPr>
            <w:r>
              <w:t>a peace officer may not stop a passenger car or light truck that displays a windshield sticker and onl</w:t>
            </w:r>
            <w:r>
              <w:t>y a rear license plate solely to enforce the requirements that the unmounted license plate issued for the vehicle be in the vehicle and produced at the officer</w:t>
            </w:r>
            <w:r w:rsidR="003E3A19">
              <w:t>'s request</w:t>
            </w:r>
            <w:r>
              <w:t>; and</w:t>
            </w:r>
          </w:p>
          <w:p w14:paraId="0198E582" w14:textId="12F460AC" w:rsidR="00AD79C3" w:rsidRDefault="00742232" w:rsidP="009509BE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 person commits an offense if the person operates on a public highway, </w:t>
            </w:r>
            <w:r>
              <w:t>during a registration period, a vehicle that does not display all license plates and any windshield sticker required to be displayed on the vehicle.</w:t>
            </w:r>
          </w:p>
          <w:p w14:paraId="13DD2B6D" w14:textId="77777777" w:rsidR="00BC6AB2" w:rsidRDefault="00BC6AB2" w:rsidP="009509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F2D6FF6" w14:textId="3D72F577" w:rsidR="009F3F8F" w:rsidRPr="009C36CD" w:rsidRDefault="00742232" w:rsidP="009509B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1222</w:t>
            </w:r>
            <w:r w:rsidR="00F0165D">
              <w:t xml:space="preserve"> requires TxDMV and DPS, not later than October 1, 2024, to jointly </w:t>
            </w:r>
            <w:r w:rsidR="00F0165D" w:rsidRPr="00F0165D">
              <w:t>submit to the legislature a report of the results of the study</w:t>
            </w:r>
            <w:r w:rsidR="00F0165D">
              <w:t>. Th</w:t>
            </w:r>
            <w:r w:rsidR="00867D53">
              <w:t>e</w:t>
            </w:r>
            <w:r w:rsidR="00F0165D">
              <w:t xml:space="preserve"> bill's provisions expire September 1, 2025. </w:t>
            </w:r>
          </w:p>
          <w:p w14:paraId="1A34F24C" w14:textId="77777777" w:rsidR="008423E4" w:rsidRPr="00835628" w:rsidRDefault="008423E4" w:rsidP="009509BE">
            <w:pPr>
              <w:rPr>
                <w:b/>
              </w:rPr>
            </w:pPr>
          </w:p>
        </w:tc>
      </w:tr>
      <w:tr w:rsidR="00114895" w14:paraId="38196608" w14:textId="77777777" w:rsidTr="00345119">
        <w:tc>
          <w:tcPr>
            <w:tcW w:w="9576" w:type="dxa"/>
          </w:tcPr>
          <w:p w14:paraId="3DB02397" w14:textId="77777777" w:rsidR="008423E4" w:rsidRPr="00A8133F" w:rsidRDefault="00742232" w:rsidP="009509B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9521AC5" w14:textId="3B673B67" w:rsidR="008423E4" w:rsidRDefault="008423E4" w:rsidP="009509BE"/>
          <w:p w14:paraId="4DD9B2E9" w14:textId="7E3FA50D" w:rsidR="008423E4" w:rsidRPr="003624F2" w:rsidRDefault="00742232" w:rsidP="009509BE">
            <w:r>
              <w:t>September 1, 2023.</w:t>
            </w:r>
          </w:p>
          <w:p w14:paraId="33B16917" w14:textId="77777777" w:rsidR="008423E4" w:rsidRPr="00233FDB" w:rsidRDefault="008423E4" w:rsidP="009509BE">
            <w:pPr>
              <w:rPr>
                <w:b/>
              </w:rPr>
            </w:pPr>
          </w:p>
        </w:tc>
      </w:tr>
      <w:tr w:rsidR="00114895" w14:paraId="3BA69895" w14:textId="77777777" w:rsidTr="00345119">
        <w:tc>
          <w:tcPr>
            <w:tcW w:w="9576" w:type="dxa"/>
          </w:tcPr>
          <w:p w14:paraId="41D81A2C" w14:textId="77777777" w:rsidR="00FC291A" w:rsidRDefault="00742232" w:rsidP="009509B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82E39ED" w14:textId="77777777" w:rsidR="00E30BBD" w:rsidRDefault="00E30BBD" w:rsidP="009509BE">
            <w:pPr>
              <w:jc w:val="both"/>
            </w:pPr>
          </w:p>
          <w:p w14:paraId="694CFCC2" w14:textId="3F686484" w:rsidR="00E30BBD" w:rsidRDefault="00742232" w:rsidP="009509BE">
            <w:pPr>
              <w:jc w:val="both"/>
            </w:pPr>
            <w:r>
              <w:t xml:space="preserve">While C.S.H.B. 1222 may differ from the introduced in minor or </w:t>
            </w:r>
            <w:r>
              <w:t>nonsubstantive ways, the following summarizes the substantial differences between the introduced and committee substitute versions of the bill.</w:t>
            </w:r>
          </w:p>
          <w:p w14:paraId="22E4DFD7" w14:textId="04220DD4" w:rsidR="00E30BBD" w:rsidRDefault="00E30BBD" w:rsidP="009509BE">
            <w:pPr>
              <w:jc w:val="both"/>
            </w:pPr>
          </w:p>
          <w:p w14:paraId="7B3784C7" w14:textId="0D70021A" w:rsidR="00FC195C" w:rsidRDefault="00742232" w:rsidP="009509BE">
            <w:pPr>
              <w:jc w:val="both"/>
            </w:pPr>
            <w:r>
              <w:t>Whereas the introduced required the TxDMV board's rules regarding the placement of motor vehicle license plates</w:t>
            </w:r>
            <w:r>
              <w:t xml:space="preserve"> to authorize a passenger car or light truck to display only a rear plate if the vehicle is not equipped by the manufacturer with an exterior front feature to which a plate may be fastened without drilling through the vehicle's exterior, t</w:t>
            </w:r>
            <w:r w:rsidR="00E30BBD">
              <w:t xml:space="preserve">he substitute </w:t>
            </w:r>
            <w:r>
              <w:t>req</w:t>
            </w:r>
            <w:r>
              <w:t>uires</w:t>
            </w:r>
            <w:r w:rsidR="00573CAD">
              <w:t xml:space="preserve"> instead</w:t>
            </w:r>
            <w:r>
              <w:t xml:space="preserve"> TxDMV and DPS to jointly conduct a study </w:t>
            </w:r>
            <w:r w:rsidR="00010DFC">
              <w:t>that</w:t>
            </w:r>
            <w:r w:rsidR="004B33F2">
              <w:t xml:space="preserve"> </w:t>
            </w:r>
            <w:r w:rsidR="00010DFC">
              <w:t>evaluates a license plate and windshield sticker system under which TxDMV would</w:t>
            </w:r>
            <w:r w:rsidR="00E117F0">
              <w:t xml:space="preserve"> issue a set of two plates to an applicant for registration of a passenger car or light truck</w:t>
            </w:r>
            <w:r w:rsidR="004B33F2">
              <w:t xml:space="preserve"> and would</w:t>
            </w:r>
            <w:r w:rsidR="00010DFC">
              <w:t xml:space="preserve"> adopt rules </w:t>
            </w:r>
            <w:r w:rsidR="004B33F2">
              <w:t>that authorize such a rear plate display in that same manner</w:t>
            </w:r>
            <w:r w:rsidR="00573CAD">
              <w:t xml:space="preserve">. Accordingly, the substitute </w:t>
            </w:r>
            <w:r w:rsidR="0071549E">
              <w:t xml:space="preserve">omits </w:t>
            </w:r>
            <w:r w:rsidR="0047718B">
              <w:t xml:space="preserve">the following </w:t>
            </w:r>
            <w:r w:rsidR="0071549E">
              <w:t xml:space="preserve">provisions </w:t>
            </w:r>
            <w:r w:rsidR="009808B1">
              <w:t>that were in</w:t>
            </w:r>
            <w:r w:rsidR="0071549E">
              <w:t xml:space="preserve"> the introduced</w:t>
            </w:r>
            <w:r w:rsidR="00E172E6">
              <w:t>:</w:t>
            </w:r>
          </w:p>
          <w:p w14:paraId="438C1E83" w14:textId="261B77EA" w:rsidR="00FC195C" w:rsidRDefault="00742232" w:rsidP="009509BE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</w:pPr>
            <w:r>
              <w:t xml:space="preserve">a provision </w:t>
            </w:r>
            <w:r w:rsidR="00FB0C73">
              <w:t xml:space="preserve">that </w:t>
            </w:r>
            <w:r>
              <w:t>condition</w:t>
            </w:r>
            <w:r w:rsidR="009808B1">
              <w:t>s</w:t>
            </w:r>
            <w:r>
              <w:t xml:space="preserve"> the requirement </w:t>
            </w:r>
            <w:r w:rsidRPr="00FC195C">
              <w:t xml:space="preserve">for an applicant for vehicle registration of a </w:t>
            </w:r>
            <w:r w:rsidRPr="00FC195C">
              <w:t>passenger car or light truck to be issued a set of license plates on TxDMV being required to issue a set of two plates to the applicant</w:t>
            </w:r>
            <w:r>
              <w:t>;</w:t>
            </w:r>
          </w:p>
          <w:p w14:paraId="6DDC9E2B" w14:textId="696477DF" w:rsidR="0071549E" w:rsidRDefault="00742232" w:rsidP="009509BE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</w:pPr>
            <w:r>
              <w:t>a provision</w:t>
            </w:r>
            <w:r w:rsidR="00FB0C73">
              <w:t xml:space="preserve"> </w:t>
            </w:r>
            <w:r w:rsidR="009808B1">
              <w:t>making</w:t>
            </w:r>
            <w:r>
              <w:t xml:space="preserve"> </w:t>
            </w:r>
            <w:r w:rsidR="00FB0C73" w:rsidRPr="00FB0C73">
              <w:t xml:space="preserve">the offense for operating a </w:t>
            </w:r>
            <w:r w:rsidR="00CF5A62">
              <w:t xml:space="preserve">motor </w:t>
            </w:r>
            <w:r w:rsidR="00FB0C73" w:rsidRPr="00FB0C73">
              <w:t xml:space="preserve">vehicle without </w:t>
            </w:r>
            <w:r w:rsidR="00CF5A62">
              <w:t>two</w:t>
            </w:r>
            <w:r w:rsidR="00FB0C73" w:rsidRPr="00FB0C73">
              <w:t xml:space="preserve"> license plate</w:t>
            </w:r>
            <w:r w:rsidR="00CF5A62">
              <w:t>s</w:t>
            </w:r>
            <w:r w:rsidR="009808B1">
              <w:t xml:space="preserve"> on a public highway during a registration period</w:t>
            </w:r>
            <w:r w:rsidR="00CF5A62">
              <w:t xml:space="preserve"> applicable instead with regard to the display on any vehicle of </w:t>
            </w:r>
            <w:r w:rsidR="00FB0C73" w:rsidRPr="00FB0C73">
              <w:t>all license plates required</w:t>
            </w:r>
            <w:r w:rsidR="00CF5A62">
              <w:t xml:space="preserve"> by applicable state law or rules adopted thereunder</w:t>
            </w:r>
            <w:r w:rsidR="00FB0C73">
              <w:t>;</w:t>
            </w:r>
            <w:r w:rsidRPr="00FC195C">
              <w:t xml:space="preserve"> </w:t>
            </w:r>
            <w:r w:rsidR="00C61D44">
              <w:t>and</w:t>
            </w:r>
          </w:p>
          <w:p w14:paraId="3E350DF7" w14:textId="2ABEDBB7" w:rsidR="00FB0C73" w:rsidRDefault="00742232" w:rsidP="009509BE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</w:pPr>
            <w:r>
              <w:t>a repealer</w:t>
            </w:r>
            <w:r w:rsidR="00CF5D1F">
              <w:t xml:space="preserve"> conforming to that offense provision</w:t>
            </w:r>
            <w:r>
              <w:t xml:space="preserve"> and</w:t>
            </w:r>
            <w:r w:rsidR="00CF5D1F">
              <w:t xml:space="preserve"> a</w:t>
            </w:r>
            <w:r>
              <w:t xml:space="preserve"> </w:t>
            </w:r>
            <w:r w:rsidR="00CF5D1F">
              <w:t>procedural</w:t>
            </w:r>
            <w:r>
              <w:t xml:space="preserve"> provision </w:t>
            </w:r>
            <w:r w:rsidR="00E117F0">
              <w:t>relating to</w:t>
            </w:r>
            <w:r>
              <w:t xml:space="preserve"> that offense provision</w:t>
            </w:r>
            <w:r w:rsidR="00C61D44">
              <w:t xml:space="preserve">. </w:t>
            </w:r>
          </w:p>
          <w:p w14:paraId="1B147E07" w14:textId="4661A7F4" w:rsidR="00C922C4" w:rsidRDefault="00C922C4" w:rsidP="009509BE">
            <w:pPr>
              <w:ind w:left="360"/>
            </w:pPr>
          </w:p>
          <w:p w14:paraId="0694930D" w14:textId="7618EE26" w:rsidR="00E172E6" w:rsidRDefault="00742232" w:rsidP="009509BE">
            <w:pPr>
              <w:jc w:val="both"/>
            </w:pPr>
            <w:r>
              <w:t>T</w:t>
            </w:r>
            <w:r w:rsidR="00CF5A62">
              <w:t xml:space="preserve">he substitute </w:t>
            </w:r>
            <w:r>
              <w:t>includes the following provisions absent from the introduced:</w:t>
            </w:r>
          </w:p>
          <w:p w14:paraId="0CD9FB85" w14:textId="6FECD174" w:rsidR="00E172E6" w:rsidRDefault="00742232" w:rsidP="009509BE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</w:pPr>
            <w:r>
              <w:t xml:space="preserve">provisions setting out </w:t>
            </w:r>
            <w:r w:rsidR="00E117F0">
              <w:t>the criteria of the license plate and windshield sticker system that</w:t>
            </w:r>
            <w:r>
              <w:t xml:space="preserve"> the study must evaluate; </w:t>
            </w:r>
          </w:p>
          <w:p w14:paraId="2192CDB9" w14:textId="3F723163" w:rsidR="00E172E6" w:rsidRDefault="00742232" w:rsidP="009509BE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</w:pPr>
            <w:r>
              <w:t>a requirement for TxDMV and DPS</w:t>
            </w:r>
            <w:r w:rsidR="00E117F0">
              <w:t xml:space="preserve"> </w:t>
            </w:r>
            <w:r>
              <w:t>to</w:t>
            </w:r>
            <w:r>
              <w:t xml:space="preserve"> jointly submit</w:t>
            </w:r>
            <w:r w:rsidRPr="00195817">
              <w:t xml:space="preserve"> to the legislature a report of the</w:t>
            </w:r>
            <w:r w:rsidR="00E117F0">
              <w:t xml:space="preserve"> study's</w:t>
            </w:r>
            <w:r w:rsidRPr="00195817">
              <w:t xml:space="preserve"> results</w:t>
            </w:r>
            <w:r>
              <w:t>;</w:t>
            </w:r>
            <w:r w:rsidR="00237368">
              <w:t xml:space="preserve"> </w:t>
            </w:r>
            <w:r>
              <w:t xml:space="preserve">and </w:t>
            </w:r>
          </w:p>
          <w:p w14:paraId="524FBB87" w14:textId="5429D755" w:rsidR="00237368" w:rsidRDefault="00742232" w:rsidP="009509BE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</w:pPr>
            <w:r>
              <w:t xml:space="preserve">a provision </w:t>
            </w:r>
            <w:r w:rsidR="00E117F0">
              <w:t>setting</w:t>
            </w:r>
            <w:r>
              <w:t xml:space="preserve"> the bill's provisions </w:t>
            </w:r>
            <w:r w:rsidR="00E117F0">
              <w:t xml:space="preserve">to </w:t>
            </w:r>
            <w:r>
              <w:t>expire September 1, 2025.</w:t>
            </w:r>
          </w:p>
          <w:p w14:paraId="5FC5A061" w14:textId="582F1266" w:rsidR="00E30BBD" w:rsidRPr="00E30BBD" w:rsidRDefault="00E30BBD" w:rsidP="009509BE">
            <w:pPr>
              <w:jc w:val="both"/>
            </w:pPr>
          </w:p>
        </w:tc>
      </w:tr>
      <w:tr w:rsidR="00114895" w14:paraId="42DF5530" w14:textId="77777777" w:rsidTr="00345119">
        <w:tc>
          <w:tcPr>
            <w:tcW w:w="9576" w:type="dxa"/>
          </w:tcPr>
          <w:p w14:paraId="6B33F232" w14:textId="77777777" w:rsidR="00FC291A" w:rsidRPr="009C1E9A" w:rsidRDefault="00FC291A" w:rsidP="009509BE">
            <w:pPr>
              <w:rPr>
                <w:b/>
                <w:u w:val="single"/>
              </w:rPr>
            </w:pPr>
          </w:p>
        </w:tc>
      </w:tr>
      <w:tr w:rsidR="00114895" w14:paraId="13DF9E95" w14:textId="77777777" w:rsidTr="00345119">
        <w:tc>
          <w:tcPr>
            <w:tcW w:w="9576" w:type="dxa"/>
          </w:tcPr>
          <w:p w14:paraId="36C08CA0" w14:textId="77777777" w:rsidR="00FC291A" w:rsidRPr="00FC291A" w:rsidRDefault="00FC291A" w:rsidP="009509BE">
            <w:pPr>
              <w:jc w:val="both"/>
            </w:pPr>
          </w:p>
        </w:tc>
      </w:tr>
    </w:tbl>
    <w:p w14:paraId="416C101B" w14:textId="77777777" w:rsidR="008423E4" w:rsidRPr="00BE0E75" w:rsidRDefault="008423E4" w:rsidP="009509BE">
      <w:pPr>
        <w:jc w:val="both"/>
        <w:rPr>
          <w:rFonts w:ascii="Arial" w:hAnsi="Arial"/>
          <w:sz w:val="16"/>
          <w:szCs w:val="16"/>
        </w:rPr>
      </w:pPr>
    </w:p>
    <w:p w14:paraId="69B2B56C" w14:textId="77777777" w:rsidR="004108C3" w:rsidRPr="008423E4" w:rsidRDefault="004108C3" w:rsidP="009509BE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D1BB" w14:textId="77777777" w:rsidR="00000000" w:rsidRDefault="00742232">
      <w:r>
        <w:separator/>
      </w:r>
    </w:p>
  </w:endnote>
  <w:endnote w:type="continuationSeparator" w:id="0">
    <w:p w14:paraId="3836B707" w14:textId="77777777" w:rsidR="00000000" w:rsidRDefault="0074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41C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14895" w14:paraId="36C52AA7" w14:textId="77777777" w:rsidTr="009C1E9A">
      <w:trPr>
        <w:cantSplit/>
      </w:trPr>
      <w:tc>
        <w:tcPr>
          <w:tcW w:w="0" w:type="pct"/>
        </w:tcPr>
        <w:p w14:paraId="1240D8A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CC436C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E76BF1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C8DE22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A298AF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14895" w14:paraId="68807023" w14:textId="77777777" w:rsidTr="009C1E9A">
      <w:trPr>
        <w:cantSplit/>
      </w:trPr>
      <w:tc>
        <w:tcPr>
          <w:tcW w:w="0" w:type="pct"/>
        </w:tcPr>
        <w:p w14:paraId="45022B5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F45D7A2" w14:textId="39CCA233" w:rsidR="00EC379B" w:rsidRPr="009C1E9A" w:rsidRDefault="0074223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28518-D</w:t>
          </w:r>
        </w:p>
      </w:tc>
      <w:tc>
        <w:tcPr>
          <w:tcW w:w="2453" w:type="pct"/>
        </w:tcPr>
        <w:p w14:paraId="356E6E0B" w14:textId="37AA8F2D" w:rsidR="00EC379B" w:rsidRDefault="0074223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55FFB">
            <w:t>23.126.839</w:t>
          </w:r>
          <w:r>
            <w:fldChar w:fldCharType="end"/>
          </w:r>
        </w:p>
      </w:tc>
    </w:tr>
    <w:tr w:rsidR="00114895" w14:paraId="61EA573B" w14:textId="77777777" w:rsidTr="009C1E9A">
      <w:trPr>
        <w:cantSplit/>
      </w:trPr>
      <w:tc>
        <w:tcPr>
          <w:tcW w:w="0" w:type="pct"/>
        </w:tcPr>
        <w:p w14:paraId="225AEE3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572A036" w14:textId="364908A3" w:rsidR="00EC379B" w:rsidRPr="009C1E9A" w:rsidRDefault="0074223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23574</w:t>
          </w:r>
        </w:p>
      </w:tc>
      <w:tc>
        <w:tcPr>
          <w:tcW w:w="2453" w:type="pct"/>
        </w:tcPr>
        <w:p w14:paraId="6978E95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E9DAC5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14895" w14:paraId="3013376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6215E67" w14:textId="77777777" w:rsidR="00EC379B" w:rsidRDefault="0074223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92F8BC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C403A1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0B9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AB93" w14:textId="77777777" w:rsidR="00000000" w:rsidRDefault="00742232">
      <w:r>
        <w:separator/>
      </w:r>
    </w:p>
  </w:footnote>
  <w:footnote w:type="continuationSeparator" w:id="0">
    <w:p w14:paraId="6743B554" w14:textId="77777777" w:rsidR="00000000" w:rsidRDefault="0074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52E7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642D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A336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EAE"/>
    <w:multiLevelType w:val="hybridMultilevel"/>
    <w:tmpl w:val="B7468D6E"/>
    <w:lvl w:ilvl="0" w:tplc="DADCD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A4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C1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8B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ED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0D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67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47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A4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4895"/>
    <w:multiLevelType w:val="hybridMultilevel"/>
    <w:tmpl w:val="79B244B0"/>
    <w:lvl w:ilvl="0" w:tplc="EAC2D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09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48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88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A0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02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6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B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A1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4CB9"/>
    <w:multiLevelType w:val="hybridMultilevel"/>
    <w:tmpl w:val="19FE6F48"/>
    <w:lvl w:ilvl="0" w:tplc="0B5C3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2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01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42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AA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0A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C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0D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E9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C6C49"/>
    <w:multiLevelType w:val="hybridMultilevel"/>
    <w:tmpl w:val="F09E72BC"/>
    <w:lvl w:ilvl="0" w:tplc="1546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4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6A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6F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EE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A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67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AB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C1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27DDE"/>
    <w:multiLevelType w:val="hybridMultilevel"/>
    <w:tmpl w:val="FAB248E4"/>
    <w:lvl w:ilvl="0" w:tplc="5DAE5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AF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AA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29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AB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C4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48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4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CD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94CDC"/>
    <w:multiLevelType w:val="hybridMultilevel"/>
    <w:tmpl w:val="A468C80E"/>
    <w:lvl w:ilvl="0" w:tplc="44A62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48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EA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C5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A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01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1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81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DAB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697B"/>
    <w:multiLevelType w:val="hybridMultilevel"/>
    <w:tmpl w:val="B01483A0"/>
    <w:lvl w:ilvl="0" w:tplc="33C2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E80542C" w:tentative="1">
      <w:start w:val="1"/>
      <w:numFmt w:val="lowerLetter"/>
      <w:lvlText w:val="%2."/>
      <w:lvlJc w:val="left"/>
      <w:pPr>
        <w:ind w:left="1440" w:hanging="360"/>
      </w:pPr>
    </w:lvl>
    <w:lvl w:ilvl="2" w:tplc="845AF8EE" w:tentative="1">
      <w:start w:val="1"/>
      <w:numFmt w:val="lowerRoman"/>
      <w:lvlText w:val="%3."/>
      <w:lvlJc w:val="right"/>
      <w:pPr>
        <w:ind w:left="2160" w:hanging="180"/>
      </w:pPr>
    </w:lvl>
    <w:lvl w:ilvl="3" w:tplc="8F064616" w:tentative="1">
      <w:start w:val="1"/>
      <w:numFmt w:val="decimal"/>
      <w:lvlText w:val="%4."/>
      <w:lvlJc w:val="left"/>
      <w:pPr>
        <w:ind w:left="2880" w:hanging="360"/>
      </w:pPr>
    </w:lvl>
    <w:lvl w:ilvl="4" w:tplc="1194B768" w:tentative="1">
      <w:start w:val="1"/>
      <w:numFmt w:val="lowerLetter"/>
      <w:lvlText w:val="%5."/>
      <w:lvlJc w:val="left"/>
      <w:pPr>
        <w:ind w:left="3600" w:hanging="360"/>
      </w:pPr>
    </w:lvl>
    <w:lvl w:ilvl="5" w:tplc="A726FB6A" w:tentative="1">
      <w:start w:val="1"/>
      <w:numFmt w:val="lowerRoman"/>
      <w:lvlText w:val="%6."/>
      <w:lvlJc w:val="right"/>
      <w:pPr>
        <w:ind w:left="4320" w:hanging="180"/>
      </w:pPr>
    </w:lvl>
    <w:lvl w:ilvl="6" w:tplc="B4BC3AE6" w:tentative="1">
      <w:start w:val="1"/>
      <w:numFmt w:val="decimal"/>
      <w:lvlText w:val="%7."/>
      <w:lvlJc w:val="left"/>
      <w:pPr>
        <w:ind w:left="5040" w:hanging="360"/>
      </w:pPr>
    </w:lvl>
    <w:lvl w:ilvl="7" w:tplc="05DC24B8" w:tentative="1">
      <w:start w:val="1"/>
      <w:numFmt w:val="lowerLetter"/>
      <w:lvlText w:val="%8."/>
      <w:lvlJc w:val="left"/>
      <w:pPr>
        <w:ind w:left="5760" w:hanging="360"/>
      </w:pPr>
    </w:lvl>
    <w:lvl w:ilvl="8" w:tplc="3104E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521A7"/>
    <w:multiLevelType w:val="hybridMultilevel"/>
    <w:tmpl w:val="941A2272"/>
    <w:lvl w:ilvl="0" w:tplc="69DC7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F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CB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2A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42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84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4C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EC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A1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3326">
    <w:abstractNumId w:val="4"/>
  </w:num>
  <w:num w:numId="2" w16cid:durableId="1251741562">
    <w:abstractNumId w:val="2"/>
  </w:num>
  <w:num w:numId="3" w16cid:durableId="648024233">
    <w:abstractNumId w:val="6"/>
  </w:num>
  <w:num w:numId="4" w16cid:durableId="945116764">
    <w:abstractNumId w:val="5"/>
  </w:num>
  <w:num w:numId="5" w16cid:durableId="962149614">
    <w:abstractNumId w:val="3"/>
  </w:num>
  <w:num w:numId="6" w16cid:durableId="1703357055">
    <w:abstractNumId w:val="0"/>
  </w:num>
  <w:num w:numId="7" w16cid:durableId="1100560963">
    <w:abstractNumId w:val="7"/>
  </w:num>
  <w:num w:numId="8" w16cid:durableId="105889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DA"/>
    <w:rsid w:val="00000A70"/>
    <w:rsid w:val="000032B8"/>
    <w:rsid w:val="00003B06"/>
    <w:rsid w:val="000054B9"/>
    <w:rsid w:val="00007461"/>
    <w:rsid w:val="00010DFC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0DCB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0F74C1"/>
    <w:rsid w:val="0010112F"/>
    <w:rsid w:val="0010154D"/>
    <w:rsid w:val="00102D3F"/>
    <w:rsid w:val="00102EC7"/>
    <w:rsid w:val="0010347D"/>
    <w:rsid w:val="00110F8C"/>
    <w:rsid w:val="0011274A"/>
    <w:rsid w:val="00113522"/>
    <w:rsid w:val="0011378D"/>
    <w:rsid w:val="00114895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2541"/>
    <w:rsid w:val="00152FB4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5817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5CBB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1416"/>
    <w:rsid w:val="00202ABC"/>
    <w:rsid w:val="00203087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1FE7"/>
    <w:rsid w:val="0023341D"/>
    <w:rsid w:val="002338DA"/>
    <w:rsid w:val="00233D66"/>
    <w:rsid w:val="00233FDB"/>
    <w:rsid w:val="00234F58"/>
    <w:rsid w:val="0023507D"/>
    <w:rsid w:val="00235897"/>
    <w:rsid w:val="00237368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0680"/>
    <w:rsid w:val="0038446A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130"/>
    <w:rsid w:val="003E0875"/>
    <w:rsid w:val="003E0BB8"/>
    <w:rsid w:val="003E24F9"/>
    <w:rsid w:val="003E3A19"/>
    <w:rsid w:val="003E6CB0"/>
    <w:rsid w:val="003E7476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263C"/>
    <w:rsid w:val="00422BDC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55FFB"/>
    <w:rsid w:val="00461B69"/>
    <w:rsid w:val="00462B3D"/>
    <w:rsid w:val="00474927"/>
    <w:rsid w:val="00475913"/>
    <w:rsid w:val="0047718B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33F2"/>
    <w:rsid w:val="004B412A"/>
    <w:rsid w:val="004B576C"/>
    <w:rsid w:val="004B772A"/>
    <w:rsid w:val="004C302F"/>
    <w:rsid w:val="004C4609"/>
    <w:rsid w:val="004C4B8A"/>
    <w:rsid w:val="004C52EF"/>
    <w:rsid w:val="004C5EC4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4F746F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4E3C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5DDA"/>
    <w:rsid w:val="005666D5"/>
    <w:rsid w:val="005669A7"/>
    <w:rsid w:val="00573401"/>
    <w:rsid w:val="00573CAD"/>
    <w:rsid w:val="00576188"/>
    <w:rsid w:val="00576714"/>
    <w:rsid w:val="0057685A"/>
    <w:rsid w:val="005832EE"/>
    <w:rsid w:val="005847EF"/>
    <w:rsid w:val="005851E6"/>
    <w:rsid w:val="005878B7"/>
    <w:rsid w:val="00592590"/>
    <w:rsid w:val="00592C9A"/>
    <w:rsid w:val="00593DF8"/>
    <w:rsid w:val="00595745"/>
    <w:rsid w:val="005A0E18"/>
    <w:rsid w:val="005A12A5"/>
    <w:rsid w:val="005A2551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20E7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5E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C5DBB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FD6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549E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232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2943"/>
    <w:rsid w:val="007C393F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17AE"/>
    <w:rsid w:val="00802243"/>
    <w:rsid w:val="008023D4"/>
    <w:rsid w:val="00804124"/>
    <w:rsid w:val="00805402"/>
    <w:rsid w:val="0080765F"/>
    <w:rsid w:val="00807A07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477"/>
    <w:rsid w:val="00866F9D"/>
    <w:rsid w:val="008673D9"/>
    <w:rsid w:val="00867D53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1C5A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2704D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09BE"/>
    <w:rsid w:val="00953499"/>
    <w:rsid w:val="00954A16"/>
    <w:rsid w:val="0095696D"/>
    <w:rsid w:val="00960F2D"/>
    <w:rsid w:val="0096482F"/>
    <w:rsid w:val="00964E3A"/>
    <w:rsid w:val="009664B2"/>
    <w:rsid w:val="00967126"/>
    <w:rsid w:val="00970EAE"/>
    <w:rsid w:val="00971627"/>
    <w:rsid w:val="00972797"/>
    <w:rsid w:val="0097279D"/>
    <w:rsid w:val="00976837"/>
    <w:rsid w:val="00980311"/>
    <w:rsid w:val="009808B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3C68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D5CC5"/>
    <w:rsid w:val="009E13BF"/>
    <w:rsid w:val="009E3631"/>
    <w:rsid w:val="009E3EB9"/>
    <w:rsid w:val="009E69C2"/>
    <w:rsid w:val="009E6C20"/>
    <w:rsid w:val="009E70AF"/>
    <w:rsid w:val="009E7AEB"/>
    <w:rsid w:val="009F1B37"/>
    <w:rsid w:val="009F3F8F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6795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678A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515B"/>
    <w:rsid w:val="00AD7780"/>
    <w:rsid w:val="00AD79C3"/>
    <w:rsid w:val="00AE2263"/>
    <w:rsid w:val="00AE248E"/>
    <w:rsid w:val="00AE2D12"/>
    <w:rsid w:val="00AE2F06"/>
    <w:rsid w:val="00AE3656"/>
    <w:rsid w:val="00AE4F1C"/>
    <w:rsid w:val="00AF03F7"/>
    <w:rsid w:val="00AF1433"/>
    <w:rsid w:val="00AF48B4"/>
    <w:rsid w:val="00AF4923"/>
    <w:rsid w:val="00AF7C74"/>
    <w:rsid w:val="00B000AF"/>
    <w:rsid w:val="00B009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117C"/>
    <w:rsid w:val="00BB5B36"/>
    <w:rsid w:val="00BB6EAC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C6AB2"/>
    <w:rsid w:val="00BD0550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6B4F"/>
    <w:rsid w:val="00C57933"/>
    <w:rsid w:val="00C60206"/>
    <w:rsid w:val="00C615D4"/>
    <w:rsid w:val="00C61B5D"/>
    <w:rsid w:val="00C61C0E"/>
    <w:rsid w:val="00C61C64"/>
    <w:rsid w:val="00C61CDA"/>
    <w:rsid w:val="00C61D44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2C4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392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5A62"/>
    <w:rsid w:val="00CF5D1F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2122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62"/>
    <w:rsid w:val="00DA1EFA"/>
    <w:rsid w:val="00DA25E7"/>
    <w:rsid w:val="00DA3687"/>
    <w:rsid w:val="00DA39F2"/>
    <w:rsid w:val="00DA4949"/>
    <w:rsid w:val="00DA564B"/>
    <w:rsid w:val="00DA6A5C"/>
    <w:rsid w:val="00DB2894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4A2"/>
    <w:rsid w:val="00E05FB7"/>
    <w:rsid w:val="00E066E6"/>
    <w:rsid w:val="00E06807"/>
    <w:rsid w:val="00E06C5E"/>
    <w:rsid w:val="00E0752B"/>
    <w:rsid w:val="00E117F0"/>
    <w:rsid w:val="00E1228E"/>
    <w:rsid w:val="00E13374"/>
    <w:rsid w:val="00E14079"/>
    <w:rsid w:val="00E15F90"/>
    <w:rsid w:val="00E16D3E"/>
    <w:rsid w:val="00E17167"/>
    <w:rsid w:val="00E172E6"/>
    <w:rsid w:val="00E20520"/>
    <w:rsid w:val="00E21D55"/>
    <w:rsid w:val="00E21FDC"/>
    <w:rsid w:val="00E2551E"/>
    <w:rsid w:val="00E26B13"/>
    <w:rsid w:val="00E27E5A"/>
    <w:rsid w:val="00E30BBD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1232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65D"/>
    <w:rsid w:val="00F01DFA"/>
    <w:rsid w:val="00F02096"/>
    <w:rsid w:val="00F02457"/>
    <w:rsid w:val="00F036C3"/>
    <w:rsid w:val="00F0417E"/>
    <w:rsid w:val="00F05397"/>
    <w:rsid w:val="00F0638C"/>
    <w:rsid w:val="00F11E04"/>
    <w:rsid w:val="00F12837"/>
    <w:rsid w:val="00F12B24"/>
    <w:rsid w:val="00F12BC7"/>
    <w:rsid w:val="00F15223"/>
    <w:rsid w:val="00F164B4"/>
    <w:rsid w:val="00F176E4"/>
    <w:rsid w:val="00F20E5F"/>
    <w:rsid w:val="00F24F53"/>
    <w:rsid w:val="00F25C26"/>
    <w:rsid w:val="00F25CC2"/>
    <w:rsid w:val="00F27573"/>
    <w:rsid w:val="00F3014F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24F5"/>
    <w:rsid w:val="00F733A4"/>
    <w:rsid w:val="00F7758F"/>
    <w:rsid w:val="00F82811"/>
    <w:rsid w:val="00F84153"/>
    <w:rsid w:val="00F85661"/>
    <w:rsid w:val="00F96602"/>
    <w:rsid w:val="00F9735A"/>
    <w:rsid w:val="00FA32FC"/>
    <w:rsid w:val="00FA3E30"/>
    <w:rsid w:val="00FA59FD"/>
    <w:rsid w:val="00FA5D8C"/>
    <w:rsid w:val="00FA6403"/>
    <w:rsid w:val="00FB0C73"/>
    <w:rsid w:val="00FB16CD"/>
    <w:rsid w:val="00FB73AE"/>
    <w:rsid w:val="00FC195C"/>
    <w:rsid w:val="00FC291A"/>
    <w:rsid w:val="00FC5388"/>
    <w:rsid w:val="00FC726C"/>
    <w:rsid w:val="00FD1B4B"/>
    <w:rsid w:val="00FD1B94"/>
    <w:rsid w:val="00FD32D5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866263-F374-4CC1-BEF1-DDF6AEDC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A1E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E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1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1E62"/>
    <w:rPr>
      <w:b/>
      <w:bCs/>
    </w:rPr>
  </w:style>
  <w:style w:type="paragraph" w:styleId="Revision">
    <w:name w:val="Revision"/>
    <w:hidden/>
    <w:uiPriority w:val="99"/>
    <w:semiHidden/>
    <w:rsid w:val="00BD05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4708</Characters>
  <Application>Microsoft Office Word</Application>
  <DocSecurity>4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HB01222 (Committee Report (Substituted))</vt:lpstr>
    </vt:vector>
  </TitlesOfParts>
  <Company>State of Texas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28518</dc:subject>
  <dc:creator>State of Texas</dc:creator>
  <dc:description>HB 1222 by Metcalf-(H)Transportation (Substitute Document Number: 88R 23574)</dc:description>
  <cp:lastModifiedBy>Stacey Nicchio</cp:lastModifiedBy>
  <cp:revision>2</cp:revision>
  <cp:lastPrinted>2003-11-26T17:21:00Z</cp:lastPrinted>
  <dcterms:created xsi:type="dcterms:W3CDTF">2023-05-08T18:04:00Z</dcterms:created>
  <dcterms:modified xsi:type="dcterms:W3CDTF">2023-05-08T18:04:00Z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23.126.839</vt:lpwstr>
  </property>
</Properties>
</file>