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663" w:rsidRDefault="00F956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12D832807C4AD3832C43EEC3EDED43"/>
          </w:placeholder>
        </w:sdtPr>
        <w:sdtContent>
          <w:r w:rsidRPr="005C2A78">
            <w:rPr>
              <w:rFonts w:cs="Times New Roman"/>
              <w:b/>
              <w:szCs w:val="24"/>
              <w:u w:val="single"/>
            </w:rPr>
            <w:t>BILL ANALYSIS</w:t>
          </w:r>
        </w:sdtContent>
      </w:sdt>
    </w:p>
    <w:p w:rsidR="00F95663" w:rsidRPr="00585C31" w:rsidRDefault="00F95663" w:rsidP="000F1DF9">
      <w:pPr>
        <w:spacing w:after="0" w:line="240" w:lineRule="auto"/>
        <w:rPr>
          <w:rFonts w:cs="Times New Roman"/>
          <w:szCs w:val="24"/>
        </w:rPr>
      </w:pPr>
    </w:p>
    <w:p w:rsidR="00F95663" w:rsidRPr="00585C31" w:rsidRDefault="00F956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5663" w:rsidTr="000F1DF9">
        <w:tc>
          <w:tcPr>
            <w:tcW w:w="2718" w:type="dxa"/>
          </w:tcPr>
          <w:p w:rsidR="00F95663" w:rsidRPr="005C2A78" w:rsidRDefault="00F95663" w:rsidP="006D756B">
            <w:pPr>
              <w:rPr>
                <w:rFonts w:cs="Times New Roman"/>
                <w:szCs w:val="24"/>
              </w:rPr>
            </w:pPr>
            <w:sdt>
              <w:sdtPr>
                <w:rPr>
                  <w:rFonts w:cs="Times New Roman"/>
                  <w:szCs w:val="24"/>
                </w:rPr>
                <w:alias w:val="Agency Title"/>
                <w:tag w:val="AgencyTitleContentControl"/>
                <w:id w:val="1920747753"/>
                <w:lock w:val="sdtContentLocked"/>
                <w:placeholder>
                  <w:docPart w:val="7BE8D88FD58F432BACD90382E521CCAF"/>
                </w:placeholder>
              </w:sdtPr>
              <w:sdtEndPr>
                <w:rPr>
                  <w:rFonts w:cstheme="minorBidi"/>
                  <w:szCs w:val="22"/>
                </w:rPr>
              </w:sdtEndPr>
              <w:sdtContent>
                <w:r>
                  <w:rPr>
                    <w:rFonts w:cs="Times New Roman"/>
                    <w:szCs w:val="24"/>
                  </w:rPr>
                  <w:t>Senate Research Center</w:t>
                </w:r>
              </w:sdtContent>
            </w:sdt>
          </w:p>
        </w:tc>
        <w:tc>
          <w:tcPr>
            <w:tcW w:w="6858" w:type="dxa"/>
          </w:tcPr>
          <w:p w:rsidR="00F95663" w:rsidRPr="00FF6471" w:rsidRDefault="00F95663" w:rsidP="000F1DF9">
            <w:pPr>
              <w:jc w:val="right"/>
              <w:rPr>
                <w:rFonts w:cs="Times New Roman"/>
                <w:szCs w:val="24"/>
              </w:rPr>
            </w:pPr>
            <w:sdt>
              <w:sdtPr>
                <w:rPr>
                  <w:rFonts w:cs="Times New Roman"/>
                  <w:szCs w:val="24"/>
                </w:rPr>
                <w:alias w:val="Bill Number"/>
                <w:tag w:val="BillNumberOne"/>
                <w:id w:val="-410784069"/>
                <w:lock w:val="sdtContentLocked"/>
                <w:placeholder>
                  <w:docPart w:val="BE53872F045440CAA5FFF683FE7C724B"/>
                </w:placeholder>
              </w:sdtPr>
              <w:sdtContent>
                <w:r>
                  <w:rPr>
                    <w:rFonts w:cs="Times New Roman"/>
                    <w:szCs w:val="24"/>
                  </w:rPr>
                  <w:t>H.B. 1243</w:t>
                </w:r>
              </w:sdtContent>
            </w:sdt>
          </w:p>
        </w:tc>
      </w:tr>
      <w:tr w:rsidR="00F95663" w:rsidTr="000F1DF9">
        <w:sdt>
          <w:sdtPr>
            <w:rPr>
              <w:rFonts w:cs="Times New Roman"/>
              <w:szCs w:val="24"/>
            </w:rPr>
            <w:alias w:val="TLCNumber"/>
            <w:tag w:val="TLCNumber"/>
            <w:id w:val="-542600604"/>
            <w:lock w:val="sdtLocked"/>
            <w:placeholder>
              <w:docPart w:val="22E5D0FB8C3A4BFDABE8CEC6FDDC52AF"/>
            </w:placeholder>
          </w:sdtPr>
          <w:sdtContent>
            <w:tc>
              <w:tcPr>
                <w:tcW w:w="2718" w:type="dxa"/>
              </w:tcPr>
              <w:p w:rsidR="00F95663" w:rsidRPr="000F1DF9" w:rsidRDefault="00F95663" w:rsidP="00C65088">
                <w:pPr>
                  <w:rPr>
                    <w:rFonts w:cs="Times New Roman"/>
                    <w:szCs w:val="24"/>
                  </w:rPr>
                </w:pPr>
                <w:r>
                  <w:rPr>
                    <w:rFonts w:cs="Times New Roman"/>
                    <w:szCs w:val="24"/>
                  </w:rPr>
                  <w:t>88R2322 MLH-F</w:t>
                </w:r>
              </w:p>
            </w:tc>
          </w:sdtContent>
        </w:sdt>
        <w:tc>
          <w:tcPr>
            <w:tcW w:w="6858" w:type="dxa"/>
          </w:tcPr>
          <w:p w:rsidR="00F95663" w:rsidRPr="005C2A78" w:rsidRDefault="00F95663" w:rsidP="00073EDD">
            <w:pPr>
              <w:jc w:val="right"/>
              <w:rPr>
                <w:rFonts w:cs="Times New Roman"/>
                <w:szCs w:val="24"/>
              </w:rPr>
            </w:pPr>
            <w:sdt>
              <w:sdtPr>
                <w:rPr>
                  <w:rFonts w:cs="Times New Roman"/>
                  <w:szCs w:val="24"/>
                </w:rPr>
                <w:alias w:val="Author Label"/>
                <w:tag w:val="By"/>
                <w:id w:val="72399597"/>
                <w:lock w:val="sdtLocked"/>
                <w:placeholder>
                  <w:docPart w:val="D9BC32ABA5AB4FBA8F3D0C9E8861DB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5B1541062F445692472FFDE8213EC3"/>
                </w:placeholder>
              </w:sdtPr>
              <w:sdtContent>
                <w:r>
                  <w:rPr>
                    <w:rFonts w:cs="Times New Roman"/>
                    <w:szCs w:val="24"/>
                  </w:rPr>
                  <w:t>Hefner et al.</w:t>
                </w:r>
              </w:sdtContent>
            </w:sdt>
            <w:sdt>
              <w:sdtPr>
                <w:rPr>
                  <w:rFonts w:cs="Times New Roman"/>
                  <w:szCs w:val="24"/>
                </w:rPr>
                <w:alias w:val="Sponsor"/>
                <w:tag w:val="Sponsor"/>
                <w:id w:val="-2039656131"/>
                <w:lock w:val="sdtContentLocked"/>
                <w:placeholder>
                  <w:docPart w:val="00CA1434EA164FA7A1190D46E24BBB8D"/>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443B3F051DCD428BAEB59DF484849D55"/>
                </w:placeholder>
                <w:showingPlcHdr/>
              </w:sdtPr>
              <w:sdtContent/>
            </w:sdt>
          </w:p>
        </w:tc>
      </w:tr>
      <w:tr w:rsidR="00F95663" w:rsidTr="000F1DF9">
        <w:tc>
          <w:tcPr>
            <w:tcW w:w="2718" w:type="dxa"/>
          </w:tcPr>
          <w:p w:rsidR="00F95663" w:rsidRPr="00BC7495" w:rsidRDefault="00F95663" w:rsidP="000F1DF9">
            <w:pPr>
              <w:rPr>
                <w:rFonts w:cs="Times New Roman"/>
                <w:szCs w:val="24"/>
              </w:rPr>
            </w:pPr>
          </w:p>
        </w:tc>
        <w:sdt>
          <w:sdtPr>
            <w:rPr>
              <w:rFonts w:cs="Times New Roman"/>
              <w:szCs w:val="24"/>
            </w:rPr>
            <w:alias w:val="Committee"/>
            <w:tag w:val="Committee"/>
            <w:id w:val="1914272295"/>
            <w:lock w:val="sdtContentLocked"/>
            <w:placeholder>
              <w:docPart w:val="31B4A491C2424BD99A3F78041B930C2D"/>
            </w:placeholder>
          </w:sdtPr>
          <w:sdtContent>
            <w:tc>
              <w:tcPr>
                <w:tcW w:w="6858" w:type="dxa"/>
              </w:tcPr>
              <w:p w:rsidR="00F95663" w:rsidRPr="00FF6471" w:rsidRDefault="00F95663" w:rsidP="000F1DF9">
                <w:pPr>
                  <w:jc w:val="right"/>
                  <w:rPr>
                    <w:rFonts w:cs="Times New Roman"/>
                    <w:szCs w:val="24"/>
                  </w:rPr>
                </w:pPr>
                <w:r>
                  <w:rPr>
                    <w:rFonts w:cs="Times New Roman"/>
                    <w:szCs w:val="24"/>
                  </w:rPr>
                  <w:t>State Affairs</w:t>
                </w:r>
              </w:p>
            </w:tc>
          </w:sdtContent>
        </w:sdt>
      </w:tr>
      <w:tr w:rsidR="00F95663" w:rsidTr="000F1DF9">
        <w:tc>
          <w:tcPr>
            <w:tcW w:w="2718" w:type="dxa"/>
          </w:tcPr>
          <w:p w:rsidR="00F95663" w:rsidRPr="00BC7495" w:rsidRDefault="00F95663" w:rsidP="000F1DF9">
            <w:pPr>
              <w:rPr>
                <w:rFonts w:cs="Times New Roman"/>
                <w:szCs w:val="24"/>
              </w:rPr>
            </w:pPr>
          </w:p>
        </w:tc>
        <w:sdt>
          <w:sdtPr>
            <w:rPr>
              <w:rFonts w:cs="Times New Roman"/>
              <w:szCs w:val="24"/>
            </w:rPr>
            <w:alias w:val="Date"/>
            <w:tag w:val="DateContentControl"/>
            <w:id w:val="1178081906"/>
            <w:lock w:val="sdtLocked"/>
            <w:placeholder>
              <w:docPart w:val="A797A104063B486A998B9946BC243748"/>
            </w:placeholder>
            <w:date w:fullDate="2023-05-12T00:00:00Z">
              <w:dateFormat w:val="M/d/yyyy"/>
              <w:lid w:val="en-US"/>
              <w:storeMappedDataAs w:val="dateTime"/>
              <w:calendar w:val="gregorian"/>
            </w:date>
          </w:sdtPr>
          <w:sdtContent>
            <w:tc>
              <w:tcPr>
                <w:tcW w:w="6858" w:type="dxa"/>
              </w:tcPr>
              <w:p w:rsidR="00F95663" w:rsidRPr="00FF6471" w:rsidRDefault="00F95663" w:rsidP="000F1DF9">
                <w:pPr>
                  <w:jc w:val="right"/>
                  <w:rPr>
                    <w:rFonts w:cs="Times New Roman"/>
                    <w:szCs w:val="24"/>
                  </w:rPr>
                </w:pPr>
                <w:r>
                  <w:rPr>
                    <w:rFonts w:cs="Times New Roman"/>
                    <w:szCs w:val="24"/>
                  </w:rPr>
                  <w:t>5/12/2023</w:t>
                </w:r>
              </w:p>
            </w:tc>
          </w:sdtContent>
        </w:sdt>
      </w:tr>
      <w:tr w:rsidR="00F95663" w:rsidTr="000F1DF9">
        <w:tc>
          <w:tcPr>
            <w:tcW w:w="2718" w:type="dxa"/>
          </w:tcPr>
          <w:p w:rsidR="00F95663" w:rsidRPr="00BC7495" w:rsidRDefault="00F95663" w:rsidP="000F1DF9">
            <w:pPr>
              <w:rPr>
                <w:rFonts w:cs="Times New Roman"/>
                <w:szCs w:val="24"/>
              </w:rPr>
            </w:pPr>
          </w:p>
        </w:tc>
        <w:sdt>
          <w:sdtPr>
            <w:rPr>
              <w:rFonts w:cs="Times New Roman"/>
              <w:szCs w:val="24"/>
            </w:rPr>
            <w:alias w:val="BA Version"/>
            <w:tag w:val="BAVersion"/>
            <w:id w:val="-1685590809"/>
            <w:lock w:val="sdtContentLocked"/>
            <w:placeholder>
              <w:docPart w:val="06EA0A71226947A8ADC526B2A492FE27"/>
            </w:placeholder>
          </w:sdtPr>
          <w:sdtContent>
            <w:tc>
              <w:tcPr>
                <w:tcW w:w="6858" w:type="dxa"/>
              </w:tcPr>
              <w:p w:rsidR="00F95663" w:rsidRPr="00FF6471" w:rsidRDefault="00F95663" w:rsidP="000F1DF9">
                <w:pPr>
                  <w:jc w:val="right"/>
                  <w:rPr>
                    <w:rFonts w:cs="Times New Roman"/>
                    <w:szCs w:val="24"/>
                  </w:rPr>
                </w:pPr>
                <w:r>
                  <w:rPr>
                    <w:rFonts w:cs="Times New Roman"/>
                    <w:szCs w:val="24"/>
                  </w:rPr>
                  <w:t>Engrossed</w:t>
                </w:r>
              </w:p>
            </w:tc>
          </w:sdtContent>
        </w:sdt>
      </w:tr>
    </w:tbl>
    <w:p w:rsidR="00F95663" w:rsidRPr="00FF6471" w:rsidRDefault="00F95663" w:rsidP="000F1DF9">
      <w:pPr>
        <w:spacing w:after="0" w:line="240" w:lineRule="auto"/>
        <w:rPr>
          <w:rFonts w:cs="Times New Roman"/>
          <w:szCs w:val="24"/>
        </w:rPr>
      </w:pPr>
    </w:p>
    <w:p w:rsidR="00F95663" w:rsidRPr="00FF6471" w:rsidRDefault="00F95663" w:rsidP="000F1DF9">
      <w:pPr>
        <w:spacing w:after="0" w:line="240" w:lineRule="auto"/>
        <w:rPr>
          <w:rFonts w:cs="Times New Roman"/>
          <w:szCs w:val="24"/>
        </w:rPr>
      </w:pPr>
    </w:p>
    <w:p w:rsidR="00F95663" w:rsidRPr="00FF6471" w:rsidRDefault="00F956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C3850BA8B143EC8912926C78633824"/>
        </w:placeholder>
      </w:sdtPr>
      <w:sdtContent>
        <w:p w:rsidR="00F95663" w:rsidRDefault="00F956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3714DBCEEB54551A56C368A15BBDC36"/>
        </w:placeholder>
      </w:sdtPr>
      <w:sdtEndPr/>
      <w:sdtContent>
        <w:p w:rsidR="00F95663" w:rsidRDefault="00F95663" w:rsidP="00F95663">
          <w:pPr>
            <w:pStyle w:val="NormalWeb"/>
            <w:spacing w:before="0" w:beforeAutospacing="0" w:after="0" w:afterAutospacing="0"/>
            <w:jc w:val="both"/>
            <w:divId w:val="419914538"/>
            <w:rPr>
              <w:rFonts w:eastAsia="Times New Roman"/>
              <w:bCs/>
            </w:rPr>
          </w:pPr>
        </w:p>
        <w:p w:rsidR="00F95663" w:rsidRPr="00F95663" w:rsidRDefault="00F95663" w:rsidP="00F95663">
          <w:pPr>
            <w:pStyle w:val="NormalWeb"/>
            <w:spacing w:before="0" w:beforeAutospacing="0" w:after="0" w:afterAutospacing="0"/>
            <w:jc w:val="both"/>
            <w:divId w:val="419914538"/>
          </w:pPr>
          <w:r w:rsidRPr="00F95663">
            <w:t>Faith in the electoral process has decreased in recent years. While every level of Texas government has been active in further securing our elections, according to a recent poll conducted by the Pew Research Center, 29 percent of all Americans have little to no confidence in our elections, up from 19 percent in 2018. In light of this, the punishment for illegal voting should send a message that the crime of illegal voting is a serious offense. H.B. 1243 seeks to address this issue by increasing the penalty for illegal voting.</w:t>
          </w:r>
        </w:p>
        <w:p w:rsidR="00F95663" w:rsidRPr="00783A24" w:rsidRDefault="00F95663" w:rsidP="00F95663">
          <w:pPr>
            <w:pStyle w:val="NormalWeb"/>
            <w:spacing w:before="0" w:beforeAutospacing="0" w:after="0" w:afterAutospacing="0"/>
            <w:jc w:val="both"/>
            <w:divId w:val="271939913"/>
          </w:pPr>
        </w:p>
      </w:sdtContent>
    </w:sdt>
    <w:p w:rsidR="00F95663" w:rsidRDefault="00F95663" w:rsidP="000F1DF9">
      <w:pPr>
        <w:spacing w:after="0" w:line="240" w:lineRule="auto"/>
        <w:jc w:val="both"/>
      </w:pPr>
      <w:bookmarkStart w:id="0" w:name="EnrolledProposed"/>
      <w:bookmarkEnd w:id="0"/>
      <w:r>
        <w:t>H.B. 1243 amends current law relating to the penalty for the offense of illegal voting and increases a criminal penalty.</w:t>
      </w:r>
    </w:p>
    <w:p w:rsidR="00F95663" w:rsidRPr="00783A24" w:rsidRDefault="00F95663" w:rsidP="000F1DF9">
      <w:pPr>
        <w:spacing w:after="0" w:line="240" w:lineRule="auto"/>
        <w:jc w:val="both"/>
        <w:rPr>
          <w:rFonts w:eastAsia="Times New Roman" w:cs="Times New Roman"/>
          <w:b/>
          <w:szCs w:val="24"/>
          <w:u w:val="single"/>
        </w:rPr>
      </w:pPr>
    </w:p>
    <w:p w:rsidR="00F95663" w:rsidRPr="005C2A78" w:rsidRDefault="00F956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5F13404A804117A1AAEE505740B9B5"/>
          </w:placeholder>
        </w:sdtPr>
        <w:sdtContent>
          <w:r>
            <w:rPr>
              <w:rFonts w:eastAsia="Times New Roman" w:cs="Times New Roman"/>
              <w:b/>
              <w:szCs w:val="24"/>
              <w:u w:val="single"/>
            </w:rPr>
            <w:t>RULEMAKING AUTHORITY</w:t>
          </w:r>
        </w:sdtContent>
      </w:sdt>
    </w:p>
    <w:p w:rsidR="00F95663" w:rsidRPr="006529C4" w:rsidRDefault="00F95663" w:rsidP="00774EC7">
      <w:pPr>
        <w:spacing w:after="0" w:line="240" w:lineRule="auto"/>
        <w:jc w:val="both"/>
        <w:rPr>
          <w:rFonts w:cs="Times New Roman"/>
          <w:szCs w:val="24"/>
        </w:rPr>
      </w:pPr>
    </w:p>
    <w:p w:rsidR="00F95663" w:rsidRPr="006529C4" w:rsidRDefault="00F95663" w:rsidP="00783A2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5663" w:rsidRPr="006529C4" w:rsidRDefault="00F95663" w:rsidP="00783A24">
      <w:pPr>
        <w:spacing w:after="0" w:line="240" w:lineRule="auto"/>
        <w:jc w:val="both"/>
        <w:rPr>
          <w:rFonts w:cs="Times New Roman"/>
          <w:szCs w:val="24"/>
        </w:rPr>
      </w:pPr>
    </w:p>
    <w:p w:rsidR="00F95663" w:rsidRPr="005C2A78" w:rsidRDefault="00F95663" w:rsidP="00783A2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2C5A01530C4882B87FC648FB8B04BB"/>
          </w:placeholder>
        </w:sdtPr>
        <w:sdtContent>
          <w:r>
            <w:rPr>
              <w:rFonts w:eastAsia="Times New Roman" w:cs="Times New Roman"/>
              <w:b/>
              <w:szCs w:val="24"/>
              <w:u w:val="single"/>
            </w:rPr>
            <w:t>SECTION BY SECTION ANALYSIS</w:t>
          </w:r>
        </w:sdtContent>
      </w:sdt>
    </w:p>
    <w:p w:rsidR="00F95663" w:rsidRPr="005C2A78" w:rsidRDefault="00F95663" w:rsidP="00783A24">
      <w:pPr>
        <w:spacing w:after="0" w:line="240" w:lineRule="auto"/>
        <w:jc w:val="both"/>
        <w:rPr>
          <w:rFonts w:eastAsia="Times New Roman" w:cs="Times New Roman"/>
          <w:szCs w:val="24"/>
        </w:rPr>
      </w:pPr>
    </w:p>
    <w:p w:rsidR="00F95663" w:rsidRDefault="00F95663" w:rsidP="00783A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64.012(b), Election Code, as follows:</w:t>
      </w:r>
    </w:p>
    <w:p w:rsidR="00F95663" w:rsidRDefault="00F95663" w:rsidP="00783A24">
      <w:pPr>
        <w:spacing w:after="0" w:line="240" w:lineRule="auto"/>
        <w:jc w:val="both"/>
        <w:rPr>
          <w:rFonts w:eastAsia="Times New Roman" w:cs="Times New Roman"/>
          <w:szCs w:val="24"/>
        </w:rPr>
      </w:pPr>
    </w:p>
    <w:p w:rsidR="00F95663" w:rsidRPr="005C2A78" w:rsidRDefault="00F95663" w:rsidP="00783A24">
      <w:pPr>
        <w:spacing w:after="0" w:line="240" w:lineRule="auto"/>
        <w:ind w:left="720"/>
        <w:jc w:val="both"/>
        <w:rPr>
          <w:rFonts w:eastAsia="Times New Roman" w:cs="Times New Roman"/>
          <w:szCs w:val="24"/>
        </w:rPr>
      </w:pPr>
      <w:r>
        <w:rPr>
          <w:rFonts w:eastAsia="Times New Roman" w:cs="Times New Roman"/>
          <w:szCs w:val="24"/>
        </w:rPr>
        <w:t xml:space="preserve">(b) Provides that an offense under Section 64.012 (Illegal Voting) is a felony of the second degree unless the person is convicted of an attempt, in which event it is a state jail felony. Deletes existing text providing that an offense under this section is a Class A misdemeanor. </w:t>
      </w:r>
    </w:p>
    <w:p w:rsidR="00F95663" w:rsidRPr="005C2A78" w:rsidRDefault="00F95663" w:rsidP="00783A24">
      <w:pPr>
        <w:spacing w:after="0" w:line="240" w:lineRule="auto"/>
        <w:jc w:val="both"/>
        <w:rPr>
          <w:rFonts w:eastAsia="Times New Roman" w:cs="Times New Roman"/>
          <w:szCs w:val="24"/>
        </w:rPr>
      </w:pPr>
    </w:p>
    <w:p w:rsidR="00F95663" w:rsidRPr="005C2A78" w:rsidRDefault="00F95663" w:rsidP="00783A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95663" w:rsidRPr="005C2A78" w:rsidRDefault="00F95663" w:rsidP="00783A24">
      <w:pPr>
        <w:spacing w:after="0" w:line="240" w:lineRule="auto"/>
        <w:jc w:val="both"/>
        <w:rPr>
          <w:rFonts w:eastAsia="Times New Roman" w:cs="Times New Roman"/>
          <w:szCs w:val="24"/>
        </w:rPr>
      </w:pPr>
    </w:p>
    <w:p w:rsidR="00F95663" w:rsidRPr="00C8671F" w:rsidRDefault="00F95663" w:rsidP="00783A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F956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84D" w:rsidRDefault="00C1284D" w:rsidP="000F1DF9">
      <w:pPr>
        <w:spacing w:after="0" w:line="240" w:lineRule="auto"/>
      </w:pPr>
      <w:r>
        <w:separator/>
      </w:r>
    </w:p>
  </w:endnote>
  <w:endnote w:type="continuationSeparator" w:id="0">
    <w:p w:rsidR="00C1284D" w:rsidRDefault="00C128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28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5663">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5663">
                <w:rPr>
                  <w:sz w:val="20"/>
                  <w:szCs w:val="20"/>
                </w:rPr>
                <w:t>H.B. 1243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566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28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84D" w:rsidRDefault="00C1284D" w:rsidP="000F1DF9">
      <w:pPr>
        <w:spacing w:after="0" w:line="240" w:lineRule="auto"/>
      </w:pPr>
      <w:r>
        <w:separator/>
      </w:r>
    </w:p>
  </w:footnote>
  <w:footnote w:type="continuationSeparator" w:id="0">
    <w:p w:rsidR="00C1284D" w:rsidRDefault="00C1284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84D"/>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566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AE560"/>
  <w15:docId w15:val="{10E753E1-F0BA-48EA-B2BB-9FE45540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956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913">
      <w:bodyDiv w:val="1"/>
      <w:marLeft w:val="0"/>
      <w:marRight w:val="0"/>
      <w:marTop w:val="0"/>
      <w:marBottom w:val="0"/>
      <w:divBdr>
        <w:top w:val="none" w:sz="0" w:space="0" w:color="auto"/>
        <w:left w:val="none" w:sz="0" w:space="0" w:color="auto"/>
        <w:bottom w:val="none" w:sz="0" w:space="0" w:color="auto"/>
        <w:right w:val="none" w:sz="0" w:space="0" w:color="auto"/>
      </w:divBdr>
      <w:divsChild>
        <w:div w:id="41991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12D832807C4AD3832C43EEC3EDED43"/>
        <w:category>
          <w:name w:val="General"/>
          <w:gallery w:val="placeholder"/>
        </w:category>
        <w:types>
          <w:type w:val="bbPlcHdr"/>
        </w:types>
        <w:behaviors>
          <w:behavior w:val="content"/>
        </w:behaviors>
        <w:guid w:val="{4985C0EB-CF45-483F-BEC6-ED2C01B163A9}"/>
      </w:docPartPr>
      <w:docPartBody>
        <w:p w:rsidR="00000000" w:rsidRDefault="00040FFE"/>
      </w:docPartBody>
    </w:docPart>
    <w:docPart>
      <w:docPartPr>
        <w:name w:val="7BE8D88FD58F432BACD90382E521CCAF"/>
        <w:category>
          <w:name w:val="General"/>
          <w:gallery w:val="placeholder"/>
        </w:category>
        <w:types>
          <w:type w:val="bbPlcHdr"/>
        </w:types>
        <w:behaviors>
          <w:behavior w:val="content"/>
        </w:behaviors>
        <w:guid w:val="{5A512807-F801-4F35-84D0-59CB88A5D055}"/>
      </w:docPartPr>
      <w:docPartBody>
        <w:p w:rsidR="00000000" w:rsidRDefault="00040FFE"/>
      </w:docPartBody>
    </w:docPart>
    <w:docPart>
      <w:docPartPr>
        <w:name w:val="BE53872F045440CAA5FFF683FE7C724B"/>
        <w:category>
          <w:name w:val="General"/>
          <w:gallery w:val="placeholder"/>
        </w:category>
        <w:types>
          <w:type w:val="bbPlcHdr"/>
        </w:types>
        <w:behaviors>
          <w:behavior w:val="content"/>
        </w:behaviors>
        <w:guid w:val="{A8974231-2A80-4361-B765-280BA05B18C5}"/>
      </w:docPartPr>
      <w:docPartBody>
        <w:p w:rsidR="00000000" w:rsidRDefault="00040FFE"/>
      </w:docPartBody>
    </w:docPart>
    <w:docPart>
      <w:docPartPr>
        <w:name w:val="22E5D0FB8C3A4BFDABE8CEC6FDDC52AF"/>
        <w:category>
          <w:name w:val="General"/>
          <w:gallery w:val="placeholder"/>
        </w:category>
        <w:types>
          <w:type w:val="bbPlcHdr"/>
        </w:types>
        <w:behaviors>
          <w:behavior w:val="content"/>
        </w:behaviors>
        <w:guid w:val="{8B923919-ED61-4861-8311-40DA56CCB03A}"/>
      </w:docPartPr>
      <w:docPartBody>
        <w:p w:rsidR="00000000" w:rsidRDefault="00040FFE"/>
      </w:docPartBody>
    </w:docPart>
    <w:docPart>
      <w:docPartPr>
        <w:name w:val="D9BC32ABA5AB4FBA8F3D0C9E8861DBAE"/>
        <w:category>
          <w:name w:val="General"/>
          <w:gallery w:val="placeholder"/>
        </w:category>
        <w:types>
          <w:type w:val="bbPlcHdr"/>
        </w:types>
        <w:behaviors>
          <w:behavior w:val="content"/>
        </w:behaviors>
        <w:guid w:val="{AF167E39-8228-485F-B582-324A5E65283A}"/>
      </w:docPartPr>
      <w:docPartBody>
        <w:p w:rsidR="00000000" w:rsidRDefault="00040FFE"/>
      </w:docPartBody>
    </w:docPart>
    <w:docPart>
      <w:docPartPr>
        <w:name w:val="A05B1541062F445692472FFDE8213EC3"/>
        <w:category>
          <w:name w:val="General"/>
          <w:gallery w:val="placeholder"/>
        </w:category>
        <w:types>
          <w:type w:val="bbPlcHdr"/>
        </w:types>
        <w:behaviors>
          <w:behavior w:val="content"/>
        </w:behaviors>
        <w:guid w:val="{AC01F076-C168-4370-962A-9B0DCB4B1A5F}"/>
      </w:docPartPr>
      <w:docPartBody>
        <w:p w:rsidR="00000000" w:rsidRDefault="00040FFE"/>
      </w:docPartBody>
    </w:docPart>
    <w:docPart>
      <w:docPartPr>
        <w:name w:val="00CA1434EA164FA7A1190D46E24BBB8D"/>
        <w:category>
          <w:name w:val="General"/>
          <w:gallery w:val="placeholder"/>
        </w:category>
        <w:types>
          <w:type w:val="bbPlcHdr"/>
        </w:types>
        <w:behaviors>
          <w:behavior w:val="content"/>
        </w:behaviors>
        <w:guid w:val="{50C790EB-A4E6-4DAD-A28A-75A65788C386}"/>
      </w:docPartPr>
      <w:docPartBody>
        <w:p w:rsidR="00000000" w:rsidRDefault="00040FFE"/>
      </w:docPartBody>
    </w:docPart>
    <w:docPart>
      <w:docPartPr>
        <w:name w:val="443B3F051DCD428BAEB59DF484849D55"/>
        <w:category>
          <w:name w:val="General"/>
          <w:gallery w:val="placeholder"/>
        </w:category>
        <w:types>
          <w:type w:val="bbPlcHdr"/>
        </w:types>
        <w:behaviors>
          <w:behavior w:val="content"/>
        </w:behaviors>
        <w:guid w:val="{A6508B09-7957-4DAF-905D-5B9DBDDCF71A}"/>
      </w:docPartPr>
      <w:docPartBody>
        <w:p w:rsidR="00000000" w:rsidRDefault="00040FFE"/>
      </w:docPartBody>
    </w:docPart>
    <w:docPart>
      <w:docPartPr>
        <w:name w:val="31B4A491C2424BD99A3F78041B930C2D"/>
        <w:category>
          <w:name w:val="General"/>
          <w:gallery w:val="placeholder"/>
        </w:category>
        <w:types>
          <w:type w:val="bbPlcHdr"/>
        </w:types>
        <w:behaviors>
          <w:behavior w:val="content"/>
        </w:behaviors>
        <w:guid w:val="{6DEA89E4-0964-45CC-B434-074A388E36FA}"/>
      </w:docPartPr>
      <w:docPartBody>
        <w:p w:rsidR="00000000" w:rsidRDefault="00040FFE"/>
      </w:docPartBody>
    </w:docPart>
    <w:docPart>
      <w:docPartPr>
        <w:name w:val="A797A104063B486A998B9946BC243748"/>
        <w:category>
          <w:name w:val="General"/>
          <w:gallery w:val="placeholder"/>
        </w:category>
        <w:types>
          <w:type w:val="bbPlcHdr"/>
        </w:types>
        <w:behaviors>
          <w:behavior w:val="content"/>
        </w:behaviors>
        <w:guid w:val="{9CBDFDD0-F6A3-406A-8B05-6FE93312BE92}"/>
      </w:docPartPr>
      <w:docPartBody>
        <w:p w:rsidR="00000000" w:rsidRDefault="00273810" w:rsidP="00273810">
          <w:pPr>
            <w:pStyle w:val="A797A104063B486A998B9946BC243748"/>
          </w:pPr>
          <w:r w:rsidRPr="00A30DD1">
            <w:rPr>
              <w:rStyle w:val="PlaceholderText"/>
            </w:rPr>
            <w:t>Click here to enter a date.</w:t>
          </w:r>
        </w:p>
      </w:docPartBody>
    </w:docPart>
    <w:docPart>
      <w:docPartPr>
        <w:name w:val="06EA0A71226947A8ADC526B2A492FE27"/>
        <w:category>
          <w:name w:val="General"/>
          <w:gallery w:val="placeholder"/>
        </w:category>
        <w:types>
          <w:type w:val="bbPlcHdr"/>
        </w:types>
        <w:behaviors>
          <w:behavior w:val="content"/>
        </w:behaviors>
        <w:guid w:val="{F44111D6-B3A1-4973-BB46-D4BCCD127E9D}"/>
      </w:docPartPr>
      <w:docPartBody>
        <w:p w:rsidR="00000000" w:rsidRDefault="00040FFE"/>
      </w:docPartBody>
    </w:docPart>
    <w:docPart>
      <w:docPartPr>
        <w:name w:val="A5C3850BA8B143EC8912926C78633824"/>
        <w:category>
          <w:name w:val="General"/>
          <w:gallery w:val="placeholder"/>
        </w:category>
        <w:types>
          <w:type w:val="bbPlcHdr"/>
        </w:types>
        <w:behaviors>
          <w:behavior w:val="content"/>
        </w:behaviors>
        <w:guid w:val="{67325407-BEE8-4946-BE25-EAF860EE102D}"/>
      </w:docPartPr>
      <w:docPartBody>
        <w:p w:rsidR="00000000" w:rsidRDefault="00040FFE"/>
      </w:docPartBody>
    </w:docPart>
    <w:docPart>
      <w:docPartPr>
        <w:name w:val="03714DBCEEB54551A56C368A15BBDC36"/>
        <w:category>
          <w:name w:val="General"/>
          <w:gallery w:val="placeholder"/>
        </w:category>
        <w:types>
          <w:type w:val="bbPlcHdr"/>
        </w:types>
        <w:behaviors>
          <w:behavior w:val="content"/>
        </w:behaviors>
        <w:guid w:val="{8B2CD27F-7776-4CC8-A283-06C82CA516DD}"/>
      </w:docPartPr>
      <w:docPartBody>
        <w:p w:rsidR="00000000" w:rsidRDefault="00273810" w:rsidP="00273810">
          <w:pPr>
            <w:pStyle w:val="03714DBCEEB54551A56C368A15BBDC36"/>
          </w:pPr>
          <w:r>
            <w:rPr>
              <w:rFonts w:eastAsia="Times New Roman" w:cs="Times New Roman"/>
              <w:bCs/>
              <w:szCs w:val="24"/>
            </w:rPr>
            <w:t xml:space="preserve"> </w:t>
          </w:r>
        </w:p>
      </w:docPartBody>
    </w:docPart>
    <w:docPart>
      <w:docPartPr>
        <w:name w:val="E65F13404A804117A1AAEE505740B9B5"/>
        <w:category>
          <w:name w:val="General"/>
          <w:gallery w:val="placeholder"/>
        </w:category>
        <w:types>
          <w:type w:val="bbPlcHdr"/>
        </w:types>
        <w:behaviors>
          <w:behavior w:val="content"/>
        </w:behaviors>
        <w:guid w:val="{579DAB14-0358-45B4-A48D-BA6B35D400B3}"/>
      </w:docPartPr>
      <w:docPartBody>
        <w:p w:rsidR="00000000" w:rsidRDefault="00040FFE"/>
      </w:docPartBody>
    </w:docPart>
    <w:docPart>
      <w:docPartPr>
        <w:name w:val="B42C5A01530C4882B87FC648FB8B04BB"/>
        <w:category>
          <w:name w:val="General"/>
          <w:gallery w:val="placeholder"/>
        </w:category>
        <w:types>
          <w:type w:val="bbPlcHdr"/>
        </w:types>
        <w:behaviors>
          <w:behavior w:val="content"/>
        </w:behaviors>
        <w:guid w:val="{CA87E0D4-7936-48F7-BA99-B871BCA8FCB5}"/>
      </w:docPartPr>
      <w:docPartBody>
        <w:p w:rsidR="00000000" w:rsidRDefault="00040F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0FFE"/>
    <w:rsid w:val="00042393"/>
    <w:rsid w:val="00075859"/>
    <w:rsid w:val="0011267B"/>
    <w:rsid w:val="001135F3"/>
    <w:rsid w:val="001C5F26"/>
    <w:rsid w:val="001E7483"/>
    <w:rsid w:val="0027381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810"/>
    <w:rPr>
      <w:color w:val="808080"/>
    </w:rPr>
  </w:style>
  <w:style w:type="paragraph" w:customStyle="1" w:styleId="A797A104063B486A998B9946BC243748">
    <w:name w:val="A797A104063B486A998B9946BC243748"/>
    <w:rsid w:val="00273810"/>
    <w:pPr>
      <w:spacing w:after="160" w:line="259" w:lineRule="auto"/>
    </w:pPr>
  </w:style>
  <w:style w:type="paragraph" w:customStyle="1" w:styleId="03714DBCEEB54551A56C368A15BBDC36">
    <w:name w:val="03714DBCEEB54551A56C368A15BBDC36"/>
    <w:rsid w:val="0027381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220</Words>
  <Characters>1259</Characters>
  <Application>Microsoft Office Word</Application>
  <DocSecurity>0</DocSecurity>
  <Lines>10</Lines>
  <Paragraphs>2</Paragraphs>
  <ScaleCrop>false</ScaleCrop>
  <Company>Texas Legislative Council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2023-05-15T12:44:00Z</dcterms:modified>
</cp:coreProperties>
</file>

<file path=docProps/custom.xml><?xml version="1.0" encoding="utf-8"?>
<op:Properties xmlns:vt="http://schemas.openxmlformats.org/officeDocument/2006/docPropsVTypes" xmlns:op="http://schemas.openxmlformats.org/officeDocument/2006/custom-properties"/>
</file>