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1A64" w:rsidRDefault="00EF1A6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E6129FB2F1F46C684FA9943A836AE21"/>
          </w:placeholder>
        </w:sdtPr>
        <w:sdtContent>
          <w:r w:rsidRPr="005C2A78">
            <w:rPr>
              <w:rFonts w:cs="Times New Roman"/>
              <w:b/>
              <w:szCs w:val="24"/>
              <w:u w:val="single"/>
            </w:rPr>
            <w:t>BILL ANALYSIS</w:t>
          </w:r>
        </w:sdtContent>
      </w:sdt>
    </w:p>
    <w:p w:rsidR="00EF1A64" w:rsidRPr="00585C31" w:rsidRDefault="00EF1A64" w:rsidP="000F1DF9">
      <w:pPr>
        <w:spacing w:after="0" w:line="240" w:lineRule="auto"/>
        <w:rPr>
          <w:rFonts w:cs="Times New Roman"/>
          <w:szCs w:val="24"/>
        </w:rPr>
      </w:pPr>
    </w:p>
    <w:p w:rsidR="00EF1A64" w:rsidRPr="00585C31" w:rsidRDefault="00EF1A6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F1A64" w:rsidTr="000F1DF9">
        <w:tc>
          <w:tcPr>
            <w:tcW w:w="2718" w:type="dxa"/>
          </w:tcPr>
          <w:p w:rsidR="00EF1A64" w:rsidRPr="005C2A78" w:rsidRDefault="00EF1A64" w:rsidP="006D756B">
            <w:pPr>
              <w:rPr>
                <w:rFonts w:cs="Times New Roman"/>
                <w:szCs w:val="24"/>
              </w:rPr>
            </w:pPr>
            <w:sdt>
              <w:sdtPr>
                <w:rPr>
                  <w:rFonts w:cs="Times New Roman"/>
                  <w:szCs w:val="24"/>
                </w:rPr>
                <w:alias w:val="Agency Title"/>
                <w:tag w:val="AgencyTitleContentControl"/>
                <w:id w:val="1920747753"/>
                <w:lock w:val="sdtContentLocked"/>
                <w:placeholder>
                  <w:docPart w:val="9FEE9D366386440E9390E96F59F3BB6D"/>
                </w:placeholder>
              </w:sdtPr>
              <w:sdtEndPr>
                <w:rPr>
                  <w:rFonts w:cstheme="minorBidi"/>
                  <w:szCs w:val="22"/>
                </w:rPr>
              </w:sdtEndPr>
              <w:sdtContent>
                <w:r>
                  <w:rPr>
                    <w:rFonts w:cs="Times New Roman"/>
                    <w:szCs w:val="24"/>
                  </w:rPr>
                  <w:t>Senate Research Center</w:t>
                </w:r>
              </w:sdtContent>
            </w:sdt>
          </w:p>
        </w:tc>
        <w:tc>
          <w:tcPr>
            <w:tcW w:w="6858" w:type="dxa"/>
          </w:tcPr>
          <w:p w:rsidR="00EF1A64" w:rsidRPr="00FF6471" w:rsidRDefault="00EF1A64" w:rsidP="000F1DF9">
            <w:pPr>
              <w:jc w:val="right"/>
              <w:rPr>
                <w:rFonts w:cs="Times New Roman"/>
                <w:szCs w:val="24"/>
              </w:rPr>
            </w:pPr>
            <w:sdt>
              <w:sdtPr>
                <w:rPr>
                  <w:rFonts w:cs="Times New Roman"/>
                  <w:szCs w:val="24"/>
                </w:rPr>
                <w:alias w:val="Bill Number"/>
                <w:tag w:val="BillNumberOne"/>
                <w:id w:val="-410784069"/>
                <w:lock w:val="sdtContentLocked"/>
                <w:placeholder>
                  <w:docPart w:val="2F33211E46C745CDAFE47BB2E6708961"/>
                </w:placeholder>
              </w:sdtPr>
              <w:sdtContent>
                <w:r>
                  <w:rPr>
                    <w:rFonts w:cs="Times New Roman"/>
                    <w:szCs w:val="24"/>
                  </w:rPr>
                  <w:t>H.B. 1357</w:t>
                </w:r>
              </w:sdtContent>
            </w:sdt>
          </w:p>
        </w:tc>
      </w:tr>
      <w:tr w:rsidR="00EF1A64" w:rsidTr="000F1DF9">
        <w:sdt>
          <w:sdtPr>
            <w:rPr>
              <w:rFonts w:cs="Times New Roman"/>
              <w:szCs w:val="24"/>
            </w:rPr>
            <w:alias w:val="TLCNumber"/>
            <w:tag w:val="TLCNumber"/>
            <w:id w:val="-542600604"/>
            <w:lock w:val="sdtLocked"/>
            <w:placeholder>
              <w:docPart w:val="504D792913184971B7845002362E3280"/>
            </w:placeholder>
          </w:sdtPr>
          <w:sdtContent>
            <w:tc>
              <w:tcPr>
                <w:tcW w:w="2718" w:type="dxa"/>
              </w:tcPr>
              <w:p w:rsidR="00EF1A64" w:rsidRPr="000F1DF9" w:rsidRDefault="00EF1A64" w:rsidP="00C65088">
                <w:pPr>
                  <w:rPr>
                    <w:rFonts w:cs="Times New Roman"/>
                    <w:szCs w:val="24"/>
                  </w:rPr>
                </w:pPr>
                <w:r>
                  <w:rPr>
                    <w:rFonts w:cs="Times New Roman"/>
                    <w:szCs w:val="24"/>
                  </w:rPr>
                  <w:t>88R3877 JG-F</w:t>
                </w:r>
              </w:p>
            </w:tc>
          </w:sdtContent>
        </w:sdt>
        <w:tc>
          <w:tcPr>
            <w:tcW w:w="6858" w:type="dxa"/>
          </w:tcPr>
          <w:p w:rsidR="00EF1A64" w:rsidRPr="005C2A78" w:rsidRDefault="00EF1A64" w:rsidP="00073EDD">
            <w:pPr>
              <w:jc w:val="right"/>
              <w:rPr>
                <w:rFonts w:cs="Times New Roman"/>
                <w:szCs w:val="24"/>
              </w:rPr>
            </w:pPr>
            <w:sdt>
              <w:sdtPr>
                <w:rPr>
                  <w:rFonts w:cs="Times New Roman"/>
                  <w:szCs w:val="24"/>
                </w:rPr>
                <w:alias w:val="Author Label"/>
                <w:tag w:val="By"/>
                <w:id w:val="72399597"/>
                <w:lock w:val="sdtLocked"/>
                <w:placeholder>
                  <w:docPart w:val="7505E67461D94207B903C4E1713475E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14B713B370E4646AD98ACACCD633917"/>
                </w:placeholder>
              </w:sdtPr>
              <w:sdtContent>
                <w:r>
                  <w:rPr>
                    <w:rFonts w:cs="Times New Roman"/>
                    <w:szCs w:val="24"/>
                  </w:rPr>
                  <w:t>Holland</w:t>
                </w:r>
              </w:sdtContent>
            </w:sdt>
            <w:sdt>
              <w:sdtPr>
                <w:rPr>
                  <w:rFonts w:cs="Times New Roman"/>
                  <w:szCs w:val="24"/>
                </w:rPr>
                <w:alias w:val="Sponsor"/>
                <w:tag w:val="Sponsor"/>
                <w:id w:val="-2039656131"/>
                <w:lock w:val="sdtContentLocked"/>
                <w:placeholder>
                  <w:docPart w:val="F9E185EE0C4C4522924FD66CDBBD9867"/>
                </w:placeholder>
              </w:sdtPr>
              <w:sdtContent>
                <w:r>
                  <w:rPr>
                    <w:rFonts w:cs="Times New Roman"/>
                    <w:szCs w:val="24"/>
                  </w:rPr>
                  <w:t xml:space="preserve"> (Huffman)</w:t>
                </w:r>
              </w:sdtContent>
            </w:sdt>
            <w:sdt>
              <w:sdtPr>
                <w:rPr>
                  <w:rFonts w:cs="Times New Roman"/>
                  <w:szCs w:val="24"/>
                </w:rPr>
                <w:alias w:val="DualSponsor"/>
                <w:tag w:val="DualSponsor"/>
                <w:id w:val="1029379812"/>
                <w:lock w:val="sdtContentLocked"/>
                <w:placeholder>
                  <w:docPart w:val="E900C4C1E82844ADA2CE947E924A01E5"/>
                </w:placeholder>
                <w:showingPlcHdr/>
              </w:sdtPr>
              <w:sdtContent/>
            </w:sdt>
          </w:p>
        </w:tc>
      </w:tr>
      <w:tr w:rsidR="00EF1A64" w:rsidTr="000F1DF9">
        <w:tc>
          <w:tcPr>
            <w:tcW w:w="2718" w:type="dxa"/>
          </w:tcPr>
          <w:p w:rsidR="00EF1A64" w:rsidRPr="00BC7495" w:rsidRDefault="00EF1A64" w:rsidP="000F1DF9">
            <w:pPr>
              <w:rPr>
                <w:rFonts w:cs="Times New Roman"/>
                <w:szCs w:val="24"/>
              </w:rPr>
            </w:pPr>
          </w:p>
        </w:tc>
        <w:sdt>
          <w:sdtPr>
            <w:rPr>
              <w:rFonts w:cs="Times New Roman"/>
              <w:szCs w:val="24"/>
            </w:rPr>
            <w:alias w:val="Committee"/>
            <w:tag w:val="Committee"/>
            <w:id w:val="1914272295"/>
            <w:lock w:val="sdtContentLocked"/>
            <w:placeholder>
              <w:docPart w:val="832D222C483043AC915832C20757C316"/>
            </w:placeholder>
          </w:sdtPr>
          <w:sdtContent>
            <w:tc>
              <w:tcPr>
                <w:tcW w:w="6858" w:type="dxa"/>
              </w:tcPr>
              <w:p w:rsidR="00EF1A64" w:rsidRPr="00FF6471" w:rsidRDefault="00EF1A64" w:rsidP="000F1DF9">
                <w:pPr>
                  <w:jc w:val="right"/>
                  <w:rPr>
                    <w:rFonts w:cs="Times New Roman"/>
                    <w:szCs w:val="24"/>
                  </w:rPr>
                </w:pPr>
                <w:r>
                  <w:rPr>
                    <w:rFonts w:cs="Times New Roman"/>
                    <w:szCs w:val="24"/>
                  </w:rPr>
                  <w:t>Health &amp; Human Services</w:t>
                </w:r>
              </w:p>
            </w:tc>
          </w:sdtContent>
        </w:sdt>
      </w:tr>
      <w:tr w:rsidR="00EF1A64" w:rsidTr="000F1DF9">
        <w:tc>
          <w:tcPr>
            <w:tcW w:w="2718" w:type="dxa"/>
          </w:tcPr>
          <w:p w:rsidR="00EF1A64" w:rsidRPr="00BC7495" w:rsidRDefault="00EF1A64" w:rsidP="000F1DF9">
            <w:pPr>
              <w:rPr>
                <w:rFonts w:cs="Times New Roman"/>
                <w:szCs w:val="24"/>
              </w:rPr>
            </w:pPr>
          </w:p>
        </w:tc>
        <w:sdt>
          <w:sdtPr>
            <w:rPr>
              <w:rFonts w:cs="Times New Roman"/>
              <w:szCs w:val="24"/>
            </w:rPr>
            <w:alias w:val="Date"/>
            <w:tag w:val="DateContentControl"/>
            <w:id w:val="1178081906"/>
            <w:lock w:val="sdtLocked"/>
            <w:placeholder>
              <w:docPart w:val="4CEBD63180424E44980F814E48D77B9B"/>
            </w:placeholder>
            <w:date w:fullDate="2023-05-18T00:00:00Z">
              <w:dateFormat w:val="M/d/yyyy"/>
              <w:lid w:val="en-US"/>
              <w:storeMappedDataAs w:val="dateTime"/>
              <w:calendar w:val="gregorian"/>
            </w:date>
          </w:sdtPr>
          <w:sdtContent>
            <w:tc>
              <w:tcPr>
                <w:tcW w:w="6858" w:type="dxa"/>
              </w:tcPr>
              <w:p w:rsidR="00EF1A64" w:rsidRPr="00FF6471" w:rsidRDefault="00EF1A64" w:rsidP="000F1DF9">
                <w:pPr>
                  <w:jc w:val="right"/>
                  <w:rPr>
                    <w:rFonts w:cs="Times New Roman"/>
                    <w:szCs w:val="24"/>
                  </w:rPr>
                </w:pPr>
                <w:r>
                  <w:rPr>
                    <w:rFonts w:cs="Times New Roman"/>
                    <w:szCs w:val="24"/>
                  </w:rPr>
                  <w:t>5/18/2023</w:t>
                </w:r>
              </w:p>
            </w:tc>
          </w:sdtContent>
        </w:sdt>
      </w:tr>
      <w:tr w:rsidR="00EF1A64" w:rsidTr="000F1DF9">
        <w:tc>
          <w:tcPr>
            <w:tcW w:w="2718" w:type="dxa"/>
          </w:tcPr>
          <w:p w:rsidR="00EF1A64" w:rsidRPr="00BC7495" w:rsidRDefault="00EF1A64" w:rsidP="000F1DF9">
            <w:pPr>
              <w:rPr>
                <w:rFonts w:cs="Times New Roman"/>
                <w:szCs w:val="24"/>
              </w:rPr>
            </w:pPr>
          </w:p>
        </w:tc>
        <w:sdt>
          <w:sdtPr>
            <w:rPr>
              <w:rFonts w:cs="Times New Roman"/>
              <w:szCs w:val="24"/>
            </w:rPr>
            <w:alias w:val="BA Version"/>
            <w:tag w:val="BAVersion"/>
            <w:id w:val="-1685590809"/>
            <w:lock w:val="sdtContentLocked"/>
            <w:placeholder>
              <w:docPart w:val="01D82EFE4EF74163AE73E24C1CD2C8E0"/>
            </w:placeholder>
          </w:sdtPr>
          <w:sdtContent>
            <w:tc>
              <w:tcPr>
                <w:tcW w:w="6858" w:type="dxa"/>
              </w:tcPr>
              <w:p w:rsidR="00EF1A64" w:rsidRPr="00FF6471" w:rsidRDefault="00EF1A64" w:rsidP="000F1DF9">
                <w:pPr>
                  <w:jc w:val="right"/>
                  <w:rPr>
                    <w:rFonts w:cs="Times New Roman"/>
                    <w:szCs w:val="24"/>
                  </w:rPr>
                </w:pPr>
                <w:r>
                  <w:rPr>
                    <w:rFonts w:cs="Times New Roman"/>
                    <w:szCs w:val="24"/>
                  </w:rPr>
                  <w:t>Engrossed</w:t>
                </w:r>
              </w:p>
            </w:tc>
          </w:sdtContent>
        </w:sdt>
      </w:tr>
    </w:tbl>
    <w:p w:rsidR="00EF1A64" w:rsidRPr="00FF6471" w:rsidRDefault="00EF1A64" w:rsidP="000F1DF9">
      <w:pPr>
        <w:spacing w:after="0" w:line="240" w:lineRule="auto"/>
        <w:rPr>
          <w:rFonts w:cs="Times New Roman"/>
          <w:szCs w:val="24"/>
        </w:rPr>
      </w:pPr>
    </w:p>
    <w:p w:rsidR="00EF1A64" w:rsidRPr="00FF6471" w:rsidRDefault="00EF1A64" w:rsidP="000F1DF9">
      <w:pPr>
        <w:spacing w:after="0" w:line="240" w:lineRule="auto"/>
        <w:rPr>
          <w:rFonts w:cs="Times New Roman"/>
          <w:szCs w:val="24"/>
        </w:rPr>
      </w:pPr>
    </w:p>
    <w:p w:rsidR="00EF1A64" w:rsidRPr="00FF6471" w:rsidRDefault="00EF1A6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05A8760339A477B968D8B626410F102"/>
        </w:placeholder>
      </w:sdtPr>
      <w:sdtContent>
        <w:p w:rsidR="00EF1A64" w:rsidRDefault="00EF1A6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019AED83A9848ACB7473279BD913372"/>
        </w:placeholder>
      </w:sdtPr>
      <w:sdtContent>
        <w:p w:rsidR="00EF1A64" w:rsidRDefault="00EF1A64" w:rsidP="00AB7DD1">
          <w:pPr>
            <w:pStyle w:val="NormalWeb"/>
            <w:spacing w:before="0" w:beforeAutospacing="0" w:after="0" w:afterAutospacing="0"/>
            <w:jc w:val="both"/>
            <w:divId w:val="1785424710"/>
            <w:rPr>
              <w:rFonts w:eastAsia="Times New Roman"/>
              <w:bCs/>
            </w:rPr>
          </w:pPr>
        </w:p>
        <w:p w:rsidR="00EF1A64" w:rsidRDefault="00EF1A64" w:rsidP="00AB7DD1">
          <w:pPr>
            <w:pStyle w:val="NormalWeb"/>
            <w:spacing w:before="0" w:beforeAutospacing="0" w:after="0" w:afterAutospacing="0"/>
            <w:jc w:val="both"/>
            <w:divId w:val="1785424710"/>
            <w:rPr>
              <w:color w:val="000000"/>
            </w:rPr>
          </w:pPr>
          <w:r w:rsidRPr="00AB7DD1">
            <w:rPr>
              <w:color w:val="000000"/>
            </w:rPr>
            <w:t>Currently, the state Medicaid program provides reimbursement for medication-assisted opioid or substance abuse treatment. However, there is a sunset provision for the section of state law requiring the Health and Human Services Commission to provide this reimbursement. Without any intervention from the legislature, reimbursement will cease on August 31, 2023.</w:t>
          </w:r>
        </w:p>
        <w:p w:rsidR="00EF1A64" w:rsidRPr="00AB7DD1" w:rsidRDefault="00EF1A64" w:rsidP="00AB7DD1">
          <w:pPr>
            <w:pStyle w:val="NormalWeb"/>
            <w:spacing w:before="0" w:beforeAutospacing="0" w:after="0" w:afterAutospacing="0"/>
            <w:jc w:val="both"/>
            <w:divId w:val="1785424710"/>
            <w:rPr>
              <w:color w:val="000000"/>
            </w:rPr>
          </w:pPr>
        </w:p>
        <w:p w:rsidR="00EF1A64" w:rsidRPr="00AB7DD1" w:rsidRDefault="00EF1A64" w:rsidP="00AB7DD1">
          <w:pPr>
            <w:pStyle w:val="NormalWeb"/>
            <w:spacing w:before="0" w:beforeAutospacing="0" w:after="0" w:afterAutospacing="0"/>
            <w:jc w:val="both"/>
            <w:divId w:val="1785424710"/>
            <w:rPr>
              <w:color w:val="000000"/>
            </w:rPr>
          </w:pPr>
          <w:r w:rsidRPr="00AB7DD1">
            <w:rPr>
              <w:color w:val="000000"/>
            </w:rPr>
            <w:t xml:space="preserve">H.B. 1357 seeks to remove this sunset date and make Medicaid reimbursement for medication-assisted treatment for opioid or certain substance use disorders permanent in state law. </w:t>
          </w:r>
        </w:p>
        <w:p w:rsidR="00EF1A64" w:rsidRPr="00D70925" w:rsidRDefault="00EF1A64" w:rsidP="00AB7DD1">
          <w:pPr>
            <w:spacing w:after="0" w:line="240" w:lineRule="auto"/>
            <w:jc w:val="both"/>
            <w:rPr>
              <w:rFonts w:eastAsia="Times New Roman" w:cs="Times New Roman"/>
              <w:bCs/>
              <w:szCs w:val="24"/>
            </w:rPr>
          </w:pPr>
        </w:p>
      </w:sdtContent>
    </w:sdt>
    <w:p w:rsidR="00EF1A64" w:rsidRDefault="00EF1A6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1357 </w:t>
      </w:r>
      <w:bookmarkStart w:id="1" w:name="AmendsCurrentLaw"/>
      <w:bookmarkEnd w:id="1"/>
      <w:r>
        <w:rPr>
          <w:rFonts w:cs="Times New Roman"/>
          <w:szCs w:val="24"/>
        </w:rPr>
        <w:t>amends current law relating to Medicaid reimbursement for certain medication-assisted treatments for opioid or substance use disorder.</w:t>
      </w:r>
    </w:p>
    <w:p w:rsidR="00EF1A64" w:rsidRPr="00AB7DD1" w:rsidRDefault="00EF1A64" w:rsidP="000F1DF9">
      <w:pPr>
        <w:spacing w:after="0" w:line="240" w:lineRule="auto"/>
        <w:jc w:val="both"/>
        <w:rPr>
          <w:rFonts w:eastAsia="Times New Roman" w:cs="Times New Roman"/>
          <w:szCs w:val="24"/>
        </w:rPr>
      </w:pPr>
    </w:p>
    <w:p w:rsidR="00EF1A64" w:rsidRPr="005C2A78" w:rsidRDefault="00EF1A6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90480A71F37476AA56E2EA6ACFA97EC"/>
          </w:placeholder>
        </w:sdtPr>
        <w:sdtContent>
          <w:r>
            <w:rPr>
              <w:rFonts w:eastAsia="Times New Roman" w:cs="Times New Roman"/>
              <w:b/>
              <w:szCs w:val="24"/>
              <w:u w:val="single"/>
            </w:rPr>
            <w:t>RULEMAKING AUTHORITY</w:t>
          </w:r>
        </w:sdtContent>
      </w:sdt>
    </w:p>
    <w:p w:rsidR="00EF1A64" w:rsidRPr="006529C4" w:rsidRDefault="00EF1A64" w:rsidP="00774EC7">
      <w:pPr>
        <w:spacing w:after="0" w:line="240" w:lineRule="auto"/>
        <w:jc w:val="both"/>
        <w:rPr>
          <w:rFonts w:cs="Times New Roman"/>
          <w:szCs w:val="24"/>
        </w:rPr>
      </w:pPr>
    </w:p>
    <w:p w:rsidR="00EF1A64" w:rsidRPr="006529C4" w:rsidRDefault="00EF1A6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F1A64" w:rsidRPr="006529C4" w:rsidRDefault="00EF1A64" w:rsidP="00774EC7">
      <w:pPr>
        <w:spacing w:after="0" w:line="240" w:lineRule="auto"/>
        <w:jc w:val="both"/>
        <w:rPr>
          <w:rFonts w:cs="Times New Roman"/>
          <w:szCs w:val="24"/>
        </w:rPr>
      </w:pPr>
    </w:p>
    <w:p w:rsidR="00EF1A64" w:rsidRPr="005C2A78" w:rsidRDefault="00EF1A6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F9E73B721F246A6AE339706FA450425"/>
          </w:placeholder>
        </w:sdtPr>
        <w:sdtContent>
          <w:r>
            <w:rPr>
              <w:rFonts w:eastAsia="Times New Roman" w:cs="Times New Roman"/>
              <w:b/>
              <w:szCs w:val="24"/>
              <w:u w:val="single"/>
            </w:rPr>
            <w:t>SECTION BY SECTION ANALYSIS</w:t>
          </w:r>
        </w:sdtContent>
      </w:sdt>
    </w:p>
    <w:p w:rsidR="00EF1A64" w:rsidRPr="005C2A78" w:rsidRDefault="00EF1A64" w:rsidP="000F1DF9">
      <w:pPr>
        <w:spacing w:after="0" w:line="240" w:lineRule="auto"/>
        <w:jc w:val="both"/>
        <w:rPr>
          <w:rFonts w:eastAsia="Times New Roman" w:cs="Times New Roman"/>
          <w:szCs w:val="24"/>
        </w:rPr>
      </w:pPr>
    </w:p>
    <w:p w:rsidR="00EF1A64" w:rsidRPr="005C2A78" w:rsidRDefault="00EF1A64" w:rsidP="00F3228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Repealer: Section 32.03115(e) (relating to providing that Section 32.03115 (Reimbursement for Medication-Assisted Treatment for Opioid or Substance Use Disorder) expires August 31, 2023), Human Resources Code.</w:t>
      </w:r>
    </w:p>
    <w:p w:rsidR="00EF1A64" w:rsidRPr="005C2A78" w:rsidRDefault="00EF1A64" w:rsidP="00F32282">
      <w:pPr>
        <w:spacing w:after="0" w:line="240" w:lineRule="auto"/>
        <w:jc w:val="both"/>
        <w:rPr>
          <w:rFonts w:eastAsia="Times New Roman" w:cs="Times New Roman"/>
          <w:szCs w:val="24"/>
        </w:rPr>
      </w:pPr>
    </w:p>
    <w:p w:rsidR="00EF1A64" w:rsidRPr="005C2A78" w:rsidRDefault="00EF1A64" w:rsidP="00F3228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a state agency, if necessary for implementation of a provision of this Act, to request a waiver or authorization from a federal agency, and authorizes a delay of implementation until such a waiver or authorization is granted.</w:t>
      </w:r>
    </w:p>
    <w:p w:rsidR="00EF1A64" w:rsidRPr="005C2A78" w:rsidRDefault="00EF1A64" w:rsidP="00F32282">
      <w:pPr>
        <w:spacing w:after="0" w:line="240" w:lineRule="auto"/>
        <w:jc w:val="both"/>
        <w:rPr>
          <w:rFonts w:eastAsia="Times New Roman" w:cs="Times New Roman"/>
          <w:szCs w:val="24"/>
        </w:rPr>
      </w:pPr>
    </w:p>
    <w:p w:rsidR="00EF1A64" w:rsidRPr="00C8671F" w:rsidRDefault="00EF1A64" w:rsidP="00F32282">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Effective date: upon passage or September 1, 2023.</w:t>
      </w:r>
    </w:p>
    <w:sectPr w:rsidR="00EF1A6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889" w:rsidRDefault="00944889" w:rsidP="000F1DF9">
      <w:pPr>
        <w:spacing w:after="0" w:line="240" w:lineRule="auto"/>
      </w:pPr>
      <w:r>
        <w:separator/>
      </w:r>
    </w:p>
  </w:endnote>
  <w:endnote w:type="continuationSeparator" w:id="0">
    <w:p w:rsidR="00944889" w:rsidRDefault="0094488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4488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F1A64">
                <w:rPr>
                  <w:sz w:val="20"/>
                  <w:szCs w:val="20"/>
                </w:rPr>
                <w:t>RVG, 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F1A64">
                <w:rPr>
                  <w:sz w:val="20"/>
                  <w:szCs w:val="20"/>
                </w:rPr>
                <w:t>H.B. 1357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F1A64">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4488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889" w:rsidRDefault="00944889" w:rsidP="000F1DF9">
      <w:pPr>
        <w:spacing w:after="0" w:line="240" w:lineRule="auto"/>
      </w:pPr>
      <w:r>
        <w:separator/>
      </w:r>
    </w:p>
  </w:footnote>
  <w:footnote w:type="continuationSeparator" w:id="0">
    <w:p w:rsidR="00944889" w:rsidRDefault="0094488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44889"/>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EF1A64"/>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39E9"/>
  <w15:docId w15:val="{D51EBACB-D4BE-455D-8C40-7CBC6F12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F1A6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2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6129FB2F1F46C684FA9943A836AE21"/>
        <w:category>
          <w:name w:val="General"/>
          <w:gallery w:val="placeholder"/>
        </w:category>
        <w:types>
          <w:type w:val="bbPlcHdr"/>
        </w:types>
        <w:behaviors>
          <w:behavior w:val="content"/>
        </w:behaviors>
        <w:guid w:val="{5D0C0A80-EF40-402E-A127-BA3B5A90A8B7}"/>
      </w:docPartPr>
      <w:docPartBody>
        <w:p w:rsidR="00000000" w:rsidRDefault="00A6746E"/>
      </w:docPartBody>
    </w:docPart>
    <w:docPart>
      <w:docPartPr>
        <w:name w:val="9FEE9D366386440E9390E96F59F3BB6D"/>
        <w:category>
          <w:name w:val="General"/>
          <w:gallery w:val="placeholder"/>
        </w:category>
        <w:types>
          <w:type w:val="bbPlcHdr"/>
        </w:types>
        <w:behaviors>
          <w:behavior w:val="content"/>
        </w:behaviors>
        <w:guid w:val="{111B4450-93EB-4B91-97F7-750833775BCC}"/>
      </w:docPartPr>
      <w:docPartBody>
        <w:p w:rsidR="00000000" w:rsidRDefault="00A6746E"/>
      </w:docPartBody>
    </w:docPart>
    <w:docPart>
      <w:docPartPr>
        <w:name w:val="2F33211E46C745CDAFE47BB2E6708961"/>
        <w:category>
          <w:name w:val="General"/>
          <w:gallery w:val="placeholder"/>
        </w:category>
        <w:types>
          <w:type w:val="bbPlcHdr"/>
        </w:types>
        <w:behaviors>
          <w:behavior w:val="content"/>
        </w:behaviors>
        <w:guid w:val="{4E26906C-A7E3-4A41-86E7-9AA9245AC01C}"/>
      </w:docPartPr>
      <w:docPartBody>
        <w:p w:rsidR="00000000" w:rsidRDefault="00A6746E"/>
      </w:docPartBody>
    </w:docPart>
    <w:docPart>
      <w:docPartPr>
        <w:name w:val="504D792913184971B7845002362E3280"/>
        <w:category>
          <w:name w:val="General"/>
          <w:gallery w:val="placeholder"/>
        </w:category>
        <w:types>
          <w:type w:val="bbPlcHdr"/>
        </w:types>
        <w:behaviors>
          <w:behavior w:val="content"/>
        </w:behaviors>
        <w:guid w:val="{21E28680-6D92-4FA6-9650-C05547660FBD}"/>
      </w:docPartPr>
      <w:docPartBody>
        <w:p w:rsidR="00000000" w:rsidRDefault="00A6746E"/>
      </w:docPartBody>
    </w:docPart>
    <w:docPart>
      <w:docPartPr>
        <w:name w:val="7505E67461D94207B903C4E1713475E8"/>
        <w:category>
          <w:name w:val="General"/>
          <w:gallery w:val="placeholder"/>
        </w:category>
        <w:types>
          <w:type w:val="bbPlcHdr"/>
        </w:types>
        <w:behaviors>
          <w:behavior w:val="content"/>
        </w:behaviors>
        <w:guid w:val="{BD314AD2-DD75-4354-9C8B-8F2F1161196D}"/>
      </w:docPartPr>
      <w:docPartBody>
        <w:p w:rsidR="00000000" w:rsidRDefault="00A6746E"/>
      </w:docPartBody>
    </w:docPart>
    <w:docPart>
      <w:docPartPr>
        <w:name w:val="914B713B370E4646AD98ACACCD633917"/>
        <w:category>
          <w:name w:val="General"/>
          <w:gallery w:val="placeholder"/>
        </w:category>
        <w:types>
          <w:type w:val="bbPlcHdr"/>
        </w:types>
        <w:behaviors>
          <w:behavior w:val="content"/>
        </w:behaviors>
        <w:guid w:val="{FBF75E7B-80F1-41EC-928A-8E12E208EDE2}"/>
      </w:docPartPr>
      <w:docPartBody>
        <w:p w:rsidR="00000000" w:rsidRDefault="00A6746E"/>
      </w:docPartBody>
    </w:docPart>
    <w:docPart>
      <w:docPartPr>
        <w:name w:val="F9E185EE0C4C4522924FD66CDBBD9867"/>
        <w:category>
          <w:name w:val="General"/>
          <w:gallery w:val="placeholder"/>
        </w:category>
        <w:types>
          <w:type w:val="bbPlcHdr"/>
        </w:types>
        <w:behaviors>
          <w:behavior w:val="content"/>
        </w:behaviors>
        <w:guid w:val="{758C73F8-4468-4685-8AE5-1B443BA0F331}"/>
      </w:docPartPr>
      <w:docPartBody>
        <w:p w:rsidR="00000000" w:rsidRDefault="00A6746E"/>
      </w:docPartBody>
    </w:docPart>
    <w:docPart>
      <w:docPartPr>
        <w:name w:val="E900C4C1E82844ADA2CE947E924A01E5"/>
        <w:category>
          <w:name w:val="General"/>
          <w:gallery w:val="placeholder"/>
        </w:category>
        <w:types>
          <w:type w:val="bbPlcHdr"/>
        </w:types>
        <w:behaviors>
          <w:behavior w:val="content"/>
        </w:behaviors>
        <w:guid w:val="{1D8D3CDC-97DA-4051-BBBC-90DDE404682F}"/>
      </w:docPartPr>
      <w:docPartBody>
        <w:p w:rsidR="00000000" w:rsidRDefault="00A6746E"/>
      </w:docPartBody>
    </w:docPart>
    <w:docPart>
      <w:docPartPr>
        <w:name w:val="832D222C483043AC915832C20757C316"/>
        <w:category>
          <w:name w:val="General"/>
          <w:gallery w:val="placeholder"/>
        </w:category>
        <w:types>
          <w:type w:val="bbPlcHdr"/>
        </w:types>
        <w:behaviors>
          <w:behavior w:val="content"/>
        </w:behaviors>
        <w:guid w:val="{788A6F41-544B-44AB-834F-87C2B92333CE}"/>
      </w:docPartPr>
      <w:docPartBody>
        <w:p w:rsidR="00000000" w:rsidRDefault="00A6746E"/>
      </w:docPartBody>
    </w:docPart>
    <w:docPart>
      <w:docPartPr>
        <w:name w:val="4CEBD63180424E44980F814E48D77B9B"/>
        <w:category>
          <w:name w:val="General"/>
          <w:gallery w:val="placeholder"/>
        </w:category>
        <w:types>
          <w:type w:val="bbPlcHdr"/>
        </w:types>
        <w:behaviors>
          <w:behavior w:val="content"/>
        </w:behaviors>
        <w:guid w:val="{42D30987-6289-476B-AC14-CCD9D100ACDA}"/>
      </w:docPartPr>
      <w:docPartBody>
        <w:p w:rsidR="00000000" w:rsidRDefault="000F06D4" w:rsidP="000F06D4">
          <w:pPr>
            <w:pStyle w:val="4CEBD63180424E44980F814E48D77B9B"/>
          </w:pPr>
          <w:r w:rsidRPr="00A30DD1">
            <w:rPr>
              <w:rStyle w:val="PlaceholderText"/>
            </w:rPr>
            <w:t>Click here to enter a date.</w:t>
          </w:r>
        </w:p>
      </w:docPartBody>
    </w:docPart>
    <w:docPart>
      <w:docPartPr>
        <w:name w:val="01D82EFE4EF74163AE73E24C1CD2C8E0"/>
        <w:category>
          <w:name w:val="General"/>
          <w:gallery w:val="placeholder"/>
        </w:category>
        <w:types>
          <w:type w:val="bbPlcHdr"/>
        </w:types>
        <w:behaviors>
          <w:behavior w:val="content"/>
        </w:behaviors>
        <w:guid w:val="{D796DCCC-A154-45AD-9DE9-1F2B22A3C5D1}"/>
      </w:docPartPr>
      <w:docPartBody>
        <w:p w:rsidR="00000000" w:rsidRDefault="00A6746E"/>
      </w:docPartBody>
    </w:docPart>
    <w:docPart>
      <w:docPartPr>
        <w:name w:val="D05A8760339A477B968D8B626410F102"/>
        <w:category>
          <w:name w:val="General"/>
          <w:gallery w:val="placeholder"/>
        </w:category>
        <w:types>
          <w:type w:val="bbPlcHdr"/>
        </w:types>
        <w:behaviors>
          <w:behavior w:val="content"/>
        </w:behaviors>
        <w:guid w:val="{65D8E0CF-C8E5-417D-B37B-C70AE127864C}"/>
      </w:docPartPr>
      <w:docPartBody>
        <w:p w:rsidR="00000000" w:rsidRDefault="00A6746E"/>
      </w:docPartBody>
    </w:docPart>
    <w:docPart>
      <w:docPartPr>
        <w:name w:val="9019AED83A9848ACB7473279BD913372"/>
        <w:category>
          <w:name w:val="General"/>
          <w:gallery w:val="placeholder"/>
        </w:category>
        <w:types>
          <w:type w:val="bbPlcHdr"/>
        </w:types>
        <w:behaviors>
          <w:behavior w:val="content"/>
        </w:behaviors>
        <w:guid w:val="{5CAD630C-BEF8-419D-B13A-A79FF11DB12D}"/>
      </w:docPartPr>
      <w:docPartBody>
        <w:p w:rsidR="00000000" w:rsidRDefault="000F06D4" w:rsidP="000F06D4">
          <w:pPr>
            <w:pStyle w:val="9019AED83A9848ACB7473279BD913372"/>
          </w:pPr>
          <w:r>
            <w:rPr>
              <w:rFonts w:eastAsia="Times New Roman" w:cs="Times New Roman"/>
              <w:bCs/>
              <w:szCs w:val="24"/>
            </w:rPr>
            <w:t xml:space="preserve"> </w:t>
          </w:r>
        </w:p>
      </w:docPartBody>
    </w:docPart>
    <w:docPart>
      <w:docPartPr>
        <w:name w:val="790480A71F37476AA56E2EA6ACFA97EC"/>
        <w:category>
          <w:name w:val="General"/>
          <w:gallery w:val="placeholder"/>
        </w:category>
        <w:types>
          <w:type w:val="bbPlcHdr"/>
        </w:types>
        <w:behaviors>
          <w:behavior w:val="content"/>
        </w:behaviors>
        <w:guid w:val="{10B703F7-9A37-4960-B5ED-E0FCA35DD685}"/>
      </w:docPartPr>
      <w:docPartBody>
        <w:p w:rsidR="00000000" w:rsidRDefault="00A6746E"/>
      </w:docPartBody>
    </w:docPart>
    <w:docPart>
      <w:docPartPr>
        <w:name w:val="CF9E73B721F246A6AE339706FA450425"/>
        <w:category>
          <w:name w:val="General"/>
          <w:gallery w:val="placeholder"/>
        </w:category>
        <w:types>
          <w:type w:val="bbPlcHdr"/>
        </w:types>
        <w:behaviors>
          <w:behavior w:val="content"/>
        </w:behaviors>
        <w:guid w:val="{1A0E8929-49DF-4FC6-A2BB-9888403BD7DC}"/>
      </w:docPartPr>
      <w:docPartBody>
        <w:p w:rsidR="00000000" w:rsidRDefault="00A674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F06D4"/>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6746E"/>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6D4"/>
    <w:rPr>
      <w:color w:val="808080"/>
    </w:rPr>
  </w:style>
  <w:style w:type="paragraph" w:customStyle="1" w:styleId="4CEBD63180424E44980F814E48D77B9B">
    <w:name w:val="4CEBD63180424E44980F814E48D77B9B"/>
    <w:rsid w:val="000F06D4"/>
    <w:pPr>
      <w:spacing w:after="160" w:line="259" w:lineRule="auto"/>
    </w:pPr>
  </w:style>
  <w:style w:type="paragraph" w:customStyle="1" w:styleId="9019AED83A9848ACB7473279BD913372">
    <w:name w:val="9019AED83A9848ACB7473279BD913372"/>
    <w:rsid w:val="000F06D4"/>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238</Words>
  <Characters>1361</Characters>
  <Application>Microsoft Office Word</Application>
  <DocSecurity>0</DocSecurity>
  <Lines>11</Lines>
  <Paragraphs>3</Paragraphs>
  <ScaleCrop>false</ScaleCrop>
  <Company>Texas Legislative Council</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2023-05-19T02:31:00Z</dcterms:modified>
</cp:coreProperties>
</file>

<file path=docProps/custom.xml><?xml version="1.0" encoding="utf-8"?>
<op:Properties xmlns:vt="http://schemas.openxmlformats.org/officeDocument/2006/docPropsVTypes" xmlns:op="http://schemas.openxmlformats.org/officeDocument/2006/custom-properties"/>
</file>