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740BD" w14:paraId="2D783619" w14:textId="77777777" w:rsidTr="00345119">
        <w:tc>
          <w:tcPr>
            <w:tcW w:w="9576" w:type="dxa"/>
            <w:noWrap/>
          </w:tcPr>
          <w:p w14:paraId="0DC08342" w14:textId="77777777" w:rsidR="008423E4" w:rsidRPr="0022177D" w:rsidRDefault="00D11DFA" w:rsidP="00B43B51">
            <w:pPr>
              <w:pStyle w:val="Heading1"/>
            </w:pPr>
            <w:r w:rsidRPr="00631897">
              <w:t>BILL ANALYSIS</w:t>
            </w:r>
          </w:p>
        </w:tc>
      </w:tr>
    </w:tbl>
    <w:p w14:paraId="77C01C9E" w14:textId="77777777" w:rsidR="008423E4" w:rsidRPr="0022177D" w:rsidRDefault="008423E4" w:rsidP="00B43B51">
      <w:pPr>
        <w:jc w:val="center"/>
      </w:pPr>
    </w:p>
    <w:p w14:paraId="2016DACD" w14:textId="77777777" w:rsidR="008423E4" w:rsidRPr="00B31F0E" w:rsidRDefault="008423E4" w:rsidP="00B43B51"/>
    <w:p w14:paraId="27D4B8A0" w14:textId="77777777" w:rsidR="008423E4" w:rsidRPr="00742794" w:rsidRDefault="008423E4" w:rsidP="00B43B51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740BD" w14:paraId="059938BF" w14:textId="77777777" w:rsidTr="00345119">
        <w:tc>
          <w:tcPr>
            <w:tcW w:w="9576" w:type="dxa"/>
          </w:tcPr>
          <w:p w14:paraId="26BB96E9" w14:textId="071FEBBA" w:rsidR="008423E4" w:rsidRPr="00861995" w:rsidRDefault="00D11DFA" w:rsidP="00B43B51">
            <w:pPr>
              <w:jc w:val="right"/>
            </w:pPr>
            <w:r>
              <w:t>H.B. 1432</w:t>
            </w:r>
          </w:p>
        </w:tc>
      </w:tr>
      <w:tr w:rsidR="00C740BD" w14:paraId="68018672" w14:textId="77777777" w:rsidTr="00345119">
        <w:tc>
          <w:tcPr>
            <w:tcW w:w="9576" w:type="dxa"/>
          </w:tcPr>
          <w:p w14:paraId="6222B188" w14:textId="6EA2EB73" w:rsidR="008423E4" w:rsidRPr="00861995" w:rsidRDefault="00D11DFA" w:rsidP="00B43B51">
            <w:pPr>
              <w:jc w:val="right"/>
            </w:pPr>
            <w:r>
              <w:t xml:space="preserve">By: </w:t>
            </w:r>
            <w:r w:rsidR="003C528C">
              <w:t>Meza</w:t>
            </w:r>
          </w:p>
        </w:tc>
      </w:tr>
      <w:tr w:rsidR="00C740BD" w14:paraId="2C061BF7" w14:textId="77777777" w:rsidTr="00345119">
        <w:tc>
          <w:tcPr>
            <w:tcW w:w="9576" w:type="dxa"/>
          </w:tcPr>
          <w:p w14:paraId="1D8FADAA" w14:textId="7B2F9369" w:rsidR="008423E4" w:rsidRPr="00861995" w:rsidRDefault="00D11DFA" w:rsidP="00B43B51">
            <w:pPr>
              <w:jc w:val="right"/>
            </w:pPr>
            <w:r>
              <w:t>Juvenile Justice &amp; Family Issues</w:t>
            </w:r>
          </w:p>
        </w:tc>
      </w:tr>
      <w:tr w:rsidR="00C740BD" w14:paraId="17B1B247" w14:textId="77777777" w:rsidTr="00345119">
        <w:tc>
          <w:tcPr>
            <w:tcW w:w="9576" w:type="dxa"/>
          </w:tcPr>
          <w:p w14:paraId="016B97F8" w14:textId="6B370E11" w:rsidR="008423E4" w:rsidRDefault="00D11DFA" w:rsidP="00B43B51">
            <w:pPr>
              <w:jc w:val="right"/>
            </w:pPr>
            <w:r>
              <w:t>Committee Report (Unamended)</w:t>
            </w:r>
          </w:p>
        </w:tc>
      </w:tr>
    </w:tbl>
    <w:p w14:paraId="17111594" w14:textId="77777777" w:rsidR="008423E4" w:rsidRDefault="008423E4" w:rsidP="00B43B51">
      <w:pPr>
        <w:tabs>
          <w:tab w:val="right" w:pos="9360"/>
        </w:tabs>
      </w:pPr>
    </w:p>
    <w:p w14:paraId="05758E32" w14:textId="77777777" w:rsidR="008423E4" w:rsidRDefault="008423E4" w:rsidP="00B43B51"/>
    <w:p w14:paraId="09DCD192" w14:textId="77777777" w:rsidR="008423E4" w:rsidRDefault="008423E4" w:rsidP="00B43B51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740BD" w14:paraId="26E60DE2" w14:textId="77777777" w:rsidTr="00345119">
        <w:tc>
          <w:tcPr>
            <w:tcW w:w="9576" w:type="dxa"/>
          </w:tcPr>
          <w:p w14:paraId="77608F1C" w14:textId="77777777" w:rsidR="008423E4" w:rsidRPr="00A8133F" w:rsidRDefault="00D11DFA" w:rsidP="00B43B5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E5F2F27" w14:textId="77777777" w:rsidR="008423E4" w:rsidRDefault="008423E4" w:rsidP="00B43B51"/>
          <w:p w14:paraId="34A0C4B5" w14:textId="66532667" w:rsidR="008423E4" w:rsidRDefault="00D11DFA" w:rsidP="00B43B51">
            <w:pPr>
              <w:pStyle w:val="Header"/>
              <w:jc w:val="both"/>
            </w:pPr>
            <w:r>
              <w:t xml:space="preserve">A protective order is a legal document that helps protect victims of family violence, dating violence, stalking, and sexual assault. To obtain a </w:t>
            </w:r>
            <w:r w:rsidR="00B306F9">
              <w:t xml:space="preserve">family violence </w:t>
            </w:r>
            <w:r>
              <w:t>protective order in Texas, one must prove that family violence has occurred and that it is like</w:t>
            </w:r>
            <w:r>
              <w:t>ly to occur again in the future. This is a higher standard compared to what is required to obtain a protective order for stalking, sexual assault, or human trafficking</w:t>
            </w:r>
            <w:r w:rsidR="0036457D">
              <w:t>,</w:t>
            </w:r>
            <w:r>
              <w:t xml:space="preserve"> where one simply has to prove that </w:t>
            </w:r>
            <w:r w:rsidR="00B306F9">
              <w:t xml:space="preserve">the </w:t>
            </w:r>
            <w:r>
              <w:t>stalking, sexual assault, or human trafficking h</w:t>
            </w:r>
            <w:r>
              <w:t>as occurred. The "likely to occur again" provision gives judges a high degree of individual discretion in deciding to grant a protective order for family violence. This discretion leads to disparities in the granting of protective orders</w:t>
            </w:r>
            <w:r w:rsidR="00B306F9">
              <w:t>,</w:t>
            </w:r>
            <w:r>
              <w:t xml:space="preserve"> </w:t>
            </w:r>
            <w:r w:rsidR="00B306F9">
              <w:t>as this phrasing</w:t>
            </w:r>
            <w:r>
              <w:t xml:space="preserve"> </w:t>
            </w:r>
            <w:r>
              <w:t xml:space="preserve">is an ambiguous </w:t>
            </w:r>
            <w:r w:rsidR="00B306F9">
              <w:t xml:space="preserve">standard </w:t>
            </w:r>
            <w:r>
              <w:t>that many survivors cannot prove definitely, thus depriving many of them of the security of a protective order. H.B.</w:t>
            </w:r>
            <w:r w:rsidR="003D3E4F">
              <w:t> </w:t>
            </w:r>
            <w:r>
              <w:t>1432 seeks to address this issue by removing the condition that the court find family violence is "likely to occur</w:t>
            </w:r>
            <w:r>
              <w:t xml:space="preserve"> again" before issuance of a </w:t>
            </w:r>
            <w:r w:rsidR="00B306F9">
              <w:t>famil</w:t>
            </w:r>
            <w:r w:rsidR="003D3E4F">
              <w:t>y</w:t>
            </w:r>
            <w:r w:rsidR="00B306F9">
              <w:t xml:space="preserve"> violence </w:t>
            </w:r>
            <w:r>
              <w:t xml:space="preserve">protective order. This will standardize the process to obtain </w:t>
            </w:r>
            <w:r w:rsidR="007D1D44">
              <w:t xml:space="preserve">a </w:t>
            </w:r>
            <w:r>
              <w:t xml:space="preserve">protective order, </w:t>
            </w:r>
            <w:r w:rsidR="00B306F9">
              <w:t>aligning</w:t>
            </w:r>
            <w:r>
              <w:t xml:space="preserve"> the requirements </w:t>
            </w:r>
            <w:r w:rsidR="00B306F9">
              <w:t>with</w:t>
            </w:r>
            <w:r>
              <w:t xml:space="preserve"> the same standard as</w:t>
            </w:r>
            <w:r w:rsidR="00B306F9">
              <w:t xml:space="preserve"> protective orders for victims of</w:t>
            </w:r>
            <w:r>
              <w:t xml:space="preserve"> stalking, sexual assault, and human traffick</w:t>
            </w:r>
            <w:r>
              <w:t xml:space="preserve">ing. </w:t>
            </w:r>
          </w:p>
          <w:p w14:paraId="16A72FEB" w14:textId="77777777" w:rsidR="008423E4" w:rsidRPr="00E26B13" w:rsidRDefault="008423E4" w:rsidP="00B43B51">
            <w:pPr>
              <w:rPr>
                <w:b/>
              </w:rPr>
            </w:pPr>
          </w:p>
        </w:tc>
      </w:tr>
      <w:tr w:rsidR="00C740BD" w14:paraId="6EB300B1" w14:textId="77777777" w:rsidTr="00345119">
        <w:tc>
          <w:tcPr>
            <w:tcW w:w="9576" w:type="dxa"/>
          </w:tcPr>
          <w:p w14:paraId="62AF63D4" w14:textId="77777777" w:rsidR="0017725B" w:rsidRDefault="00D11DFA" w:rsidP="00B43B5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D9595DA" w14:textId="77777777" w:rsidR="0017725B" w:rsidRDefault="0017725B" w:rsidP="00B43B51">
            <w:pPr>
              <w:rPr>
                <w:b/>
                <w:u w:val="single"/>
              </w:rPr>
            </w:pPr>
          </w:p>
          <w:p w14:paraId="0A9C0EF3" w14:textId="1FF623DF" w:rsidR="008E3495" w:rsidRPr="008E3495" w:rsidRDefault="00D11DFA" w:rsidP="00B43B51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</w:t>
            </w:r>
            <w:r>
              <w:t>y supervision, parole, or mandatory supervision.</w:t>
            </w:r>
          </w:p>
          <w:p w14:paraId="754EE4F8" w14:textId="77777777" w:rsidR="0017725B" w:rsidRPr="0017725B" w:rsidRDefault="0017725B" w:rsidP="00B43B51">
            <w:pPr>
              <w:rPr>
                <w:b/>
                <w:u w:val="single"/>
              </w:rPr>
            </w:pPr>
          </w:p>
        </w:tc>
      </w:tr>
      <w:tr w:rsidR="00C740BD" w14:paraId="062EB5F2" w14:textId="77777777" w:rsidTr="00345119">
        <w:tc>
          <w:tcPr>
            <w:tcW w:w="9576" w:type="dxa"/>
          </w:tcPr>
          <w:p w14:paraId="642E7737" w14:textId="77777777" w:rsidR="008423E4" w:rsidRPr="00A8133F" w:rsidRDefault="00D11DFA" w:rsidP="00B43B5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5A06EFE" w14:textId="77777777" w:rsidR="008423E4" w:rsidRDefault="008423E4" w:rsidP="00B43B51"/>
          <w:p w14:paraId="730B761C" w14:textId="19BF0E47" w:rsidR="008E3495" w:rsidRDefault="00D11DFA" w:rsidP="00B43B5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59F424A5" w14:textId="77777777" w:rsidR="008423E4" w:rsidRPr="00E21FDC" w:rsidRDefault="008423E4" w:rsidP="00B43B51">
            <w:pPr>
              <w:rPr>
                <w:b/>
              </w:rPr>
            </w:pPr>
          </w:p>
        </w:tc>
      </w:tr>
      <w:tr w:rsidR="00C740BD" w14:paraId="1F338E7B" w14:textId="77777777" w:rsidTr="00345119">
        <w:tc>
          <w:tcPr>
            <w:tcW w:w="9576" w:type="dxa"/>
          </w:tcPr>
          <w:p w14:paraId="4906BCE3" w14:textId="77777777" w:rsidR="008423E4" w:rsidRPr="00A8133F" w:rsidRDefault="00D11DFA" w:rsidP="00B43B5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2891E3E" w14:textId="77777777" w:rsidR="008423E4" w:rsidRDefault="008423E4" w:rsidP="00B43B51"/>
          <w:p w14:paraId="339499B0" w14:textId="4E2E30CC" w:rsidR="008E3495" w:rsidRPr="009C36CD" w:rsidRDefault="00D11DFA" w:rsidP="00B43B5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1432 amends the Family Code to </w:t>
            </w:r>
            <w:r w:rsidR="00B442D7">
              <w:t xml:space="preserve">remove </w:t>
            </w:r>
            <w:r w:rsidR="00544D28">
              <w:t>as a requisite</w:t>
            </w:r>
            <w:r w:rsidR="0097495F">
              <w:t xml:space="preserve"> condition</w:t>
            </w:r>
            <w:r w:rsidR="002D192C">
              <w:t xml:space="preserve"> </w:t>
            </w:r>
            <w:r w:rsidR="00544D28">
              <w:t xml:space="preserve">for the issuance of a family violence protective order </w:t>
            </w:r>
            <w:r w:rsidR="00D3080A">
              <w:t>that</w:t>
            </w:r>
            <w:r w:rsidR="0097495F">
              <w:t xml:space="preserve"> the court finds</w:t>
            </w:r>
            <w:r>
              <w:t xml:space="preserve"> family violence </w:t>
            </w:r>
            <w:r w:rsidRPr="008E3495">
              <w:t>is likely to occur in the future</w:t>
            </w:r>
            <w:r w:rsidR="00F1229D">
              <w:t xml:space="preserve">. </w:t>
            </w:r>
            <w:r w:rsidR="00D3080A">
              <w:t xml:space="preserve">The bill </w:t>
            </w:r>
            <w:r w:rsidR="0097495F">
              <w:t xml:space="preserve">revises the conditions that must be met to trigger </w:t>
            </w:r>
            <w:r w:rsidR="007A214E">
              <w:t>a</w:t>
            </w:r>
            <w:r w:rsidR="00043A9F">
              <w:t xml:space="preserve"> certain</w:t>
            </w:r>
            <w:r w:rsidR="007A214E">
              <w:t xml:space="preserve"> </w:t>
            </w:r>
            <w:r w:rsidR="0097495F">
              <w:t xml:space="preserve">presumption that family violence has occurred for purposes of a protective order </w:t>
            </w:r>
            <w:r w:rsidR="00043A9F">
              <w:t>for a child who is a victim of an offense committed by the</w:t>
            </w:r>
            <w:r w:rsidR="007A214E">
              <w:t xml:space="preserve"> respondent by </w:t>
            </w:r>
            <w:r w:rsidR="00D3080A">
              <w:t>remov</w:t>
            </w:r>
            <w:r w:rsidR="007A214E">
              <w:t>ing</w:t>
            </w:r>
            <w:r w:rsidR="00D3080A">
              <w:t xml:space="preserve"> the </w:t>
            </w:r>
            <w:r w:rsidR="00711291">
              <w:t xml:space="preserve">condition that </w:t>
            </w:r>
            <w:r w:rsidR="0097495F">
              <w:t>the</w:t>
            </w:r>
            <w:r w:rsidR="00491315">
              <w:t xml:space="preserve"> </w:t>
            </w:r>
            <w:r w:rsidR="00491315" w:rsidRPr="00491315">
              <w:t xml:space="preserve">respondent </w:t>
            </w:r>
            <w:r w:rsidR="0097495F">
              <w:t>is</w:t>
            </w:r>
            <w:r w:rsidR="00711291" w:rsidRPr="00491315">
              <w:t xml:space="preserve"> </w:t>
            </w:r>
            <w:r w:rsidR="00491315" w:rsidRPr="00491315">
              <w:t xml:space="preserve">seeking or attempting to seek contact with </w:t>
            </w:r>
            <w:r w:rsidR="007A214E">
              <w:t>the</w:t>
            </w:r>
            <w:r w:rsidR="00711291" w:rsidRPr="00491315">
              <w:t xml:space="preserve"> </w:t>
            </w:r>
            <w:r w:rsidR="00491315" w:rsidRPr="00491315">
              <w:t>child</w:t>
            </w:r>
            <w:r w:rsidR="001D290A">
              <w:t xml:space="preserve">. </w:t>
            </w:r>
            <w:r>
              <w:t xml:space="preserve">The bill's provisions apply </w:t>
            </w:r>
            <w:r w:rsidRPr="009A4F39">
              <w:t>only to a protective order rendered on or after the</w:t>
            </w:r>
            <w:r>
              <w:t xml:space="preserve"> bill's</w:t>
            </w:r>
            <w:r w:rsidRPr="009A4F39">
              <w:t xml:space="preserve"> effective date</w:t>
            </w:r>
            <w:r>
              <w:t>.</w:t>
            </w:r>
          </w:p>
          <w:p w14:paraId="42723CD5" w14:textId="77777777" w:rsidR="008E3495" w:rsidRDefault="008E3495" w:rsidP="00B43B5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C7DF58C" w14:textId="77777777" w:rsidR="008423E4" w:rsidRDefault="00D11DFA" w:rsidP="00B43B5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1432 amends the Code of Criminal Procedure</w:t>
            </w:r>
            <w:r w:rsidR="00B442D7">
              <w:t xml:space="preserve"> to make conforming changes.</w:t>
            </w:r>
          </w:p>
          <w:p w14:paraId="73ABC1B7" w14:textId="5D421DCC" w:rsidR="00861BE6" w:rsidRPr="001D290A" w:rsidRDefault="00861BE6" w:rsidP="00B43B5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C740BD" w14:paraId="3A141060" w14:textId="77777777" w:rsidTr="00345119">
        <w:tc>
          <w:tcPr>
            <w:tcW w:w="9576" w:type="dxa"/>
          </w:tcPr>
          <w:p w14:paraId="17EDD396" w14:textId="77777777" w:rsidR="008423E4" w:rsidRPr="00A8133F" w:rsidRDefault="00D11DFA" w:rsidP="00B43B5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9DADF3C" w14:textId="77777777" w:rsidR="008423E4" w:rsidRDefault="008423E4" w:rsidP="00B43B51"/>
          <w:p w14:paraId="7297869C" w14:textId="32D62C90" w:rsidR="008423E4" w:rsidRPr="00B43B51" w:rsidRDefault="00D11DFA" w:rsidP="00B43B5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</w:tc>
      </w:tr>
    </w:tbl>
    <w:p w14:paraId="2EC4F689" w14:textId="77777777" w:rsidR="008423E4" w:rsidRPr="00BE0E75" w:rsidRDefault="008423E4" w:rsidP="00B43B51">
      <w:pPr>
        <w:jc w:val="both"/>
        <w:rPr>
          <w:rFonts w:ascii="Arial" w:hAnsi="Arial"/>
          <w:sz w:val="16"/>
          <w:szCs w:val="16"/>
        </w:rPr>
      </w:pPr>
    </w:p>
    <w:p w14:paraId="5532C06F" w14:textId="77777777" w:rsidR="004108C3" w:rsidRPr="008423E4" w:rsidRDefault="004108C3" w:rsidP="00B43B51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CFC3" w14:textId="77777777" w:rsidR="00000000" w:rsidRDefault="00D11DFA">
      <w:r>
        <w:separator/>
      </w:r>
    </w:p>
  </w:endnote>
  <w:endnote w:type="continuationSeparator" w:id="0">
    <w:p w14:paraId="30F1A8FF" w14:textId="77777777" w:rsidR="00000000" w:rsidRDefault="00D1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A92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740BD" w14:paraId="1BC9E246" w14:textId="77777777" w:rsidTr="009C1E9A">
      <w:trPr>
        <w:cantSplit/>
      </w:trPr>
      <w:tc>
        <w:tcPr>
          <w:tcW w:w="0" w:type="pct"/>
        </w:tcPr>
        <w:p w14:paraId="2039A6A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EB9FBF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00473F9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5E1DC3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4CB06A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740BD" w14:paraId="05A66D45" w14:textId="77777777" w:rsidTr="009C1E9A">
      <w:trPr>
        <w:cantSplit/>
      </w:trPr>
      <w:tc>
        <w:tcPr>
          <w:tcW w:w="0" w:type="pct"/>
        </w:tcPr>
        <w:p w14:paraId="2AFA491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ED37B0E" w14:textId="7F8469BF" w:rsidR="00EC379B" w:rsidRPr="009C1E9A" w:rsidRDefault="00D11DF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24077-D</w:t>
          </w:r>
        </w:p>
      </w:tc>
      <w:tc>
        <w:tcPr>
          <w:tcW w:w="2453" w:type="pct"/>
        </w:tcPr>
        <w:p w14:paraId="7224B7A7" w14:textId="4DEB5B09" w:rsidR="00EC379B" w:rsidRDefault="00D11DF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2422B">
            <w:t>23.107.112</w:t>
          </w:r>
          <w:r>
            <w:fldChar w:fldCharType="end"/>
          </w:r>
        </w:p>
      </w:tc>
    </w:tr>
    <w:tr w:rsidR="00C740BD" w14:paraId="7E9CF520" w14:textId="77777777" w:rsidTr="009C1E9A">
      <w:trPr>
        <w:cantSplit/>
      </w:trPr>
      <w:tc>
        <w:tcPr>
          <w:tcW w:w="0" w:type="pct"/>
        </w:tcPr>
        <w:p w14:paraId="5CBA9D3F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E2F680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BB6D53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01DB45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740BD" w14:paraId="7EFFE6D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674C64E" w14:textId="77777777" w:rsidR="00EC379B" w:rsidRDefault="00D11DF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28E89DF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A479A1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F2C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B309C" w14:textId="77777777" w:rsidR="00000000" w:rsidRDefault="00D11DFA">
      <w:r>
        <w:separator/>
      </w:r>
    </w:p>
  </w:footnote>
  <w:footnote w:type="continuationSeparator" w:id="0">
    <w:p w14:paraId="283086E8" w14:textId="77777777" w:rsidR="00000000" w:rsidRDefault="00D11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D93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BB4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6847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30B4C"/>
    <w:multiLevelType w:val="hybridMultilevel"/>
    <w:tmpl w:val="18D4D2D2"/>
    <w:lvl w:ilvl="0" w:tplc="444221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E84B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42F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6F8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E25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E8AA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C4F8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E36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CC8B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352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3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A9F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3C7"/>
    <w:rsid w:val="00091B2C"/>
    <w:rsid w:val="00092ABC"/>
    <w:rsid w:val="00097AAF"/>
    <w:rsid w:val="00097D13"/>
    <w:rsid w:val="000A31E4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275F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0AAA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401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90A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192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6457D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528C"/>
    <w:rsid w:val="003C664C"/>
    <w:rsid w:val="003D3E4F"/>
    <w:rsid w:val="003D726D"/>
    <w:rsid w:val="003E0875"/>
    <w:rsid w:val="003E0BB8"/>
    <w:rsid w:val="003E6CB0"/>
    <w:rsid w:val="003F1F5E"/>
    <w:rsid w:val="003F286A"/>
    <w:rsid w:val="003F77F8"/>
    <w:rsid w:val="003F7BC7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3E8F"/>
    <w:rsid w:val="00447018"/>
    <w:rsid w:val="00450561"/>
    <w:rsid w:val="00450A40"/>
    <w:rsid w:val="00451D7C"/>
    <w:rsid w:val="00452FC3"/>
    <w:rsid w:val="00453D27"/>
    <w:rsid w:val="00454715"/>
    <w:rsid w:val="00455936"/>
    <w:rsid w:val="00455ACE"/>
    <w:rsid w:val="00461B69"/>
    <w:rsid w:val="00462B3D"/>
    <w:rsid w:val="00474927"/>
    <w:rsid w:val="00475913"/>
    <w:rsid w:val="00480080"/>
    <w:rsid w:val="00480759"/>
    <w:rsid w:val="004824A7"/>
    <w:rsid w:val="00483AF0"/>
    <w:rsid w:val="00484167"/>
    <w:rsid w:val="00491315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4D28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188"/>
    <w:rsid w:val="00576714"/>
    <w:rsid w:val="0057685A"/>
    <w:rsid w:val="005820FF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291"/>
    <w:rsid w:val="0071131D"/>
    <w:rsid w:val="00711E3D"/>
    <w:rsid w:val="00711E85"/>
    <w:rsid w:val="00712DDA"/>
    <w:rsid w:val="007149C3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214E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1D44"/>
    <w:rsid w:val="007D2892"/>
    <w:rsid w:val="007D2DCC"/>
    <w:rsid w:val="007D47E1"/>
    <w:rsid w:val="007D7FCB"/>
    <w:rsid w:val="007E33B6"/>
    <w:rsid w:val="007E59E8"/>
    <w:rsid w:val="007F00CD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1BE6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67B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D76D2"/>
    <w:rsid w:val="008E3338"/>
    <w:rsid w:val="008E3495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476FB"/>
    <w:rsid w:val="00953499"/>
    <w:rsid w:val="00954A16"/>
    <w:rsid w:val="0095696D"/>
    <w:rsid w:val="00960F2D"/>
    <w:rsid w:val="0096482F"/>
    <w:rsid w:val="00964E3A"/>
    <w:rsid w:val="00966E68"/>
    <w:rsid w:val="00967126"/>
    <w:rsid w:val="00970EAE"/>
    <w:rsid w:val="00971627"/>
    <w:rsid w:val="00972797"/>
    <w:rsid w:val="0097279D"/>
    <w:rsid w:val="0097495F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4F39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785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06F9"/>
    <w:rsid w:val="00B31F0E"/>
    <w:rsid w:val="00B34F25"/>
    <w:rsid w:val="00B43672"/>
    <w:rsid w:val="00B43B51"/>
    <w:rsid w:val="00B442D7"/>
    <w:rsid w:val="00B473D8"/>
    <w:rsid w:val="00B5165A"/>
    <w:rsid w:val="00B524C1"/>
    <w:rsid w:val="00B52C8D"/>
    <w:rsid w:val="00B564BF"/>
    <w:rsid w:val="00B56C23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4FA3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22B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0BD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1DFA"/>
    <w:rsid w:val="00D12A3E"/>
    <w:rsid w:val="00D22160"/>
    <w:rsid w:val="00D22172"/>
    <w:rsid w:val="00D2301B"/>
    <w:rsid w:val="00D239EE"/>
    <w:rsid w:val="00D30534"/>
    <w:rsid w:val="00D3080A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87863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3CFE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2D5"/>
    <w:rsid w:val="00E45547"/>
    <w:rsid w:val="00E500F1"/>
    <w:rsid w:val="00E51446"/>
    <w:rsid w:val="00E529C8"/>
    <w:rsid w:val="00E55DA0"/>
    <w:rsid w:val="00E56033"/>
    <w:rsid w:val="00E61159"/>
    <w:rsid w:val="00E61B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29D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488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B7D0F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DABB8C-334D-4213-8057-E3166018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A4F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4F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4F3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4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4F39"/>
    <w:rPr>
      <w:b/>
      <w:bCs/>
    </w:rPr>
  </w:style>
  <w:style w:type="paragraph" w:styleId="Revision">
    <w:name w:val="Revision"/>
    <w:hidden/>
    <w:uiPriority w:val="99"/>
    <w:semiHidden/>
    <w:rsid w:val="00BC4F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2205</Characters>
  <Application>Microsoft Office Word</Application>
  <DocSecurity>4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HB01432 (Committee Report (Unamended))</vt:lpstr>
    </vt:vector>
  </TitlesOfParts>
  <Company>State of Texas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24077</dc:subject>
  <dc:creator>State of Texas</dc:creator>
  <dc:description>HB 1432 by Meza-(H)Juvenile Justice &amp; Family Issues</dc:description>
  <cp:lastModifiedBy>Damian Duarte</cp:lastModifiedBy>
  <cp:revision>2</cp:revision>
  <cp:lastPrinted>2003-11-26T17:21:00Z</cp:lastPrinted>
  <dcterms:created xsi:type="dcterms:W3CDTF">2023-04-21T00:06:00Z</dcterms:created>
  <dcterms:modified xsi:type="dcterms:W3CDTF">2023-04-21T00:06:00Z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23.107.112</vt:lpwstr>
  </property>
</Properties>
</file>