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6C00" w:rsidRDefault="00B26C00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6136D1A517294A4C951AE4C8D4374378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B26C00" w:rsidRPr="00585C31" w:rsidRDefault="00B26C00" w:rsidP="000F1DF9">
      <w:pPr>
        <w:spacing w:after="0" w:line="240" w:lineRule="auto"/>
        <w:rPr>
          <w:rFonts w:cs="Times New Roman"/>
          <w:szCs w:val="24"/>
        </w:rPr>
      </w:pPr>
    </w:p>
    <w:p w:rsidR="00B26C00" w:rsidRPr="00585C31" w:rsidRDefault="00B26C00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B26C00" w:rsidTr="002E3537">
        <w:tc>
          <w:tcPr>
            <w:tcW w:w="2718" w:type="dxa"/>
          </w:tcPr>
          <w:p w:rsidR="00B26C00" w:rsidRPr="005C2A78" w:rsidRDefault="00B26C00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EA89F8DB684B45DC9D9CBE371AD862FB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B26C00" w:rsidRPr="00FF6471" w:rsidRDefault="00B26C00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0F79D8E7D1CB441A969D878E11EC77A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1434</w:t>
                </w:r>
              </w:sdtContent>
            </w:sdt>
          </w:p>
        </w:tc>
      </w:tr>
      <w:tr w:rsidR="00B26C00" w:rsidTr="002E3537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3A107CC24DF9476EBDF437FB54FE4840"/>
            </w:placeholder>
          </w:sdtPr>
          <w:sdtContent>
            <w:tc>
              <w:tcPr>
                <w:tcW w:w="2718" w:type="dxa"/>
              </w:tcPr>
              <w:p w:rsidR="00B26C00" w:rsidRPr="000F1DF9" w:rsidRDefault="00B26C00" w:rsidP="00C65088">
                <w:pPr>
                  <w:rPr>
                    <w:rFonts w:cs="Times New Roman"/>
                    <w:szCs w:val="24"/>
                  </w:rPr>
                </w:pPr>
                <w:r>
                  <w:t>88R108 MP-D</w:t>
                </w:r>
              </w:p>
            </w:tc>
          </w:sdtContent>
        </w:sdt>
        <w:tc>
          <w:tcPr>
            <w:tcW w:w="6858" w:type="dxa"/>
          </w:tcPr>
          <w:p w:rsidR="00B26C00" w:rsidRPr="005C2A78" w:rsidRDefault="00B26C00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653800D8B5A34DD49A52A1A206F13B0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559448C68687472481FF3C18CF4D120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Buckley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C390F1275DE74210B2DDD36145148B6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(Flores)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D988D0D4887442E4A4EAB55EE9A68F9B"/>
                </w:placeholder>
                <w:showingPlcHdr/>
              </w:sdtPr>
              <w:sdtContent/>
            </w:sdt>
          </w:p>
        </w:tc>
      </w:tr>
      <w:tr w:rsidR="00B26C00" w:rsidTr="002E3537">
        <w:tc>
          <w:tcPr>
            <w:tcW w:w="2718" w:type="dxa"/>
          </w:tcPr>
          <w:p w:rsidR="00B26C00" w:rsidRPr="00BC7495" w:rsidRDefault="00B26C0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F3CE2823DC8E4A60AD50F9CA019729FA"/>
            </w:placeholder>
          </w:sdtPr>
          <w:sdtContent>
            <w:tc>
              <w:tcPr>
                <w:tcW w:w="6858" w:type="dxa"/>
              </w:tcPr>
              <w:p w:rsidR="00B26C00" w:rsidRPr="00FF6471" w:rsidRDefault="00B26C0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B26C00" w:rsidTr="002E3537">
        <w:tc>
          <w:tcPr>
            <w:tcW w:w="2718" w:type="dxa"/>
          </w:tcPr>
          <w:p w:rsidR="00B26C00" w:rsidRPr="00BC7495" w:rsidRDefault="00B26C0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B1A86466E4B64123BA9D2C302885B221"/>
            </w:placeholder>
            <w:date w:fullDate="2023-05-1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B26C00" w:rsidRPr="00FF6471" w:rsidRDefault="00B26C0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5/15/2023</w:t>
                </w:r>
              </w:p>
            </w:tc>
          </w:sdtContent>
        </w:sdt>
      </w:tr>
      <w:tr w:rsidR="00B26C00" w:rsidTr="002E3537">
        <w:tc>
          <w:tcPr>
            <w:tcW w:w="2718" w:type="dxa"/>
          </w:tcPr>
          <w:p w:rsidR="00B26C00" w:rsidRPr="00BC7495" w:rsidRDefault="00B26C0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1F44BE7C7A104F6788CCA2EE94F2C868"/>
            </w:placeholder>
          </w:sdtPr>
          <w:sdtContent>
            <w:tc>
              <w:tcPr>
                <w:tcW w:w="6858" w:type="dxa"/>
              </w:tcPr>
              <w:p w:rsidR="00B26C00" w:rsidRPr="00FF6471" w:rsidRDefault="00B26C0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B26C00" w:rsidRPr="00FF6471" w:rsidRDefault="00B26C00" w:rsidP="000F1DF9">
      <w:pPr>
        <w:spacing w:after="0" w:line="240" w:lineRule="auto"/>
        <w:rPr>
          <w:rFonts w:cs="Times New Roman"/>
          <w:szCs w:val="24"/>
        </w:rPr>
      </w:pPr>
    </w:p>
    <w:p w:rsidR="00B26C00" w:rsidRPr="00FF6471" w:rsidRDefault="00B26C00" w:rsidP="000F1DF9">
      <w:pPr>
        <w:spacing w:after="0" w:line="240" w:lineRule="auto"/>
        <w:rPr>
          <w:rFonts w:cs="Times New Roman"/>
          <w:szCs w:val="24"/>
        </w:rPr>
      </w:pPr>
    </w:p>
    <w:p w:rsidR="00B26C00" w:rsidRPr="00FF6471" w:rsidRDefault="00B26C00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76BF52FB4BAA437D94704EBC53F8A7AF"/>
        </w:placeholder>
      </w:sdtPr>
      <w:sdtContent>
        <w:p w:rsidR="00B26C00" w:rsidRDefault="00B26C00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3AD73CE4C9B84716A26630707F33A451"/>
        </w:placeholder>
      </w:sdtPr>
      <w:sdtContent>
        <w:p w:rsidR="00B26C00" w:rsidRDefault="00B26C00" w:rsidP="00360638">
          <w:pPr>
            <w:pStyle w:val="NormalWeb"/>
            <w:spacing w:before="0" w:beforeAutospacing="0" w:after="0" w:afterAutospacing="0"/>
            <w:jc w:val="both"/>
            <w:divId w:val="1988897862"/>
            <w:rPr>
              <w:rFonts w:eastAsia="Times New Roman"/>
              <w:bCs/>
            </w:rPr>
          </w:pPr>
        </w:p>
        <w:p w:rsidR="00B26C00" w:rsidRPr="002E3537" w:rsidRDefault="00B26C00" w:rsidP="00360638">
          <w:pPr>
            <w:pStyle w:val="NormalWeb"/>
            <w:spacing w:before="0" w:beforeAutospacing="0" w:after="0" w:afterAutospacing="0"/>
            <w:jc w:val="both"/>
            <w:divId w:val="1988897862"/>
          </w:pPr>
          <w:r w:rsidRPr="002E3537">
            <w:t>When the governing body of a Type A general-law municipality does not currently have staggered terms for an alderm</w:t>
          </w:r>
          <w:r>
            <w:t>e</w:t>
          </w:r>
          <w:r w:rsidRPr="002E3537">
            <w:t>n, that governing body does not have the authority to opt to stagger terms. Having an entire governing body up for election at one time leads to a possibility of complete turnover in one election and instability of the municipality.</w:t>
          </w:r>
        </w:p>
        <w:p w:rsidR="00B26C00" w:rsidRPr="002E3537" w:rsidRDefault="00B26C00" w:rsidP="00360638">
          <w:pPr>
            <w:pStyle w:val="NormalWeb"/>
            <w:spacing w:before="0" w:beforeAutospacing="0" w:after="0" w:afterAutospacing="0"/>
            <w:jc w:val="both"/>
            <w:divId w:val="1988897862"/>
          </w:pPr>
          <w:r w:rsidRPr="002E3537">
            <w:t> </w:t>
          </w:r>
        </w:p>
        <w:p w:rsidR="00B26C00" w:rsidRPr="002E3537" w:rsidRDefault="00B26C00" w:rsidP="00360638">
          <w:pPr>
            <w:pStyle w:val="NormalWeb"/>
            <w:spacing w:before="0" w:beforeAutospacing="0" w:after="0" w:afterAutospacing="0"/>
            <w:jc w:val="both"/>
            <w:divId w:val="1988897862"/>
          </w:pPr>
          <w:r w:rsidRPr="002E3537">
            <w:t>H</w:t>
          </w:r>
          <w:r>
            <w:t>.</w:t>
          </w:r>
          <w:r w:rsidRPr="002E3537">
            <w:t>B</w:t>
          </w:r>
          <w:r>
            <w:t>.</w:t>
          </w:r>
          <w:r w:rsidRPr="002E3537">
            <w:t xml:space="preserve"> 1434 seeks to provide the governing body of a Type A general-law municipality the authority to vote to stagger terms.  H</w:t>
          </w:r>
          <w:r>
            <w:t>.</w:t>
          </w:r>
          <w:r w:rsidRPr="002E3537">
            <w:t>B</w:t>
          </w:r>
          <w:r>
            <w:t>.</w:t>
          </w:r>
          <w:r w:rsidRPr="002E3537">
            <w:t xml:space="preserve"> 1434 amends the Local Government Code to authorize the governing body of a Type A general-law municipality whose alderm</w:t>
          </w:r>
          <w:r>
            <w:t>e</w:t>
          </w:r>
          <w:r w:rsidRPr="002E3537">
            <w:t>n are not serving staggered terms of office to provide by majority vote for the staggering of terms by requiring the drawing of lots by the alderm</w:t>
          </w:r>
          <w:r>
            <w:t>e</w:t>
          </w:r>
          <w:r w:rsidRPr="002E3537">
            <w:t>n.</w:t>
          </w:r>
        </w:p>
        <w:p w:rsidR="00B26C00" w:rsidRPr="00D70925" w:rsidRDefault="00B26C00" w:rsidP="00360638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B26C00" w:rsidRDefault="00B26C00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1434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staggering of terms of aldermen of the governing body of a Type A general-law municipality.</w:t>
      </w:r>
    </w:p>
    <w:p w:rsidR="00B26C00" w:rsidRPr="002E3537" w:rsidRDefault="00B26C00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26C00" w:rsidRPr="005C2A78" w:rsidRDefault="00B26C00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9479B7C164CE44CAA530C3D2CFBCC37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B26C00" w:rsidRPr="006529C4" w:rsidRDefault="00B26C00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26C00" w:rsidRPr="006529C4" w:rsidRDefault="00B26C00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B26C00" w:rsidRPr="006529C4" w:rsidRDefault="00B26C00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26C00" w:rsidRPr="005C2A78" w:rsidRDefault="00B26C00" w:rsidP="00360638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AF3535C4F6B44CB991FACEE3A1FDC64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B26C00" w:rsidRPr="005C2A78" w:rsidRDefault="00B26C00" w:rsidP="0036063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26C00" w:rsidRDefault="00B26C00" w:rsidP="0036063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2E3537">
        <w:rPr>
          <w:rFonts w:eastAsia="Times New Roman" w:cs="Times New Roman"/>
          <w:szCs w:val="24"/>
        </w:rPr>
        <w:t>Section 22.034, Local Government Code, by adding Subsection (d)</w:t>
      </w:r>
      <w:r>
        <w:rPr>
          <w:rFonts w:eastAsia="Times New Roman" w:cs="Times New Roman"/>
          <w:szCs w:val="24"/>
        </w:rPr>
        <w:t xml:space="preserve">, </w:t>
      </w:r>
      <w:r w:rsidRPr="002E3537">
        <w:rPr>
          <w:rFonts w:eastAsia="Times New Roman" w:cs="Times New Roman"/>
          <w:szCs w:val="24"/>
        </w:rPr>
        <w:t>as follows:</w:t>
      </w:r>
    </w:p>
    <w:p w:rsidR="00B26C00" w:rsidRPr="002E3537" w:rsidRDefault="00B26C00" w:rsidP="0036063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26C00" w:rsidRPr="005C2A78" w:rsidRDefault="00B26C00" w:rsidP="0036063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2E3537">
        <w:rPr>
          <w:rFonts w:eastAsia="Times New Roman" w:cs="Times New Roman"/>
          <w:szCs w:val="24"/>
        </w:rPr>
        <w:t xml:space="preserve">(d) </w:t>
      </w:r>
      <w:r>
        <w:rPr>
          <w:rFonts w:eastAsia="Times New Roman" w:cs="Times New Roman"/>
          <w:szCs w:val="24"/>
        </w:rPr>
        <w:t>Authorizes</w:t>
      </w:r>
      <w:r w:rsidRPr="002E3537">
        <w:rPr>
          <w:rFonts w:eastAsia="Times New Roman" w:cs="Times New Roman"/>
          <w:szCs w:val="24"/>
        </w:rPr>
        <w:t xml:space="preserve"> the governing body by majority vote</w:t>
      </w:r>
      <w:r>
        <w:rPr>
          <w:rFonts w:eastAsia="Times New Roman" w:cs="Times New Roman"/>
          <w:szCs w:val="24"/>
        </w:rPr>
        <w:t>,</w:t>
      </w:r>
      <w:r w:rsidRPr="002E353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Pr="002E3537">
        <w:rPr>
          <w:rFonts w:eastAsia="Times New Roman" w:cs="Times New Roman"/>
          <w:szCs w:val="24"/>
        </w:rPr>
        <w:t>f the aldermen of the governing body of a municipality  are not serving staggered terms of office as provided by Subsection (c)</w:t>
      </w:r>
      <w:r>
        <w:rPr>
          <w:rFonts w:eastAsia="Times New Roman" w:cs="Times New Roman"/>
          <w:szCs w:val="24"/>
        </w:rPr>
        <w:t xml:space="preserve"> (relating to authorizing the governing body by ordinance, if t</w:t>
      </w:r>
      <w:r w:rsidRPr="002E3537">
        <w:rPr>
          <w:rFonts w:eastAsia="Times New Roman" w:cs="Times New Roman"/>
          <w:szCs w:val="24"/>
        </w:rPr>
        <w:t xml:space="preserve">he municipality is not divided into wards, </w:t>
      </w:r>
      <w:r>
        <w:rPr>
          <w:rFonts w:eastAsia="Times New Roman" w:cs="Times New Roman"/>
          <w:szCs w:val="24"/>
        </w:rPr>
        <w:t xml:space="preserve">to </w:t>
      </w:r>
      <w:r w:rsidRPr="002E3537">
        <w:rPr>
          <w:rFonts w:eastAsia="Times New Roman" w:cs="Times New Roman"/>
          <w:szCs w:val="24"/>
        </w:rPr>
        <w:t>determine the number and the manner of deciding which aldermen elected at the initial election for officers serve for one year and which serve for two years</w:t>
      </w:r>
      <w:r>
        <w:rPr>
          <w:rFonts w:eastAsia="Times New Roman" w:cs="Times New Roman"/>
          <w:szCs w:val="24"/>
        </w:rPr>
        <w:t>)</w:t>
      </w:r>
      <w:r w:rsidRPr="002E3537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to</w:t>
      </w:r>
      <w:r w:rsidRPr="002E3537">
        <w:rPr>
          <w:rFonts w:eastAsia="Times New Roman" w:cs="Times New Roman"/>
          <w:szCs w:val="24"/>
        </w:rPr>
        <w:t xml:space="preserve"> establish staggered terms by requiring the aldermen to draw lots.</w:t>
      </w:r>
    </w:p>
    <w:p w:rsidR="00B26C00" w:rsidRPr="005C2A78" w:rsidRDefault="00B26C00" w:rsidP="0036063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26C00" w:rsidRPr="00C8671F" w:rsidRDefault="00B26C00" w:rsidP="0036063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upon passage or September 1, 2023.</w:t>
      </w:r>
    </w:p>
    <w:sectPr w:rsidR="00B26C00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1AA4" w:rsidRDefault="006D1AA4" w:rsidP="000F1DF9">
      <w:pPr>
        <w:spacing w:after="0" w:line="240" w:lineRule="auto"/>
      </w:pPr>
      <w:r>
        <w:separator/>
      </w:r>
    </w:p>
  </w:endnote>
  <w:endnote w:type="continuationSeparator" w:id="0">
    <w:p w:rsidR="006D1AA4" w:rsidRDefault="006D1AA4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6D1AA4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B26C00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B26C00">
                <w:rPr>
                  <w:sz w:val="20"/>
                  <w:szCs w:val="20"/>
                </w:rPr>
                <w:t>H.B. 1434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B26C00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6D1AA4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1AA4" w:rsidRDefault="006D1AA4" w:rsidP="000F1DF9">
      <w:pPr>
        <w:spacing w:after="0" w:line="240" w:lineRule="auto"/>
      </w:pPr>
      <w:r>
        <w:separator/>
      </w:r>
    </w:p>
  </w:footnote>
  <w:footnote w:type="continuationSeparator" w:id="0">
    <w:p w:rsidR="006D1AA4" w:rsidRDefault="006D1AA4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1AA4"/>
    <w:rsid w:val="006D756B"/>
    <w:rsid w:val="00774EC7"/>
    <w:rsid w:val="00833061"/>
    <w:rsid w:val="008A6859"/>
    <w:rsid w:val="0093341F"/>
    <w:rsid w:val="009562E3"/>
    <w:rsid w:val="00986E9F"/>
    <w:rsid w:val="00AE3F44"/>
    <w:rsid w:val="00B26C00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4155A"/>
  <w15:docId w15:val="{AEF8CA9E-DE2D-450E-8718-0CBEA261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26C00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6136D1A517294A4C951AE4C8D4374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F33A3-B4CA-435A-9A1F-B45A311CC3FF}"/>
      </w:docPartPr>
      <w:docPartBody>
        <w:p w:rsidR="00000000" w:rsidRDefault="00B708F4"/>
      </w:docPartBody>
    </w:docPart>
    <w:docPart>
      <w:docPartPr>
        <w:name w:val="EA89F8DB684B45DC9D9CBE371AD86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B2A5A-DE72-49D6-B10E-96903C8C9838}"/>
      </w:docPartPr>
      <w:docPartBody>
        <w:p w:rsidR="00000000" w:rsidRDefault="00B708F4"/>
      </w:docPartBody>
    </w:docPart>
    <w:docPart>
      <w:docPartPr>
        <w:name w:val="0F79D8E7D1CB441A969D878E11EC7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0D0CB-FFF2-4375-87B3-F38BDE488A38}"/>
      </w:docPartPr>
      <w:docPartBody>
        <w:p w:rsidR="00000000" w:rsidRDefault="00B708F4"/>
      </w:docPartBody>
    </w:docPart>
    <w:docPart>
      <w:docPartPr>
        <w:name w:val="3A107CC24DF9476EBDF437FB54FE4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3DFD2-97D1-4D65-801E-C2C3DF93ECD7}"/>
      </w:docPartPr>
      <w:docPartBody>
        <w:p w:rsidR="00000000" w:rsidRDefault="00B708F4"/>
      </w:docPartBody>
    </w:docPart>
    <w:docPart>
      <w:docPartPr>
        <w:name w:val="653800D8B5A34DD49A52A1A206F13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6E64B-6A54-4924-872A-9BA5AB714EA0}"/>
      </w:docPartPr>
      <w:docPartBody>
        <w:p w:rsidR="00000000" w:rsidRDefault="00B708F4"/>
      </w:docPartBody>
    </w:docPart>
    <w:docPart>
      <w:docPartPr>
        <w:name w:val="559448C68687472481FF3C18CF4D1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75ECE-247C-47F4-AA5A-970C7D350918}"/>
      </w:docPartPr>
      <w:docPartBody>
        <w:p w:rsidR="00000000" w:rsidRDefault="00B708F4"/>
      </w:docPartBody>
    </w:docPart>
    <w:docPart>
      <w:docPartPr>
        <w:name w:val="C390F1275DE74210B2DDD36145148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96548-B1BD-4357-83A5-8FA0CDA82EF1}"/>
      </w:docPartPr>
      <w:docPartBody>
        <w:p w:rsidR="00000000" w:rsidRDefault="00B708F4"/>
      </w:docPartBody>
    </w:docPart>
    <w:docPart>
      <w:docPartPr>
        <w:name w:val="D988D0D4887442E4A4EAB55EE9A68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B76D1-2D02-4DBA-B25A-2066FC167BD9}"/>
      </w:docPartPr>
      <w:docPartBody>
        <w:p w:rsidR="00000000" w:rsidRDefault="00B708F4"/>
      </w:docPartBody>
    </w:docPart>
    <w:docPart>
      <w:docPartPr>
        <w:name w:val="F3CE2823DC8E4A60AD50F9CA01972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FC2F6-B3F5-4B6E-BDFD-F486791FEA93}"/>
      </w:docPartPr>
      <w:docPartBody>
        <w:p w:rsidR="00000000" w:rsidRDefault="00B708F4"/>
      </w:docPartBody>
    </w:docPart>
    <w:docPart>
      <w:docPartPr>
        <w:name w:val="B1A86466E4B64123BA9D2C302885B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81DBD-2ABF-4FD1-9879-8F0E47C44972}"/>
      </w:docPartPr>
      <w:docPartBody>
        <w:p w:rsidR="00000000" w:rsidRDefault="005A073F" w:rsidP="005A073F">
          <w:pPr>
            <w:pStyle w:val="B1A86466E4B64123BA9D2C302885B221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1F44BE7C7A104F6788CCA2EE94F2C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FEF71-E087-43F2-A4F6-EB8A59F8BC77}"/>
      </w:docPartPr>
      <w:docPartBody>
        <w:p w:rsidR="00000000" w:rsidRDefault="00B708F4"/>
      </w:docPartBody>
    </w:docPart>
    <w:docPart>
      <w:docPartPr>
        <w:name w:val="76BF52FB4BAA437D94704EBC53F8A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875E6-AB05-41E5-A9FD-4B71D02EDA2E}"/>
      </w:docPartPr>
      <w:docPartBody>
        <w:p w:rsidR="00000000" w:rsidRDefault="00B708F4"/>
      </w:docPartBody>
    </w:docPart>
    <w:docPart>
      <w:docPartPr>
        <w:name w:val="3AD73CE4C9B84716A26630707F33A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8FE7A-DA8E-4E11-AC27-3D28E75F9211}"/>
      </w:docPartPr>
      <w:docPartBody>
        <w:p w:rsidR="00000000" w:rsidRDefault="005A073F" w:rsidP="005A073F">
          <w:pPr>
            <w:pStyle w:val="3AD73CE4C9B84716A26630707F33A451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9479B7C164CE44CAA530C3D2CFBCC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826D4-62DB-4C77-88BF-7ECF5245A05E}"/>
      </w:docPartPr>
      <w:docPartBody>
        <w:p w:rsidR="00000000" w:rsidRDefault="00B708F4"/>
      </w:docPartBody>
    </w:docPart>
    <w:docPart>
      <w:docPartPr>
        <w:name w:val="AF3535C4F6B44CB991FACEE3A1FDC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7A250-910B-4AE3-9DE2-CED5AAD03DAA}"/>
      </w:docPartPr>
      <w:docPartBody>
        <w:p w:rsidR="00000000" w:rsidRDefault="00B708F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A073F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B708F4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73F"/>
    <w:rPr>
      <w:color w:val="808080"/>
    </w:rPr>
  </w:style>
  <w:style w:type="paragraph" w:customStyle="1" w:styleId="B1A86466E4B64123BA9D2C302885B221">
    <w:name w:val="B1A86466E4B64123BA9D2C302885B221"/>
    <w:rsid w:val="005A073F"/>
    <w:pPr>
      <w:spacing w:after="160" w:line="259" w:lineRule="auto"/>
    </w:pPr>
  </w:style>
  <w:style w:type="paragraph" w:customStyle="1" w:styleId="3AD73CE4C9B84716A26630707F33A451">
    <w:name w:val="3AD73CE4C9B84716A26630707F33A451"/>
    <w:rsid w:val="005A073F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288</Words>
  <Characters>1645</Characters>
  <Application>Microsoft Office Word</Application>
  <DocSecurity>0</DocSecurity>
  <Lines>13</Lines>
  <Paragraphs>3</Paragraphs>
  <ScaleCrop>false</ScaleCrop>
  <Company>Texas Legislative Council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2023-05-15T17:50:00Z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