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1C12" w14:paraId="4DC3FAD3" w14:textId="77777777" w:rsidTr="00345119">
        <w:tc>
          <w:tcPr>
            <w:tcW w:w="9576" w:type="dxa"/>
            <w:noWrap/>
          </w:tcPr>
          <w:p w14:paraId="59452C5E" w14:textId="77777777" w:rsidR="008423E4" w:rsidRPr="0022177D" w:rsidRDefault="005533F4" w:rsidP="00B10D1B">
            <w:pPr>
              <w:pStyle w:val="Heading1"/>
            </w:pPr>
            <w:r w:rsidRPr="00631897">
              <w:t>BILL ANALYSIS</w:t>
            </w:r>
          </w:p>
        </w:tc>
      </w:tr>
    </w:tbl>
    <w:p w14:paraId="727A40F9" w14:textId="77777777" w:rsidR="008423E4" w:rsidRPr="0022177D" w:rsidRDefault="008423E4" w:rsidP="00B10D1B">
      <w:pPr>
        <w:jc w:val="center"/>
      </w:pPr>
    </w:p>
    <w:p w14:paraId="571B85DE" w14:textId="77777777" w:rsidR="008423E4" w:rsidRPr="00B31F0E" w:rsidRDefault="008423E4" w:rsidP="00B10D1B"/>
    <w:p w14:paraId="55EB87C3" w14:textId="77777777" w:rsidR="008423E4" w:rsidRPr="00742794" w:rsidRDefault="008423E4" w:rsidP="00B10D1B">
      <w:pPr>
        <w:tabs>
          <w:tab w:val="right" w:pos="9360"/>
        </w:tabs>
      </w:pPr>
    </w:p>
    <w:tbl>
      <w:tblPr>
        <w:tblW w:w="0" w:type="auto"/>
        <w:tblLayout w:type="fixed"/>
        <w:tblLook w:val="01E0" w:firstRow="1" w:lastRow="1" w:firstColumn="1" w:lastColumn="1" w:noHBand="0" w:noVBand="0"/>
      </w:tblPr>
      <w:tblGrid>
        <w:gridCol w:w="9576"/>
      </w:tblGrid>
      <w:tr w:rsidR="003D1C12" w14:paraId="4D5F6398" w14:textId="77777777" w:rsidTr="00345119">
        <w:tc>
          <w:tcPr>
            <w:tcW w:w="9576" w:type="dxa"/>
          </w:tcPr>
          <w:p w14:paraId="47C4362E" w14:textId="1BE82142" w:rsidR="008423E4" w:rsidRPr="00861995" w:rsidRDefault="005533F4" w:rsidP="00B10D1B">
            <w:pPr>
              <w:jc w:val="right"/>
            </w:pPr>
            <w:r>
              <w:t>C.S.H.B. 1435</w:t>
            </w:r>
          </w:p>
        </w:tc>
      </w:tr>
      <w:tr w:rsidR="003D1C12" w14:paraId="4916324E" w14:textId="77777777" w:rsidTr="00345119">
        <w:tc>
          <w:tcPr>
            <w:tcW w:w="9576" w:type="dxa"/>
          </w:tcPr>
          <w:p w14:paraId="5F7C92BC" w14:textId="0E1081B6" w:rsidR="008423E4" w:rsidRPr="00861995" w:rsidRDefault="005533F4" w:rsidP="00B10D1B">
            <w:pPr>
              <w:jc w:val="right"/>
            </w:pPr>
            <w:r>
              <w:t xml:space="preserve">By: </w:t>
            </w:r>
            <w:r w:rsidR="00CA12C4">
              <w:t>Johnson, Jarvis</w:t>
            </w:r>
          </w:p>
        </w:tc>
      </w:tr>
      <w:tr w:rsidR="003D1C12" w14:paraId="289AAD80" w14:textId="77777777" w:rsidTr="00345119">
        <w:tc>
          <w:tcPr>
            <w:tcW w:w="9576" w:type="dxa"/>
          </w:tcPr>
          <w:p w14:paraId="7394A569" w14:textId="0F37FFDA" w:rsidR="008423E4" w:rsidRPr="00861995" w:rsidRDefault="005533F4" w:rsidP="00B10D1B">
            <w:pPr>
              <w:jc w:val="right"/>
            </w:pPr>
            <w:r>
              <w:t>County Affairs</w:t>
            </w:r>
          </w:p>
        </w:tc>
      </w:tr>
      <w:tr w:rsidR="003D1C12" w14:paraId="58381067" w14:textId="77777777" w:rsidTr="00345119">
        <w:tc>
          <w:tcPr>
            <w:tcW w:w="9576" w:type="dxa"/>
          </w:tcPr>
          <w:p w14:paraId="50FEC0D2" w14:textId="7A94A101" w:rsidR="008423E4" w:rsidRDefault="005533F4" w:rsidP="00B10D1B">
            <w:pPr>
              <w:jc w:val="right"/>
            </w:pPr>
            <w:r>
              <w:t>Committee Report (Substituted)</w:t>
            </w:r>
          </w:p>
        </w:tc>
      </w:tr>
    </w:tbl>
    <w:p w14:paraId="79DA30A2" w14:textId="77777777" w:rsidR="008423E4" w:rsidRDefault="008423E4" w:rsidP="00B10D1B">
      <w:pPr>
        <w:tabs>
          <w:tab w:val="right" w:pos="9360"/>
        </w:tabs>
      </w:pPr>
    </w:p>
    <w:p w14:paraId="4288A24D" w14:textId="77777777" w:rsidR="008423E4" w:rsidRDefault="008423E4" w:rsidP="00B10D1B"/>
    <w:p w14:paraId="0EC729BC" w14:textId="77777777" w:rsidR="008423E4" w:rsidRDefault="008423E4" w:rsidP="00B10D1B"/>
    <w:tbl>
      <w:tblPr>
        <w:tblW w:w="0" w:type="auto"/>
        <w:tblCellMar>
          <w:left w:w="115" w:type="dxa"/>
          <w:right w:w="115" w:type="dxa"/>
        </w:tblCellMar>
        <w:tblLook w:val="01E0" w:firstRow="1" w:lastRow="1" w:firstColumn="1" w:lastColumn="1" w:noHBand="0" w:noVBand="0"/>
      </w:tblPr>
      <w:tblGrid>
        <w:gridCol w:w="9360"/>
      </w:tblGrid>
      <w:tr w:rsidR="003D1C12" w14:paraId="6586E3A4" w14:textId="77777777" w:rsidTr="00345119">
        <w:tc>
          <w:tcPr>
            <w:tcW w:w="9576" w:type="dxa"/>
          </w:tcPr>
          <w:p w14:paraId="0998C8E6" w14:textId="77777777" w:rsidR="008423E4" w:rsidRPr="00A8133F" w:rsidRDefault="005533F4" w:rsidP="00B10D1B">
            <w:pPr>
              <w:rPr>
                <w:b/>
              </w:rPr>
            </w:pPr>
            <w:r w:rsidRPr="009C1E9A">
              <w:rPr>
                <w:b/>
                <w:u w:val="single"/>
              </w:rPr>
              <w:t>BACKGROUND AND PURPOSE</w:t>
            </w:r>
            <w:r>
              <w:rPr>
                <w:b/>
              </w:rPr>
              <w:t xml:space="preserve"> </w:t>
            </w:r>
          </w:p>
          <w:p w14:paraId="455FCA7D" w14:textId="77777777" w:rsidR="008423E4" w:rsidRDefault="008423E4" w:rsidP="00B10D1B"/>
          <w:p w14:paraId="06E7FA53" w14:textId="0ED0E4B0" w:rsidR="008423E4" w:rsidRDefault="005533F4" w:rsidP="00B10D1B">
            <w:pPr>
              <w:pStyle w:val="Header"/>
              <w:tabs>
                <w:tab w:val="clear" w:pos="4320"/>
                <w:tab w:val="clear" w:pos="8640"/>
              </w:tabs>
              <w:jc w:val="both"/>
            </w:pPr>
            <w:r>
              <w:t>N</w:t>
            </w:r>
            <w:r w:rsidR="005C4E44" w:rsidRPr="005C4E44">
              <w:t>ot all county jails have a consistent staff member acting as a liaison for communication between those incarcerated and their loved ones. Without a reliable point of contact, families cannot check on the health and well</w:t>
            </w:r>
            <w:r w:rsidR="00FD1DEE">
              <w:t>-</w:t>
            </w:r>
            <w:r w:rsidR="005C4E44" w:rsidRPr="005C4E44">
              <w:t xml:space="preserve">being of their relatives in county jail. </w:t>
            </w:r>
            <w:r w:rsidR="00F01870">
              <w:t xml:space="preserve">According </w:t>
            </w:r>
            <w:r w:rsidR="00D4290C">
              <w:t xml:space="preserve">to </w:t>
            </w:r>
            <w:r w:rsidR="00106564">
              <w:t xml:space="preserve">the Texas Justice Initiative, based on </w:t>
            </w:r>
            <w:r w:rsidR="00F01870">
              <w:t xml:space="preserve">data </w:t>
            </w:r>
            <w:r w:rsidR="00106564">
              <w:t xml:space="preserve">reported </w:t>
            </w:r>
            <w:r w:rsidR="00F01870">
              <w:t xml:space="preserve">to the Office of the Attorney General, </w:t>
            </w:r>
            <w:r w:rsidR="005C4E44" w:rsidRPr="005C4E44">
              <w:t>Texas has averaged nearly 100 deaths a year in county jails</w:t>
            </w:r>
            <w:r w:rsidR="00106564">
              <w:t xml:space="preserve"> since 2005</w:t>
            </w:r>
            <w:r w:rsidR="005C4E44" w:rsidRPr="005C4E44">
              <w:t xml:space="preserve">. In February 2023, the FBI announced its intent to open a civil rights investigation following the deaths of two individuals in the Harris County Jail. In the previous year, Harris County </w:t>
            </w:r>
            <w:r w:rsidR="006B3598">
              <w:t>J</w:t>
            </w:r>
            <w:r w:rsidR="005C4E44" w:rsidRPr="005C4E44">
              <w:t>ail hit a record of 27 in-custody deaths</w:t>
            </w:r>
            <w:r w:rsidR="004477CC">
              <w:t>--</w:t>
            </w:r>
            <w:r w:rsidR="005C4E44" w:rsidRPr="005C4E44">
              <w:t>even surpassing Rikers Island. In</w:t>
            </w:r>
            <w:r w:rsidR="001E247B">
              <w:t xml:space="preserve"> </w:t>
            </w:r>
            <w:r w:rsidR="0060707A">
              <w:t>2019</w:t>
            </w:r>
            <w:r w:rsidR="005C4E44" w:rsidRPr="005C4E44">
              <w:t xml:space="preserve">, Holly Barlow-Austin, a woman in a Bowie County jail, died two months after arriving at the jail due to fungal meningitis, which left her unrecognizable. During these two months, her family reported that despite numerous attempts, they were unable to hear about her well-being. Families </w:t>
            </w:r>
            <w:r>
              <w:t xml:space="preserve">of incarcerated individuals </w:t>
            </w:r>
            <w:r w:rsidR="005C4E44" w:rsidRPr="005C4E44">
              <w:t xml:space="preserve">need a consistent staff member to communicate with so that they can share vital information about </w:t>
            </w:r>
            <w:r>
              <w:t xml:space="preserve">their </w:t>
            </w:r>
            <w:r w:rsidR="005C4E44" w:rsidRPr="005C4E44">
              <w:t xml:space="preserve">loved </w:t>
            </w:r>
            <w:r w:rsidR="00056422" w:rsidRPr="005C4E44">
              <w:t>one</w:t>
            </w:r>
            <w:r w:rsidR="00056422">
              <w:t>'</w:t>
            </w:r>
            <w:r w:rsidR="00056422" w:rsidRPr="005C4E44">
              <w:t xml:space="preserve">s </w:t>
            </w:r>
            <w:r w:rsidR="005C4E44" w:rsidRPr="005C4E44">
              <w:t>medical history and well-being and share emergency information. C</w:t>
            </w:r>
            <w:r>
              <w:t>.</w:t>
            </w:r>
            <w:r w:rsidR="005C4E44" w:rsidRPr="005C4E44">
              <w:t>S</w:t>
            </w:r>
            <w:r>
              <w:t>.</w:t>
            </w:r>
            <w:r w:rsidR="005C4E44" w:rsidRPr="005C4E44">
              <w:t>H</w:t>
            </w:r>
            <w:r>
              <w:t>.</w:t>
            </w:r>
            <w:r w:rsidR="005C4E44" w:rsidRPr="005C4E44">
              <w:t>B</w:t>
            </w:r>
            <w:r w:rsidR="00056422">
              <w:t>. </w:t>
            </w:r>
            <w:r w:rsidR="005C4E44" w:rsidRPr="005C4E44">
              <w:t xml:space="preserve">1435 </w:t>
            </w:r>
            <w:r>
              <w:t xml:space="preserve">seeks to </w:t>
            </w:r>
            <w:r w:rsidR="005C4E44" w:rsidRPr="005C4E44">
              <w:t>help prevent medical neglect of people in custody at county jail facilities</w:t>
            </w:r>
            <w:r>
              <w:t xml:space="preserve"> by requiring county sheriffs to designate a family liaison officer to facilitate communication between prisoners and their families</w:t>
            </w:r>
            <w:r w:rsidR="005C4E44" w:rsidRPr="005C4E44">
              <w:t>.</w:t>
            </w:r>
          </w:p>
          <w:p w14:paraId="0C7AFE9F" w14:textId="77777777" w:rsidR="008423E4" w:rsidRPr="00E26B13" w:rsidRDefault="008423E4" w:rsidP="00B10D1B">
            <w:pPr>
              <w:rPr>
                <w:b/>
              </w:rPr>
            </w:pPr>
          </w:p>
        </w:tc>
      </w:tr>
      <w:tr w:rsidR="003D1C12" w14:paraId="69395FCD" w14:textId="77777777" w:rsidTr="00345119">
        <w:tc>
          <w:tcPr>
            <w:tcW w:w="9576" w:type="dxa"/>
          </w:tcPr>
          <w:p w14:paraId="02D7E82B" w14:textId="77777777" w:rsidR="0017725B" w:rsidRDefault="005533F4" w:rsidP="00B10D1B">
            <w:pPr>
              <w:rPr>
                <w:b/>
                <w:u w:val="single"/>
              </w:rPr>
            </w:pPr>
            <w:r>
              <w:rPr>
                <w:b/>
                <w:u w:val="single"/>
              </w:rPr>
              <w:t>CRIMINAL JUSTICE IMPACT</w:t>
            </w:r>
          </w:p>
          <w:p w14:paraId="2FF26814" w14:textId="77777777" w:rsidR="0017725B" w:rsidRDefault="0017725B" w:rsidP="00B10D1B">
            <w:pPr>
              <w:rPr>
                <w:b/>
                <w:u w:val="single"/>
              </w:rPr>
            </w:pPr>
          </w:p>
          <w:p w14:paraId="7E977B2E" w14:textId="145D8D19" w:rsidR="00287CAF" w:rsidRPr="00287CAF" w:rsidRDefault="005533F4" w:rsidP="00B10D1B">
            <w:pPr>
              <w:jc w:val="both"/>
            </w:pPr>
            <w:r>
              <w:t>It is the committee's opinion that this bill does not expressly create a criminal offense, incr</w:t>
            </w:r>
            <w:r>
              <w:t>ease the punishment for an existing criminal offense or category of offenses, or change the eligibility of a person for community supervision, parole, or mandatory supervision.</w:t>
            </w:r>
          </w:p>
          <w:p w14:paraId="7BF10AD4" w14:textId="77777777" w:rsidR="0017725B" w:rsidRPr="0017725B" w:rsidRDefault="0017725B" w:rsidP="00B10D1B">
            <w:pPr>
              <w:rPr>
                <w:b/>
                <w:u w:val="single"/>
              </w:rPr>
            </w:pPr>
          </w:p>
        </w:tc>
      </w:tr>
      <w:tr w:rsidR="003D1C12" w14:paraId="4C935316" w14:textId="77777777" w:rsidTr="00345119">
        <w:tc>
          <w:tcPr>
            <w:tcW w:w="9576" w:type="dxa"/>
          </w:tcPr>
          <w:p w14:paraId="591D195B" w14:textId="77777777" w:rsidR="008423E4" w:rsidRPr="00A8133F" w:rsidRDefault="005533F4" w:rsidP="00B10D1B">
            <w:pPr>
              <w:rPr>
                <w:b/>
              </w:rPr>
            </w:pPr>
            <w:r w:rsidRPr="009C1E9A">
              <w:rPr>
                <w:b/>
                <w:u w:val="single"/>
              </w:rPr>
              <w:t>RULEMAKING AUTHORITY</w:t>
            </w:r>
            <w:r>
              <w:rPr>
                <w:b/>
              </w:rPr>
              <w:t xml:space="preserve"> </w:t>
            </w:r>
          </w:p>
          <w:p w14:paraId="4C62A8C0" w14:textId="77777777" w:rsidR="008423E4" w:rsidRDefault="008423E4" w:rsidP="00B10D1B"/>
          <w:p w14:paraId="23AC5054" w14:textId="24925BA4" w:rsidR="00287CAF" w:rsidRDefault="005533F4" w:rsidP="00B10D1B">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4F6E111D" w14:textId="77777777" w:rsidR="008423E4" w:rsidRPr="00E21FDC" w:rsidRDefault="008423E4" w:rsidP="00B10D1B">
            <w:pPr>
              <w:rPr>
                <w:b/>
              </w:rPr>
            </w:pPr>
          </w:p>
        </w:tc>
      </w:tr>
      <w:tr w:rsidR="003D1C12" w14:paraId="4D92E44C" w14:textId="77777777" w:rsidTr="00345119">
        <w:tc>
          <w:tcPr>
            <w:tcW w:w="9576" w:type="dxa"/>
          </w:tcPr>
          <w:p w14:paraId="4AE74CC2" w14:textId="77777777" w:rsidR="008423E4" w:rsidRPr="00A8133F" w:rsidRDefault="005533F4" w:rsidP="00B10D1B">
            <w:pPr>
              <w:rPr>
                <w:b/>
              </w:rPr>
            </w:pPr>
            <w:r w:rsidRPr="009C1E9A">
              <w:rPr>
                <w:b/>
                <w:u w:val="single"/>
              </w:rPr>
              <w:t>ANALYSIS</w:t>
            </w:r>
            <w:r>
              <w:rPr>
                <w:b/>
              </w:rPr>
              <w:t xml:space="preserve"> </w:t>
            </w:r>
          </w:p>
          <w:p w14:paraId="2678792F" w14:textId="77777777" w:rsidR="008423E4" w:rsidRDefault="008423E4" w:rsidP="00B10D1B"/>
          <w:p w14:paraId="27E0A4AA" w14:textId="75D0AE3D" w:rsidR="008103DF" w:rsidRDefault="005533F4" w:rsidP="00B10D1B">
            <w:pPr>
              <w:pStyle w:val="Header"/>
              <w:tabs>
                <w:tab w:val="clear" w:pos="4320"/>
                <w:tab w:val="clear" w:pos="8640"/>
              </w:tabs>
              <w:jc w:val="both"/>
            </w:pPr>
            <w:r>
              <w:t xml:space="preserve">C.S.H.B. 1435 amends the </w:t>
            </w:r>
            <w:r w:rsidR="00287CAF">
              <w:t>G</w:t>
            </w:r>
            <w:r>
              <w:t xml:space="preserve">overnment Code to require the </w:t>
            </w:r>
            <w:r w:rsidRPr="008103DF">
              <w:t>Commission on Jail Standards</w:t>
            </w:r>
            <w:r>
              <w:t xml:space="preserve"> to require a county</w:t>
            </w:r>
            <w:r w:rsidR="00287CAF">
              <w:t xml:space="preserve"> sheriff</w:t>
            </w:r>
            <w:r>
              <w:t xml:space="preserve"> to designate at least one employee at the county jail to serve as </w:t>
            </w:r>
            <w:r w:rsidR="00A36EC0">
              <w:t xml:space="preserve">a </w:t>
            </w:r>
            <w:r>
              <w:t xml:space="preserve">family liaison officer to facilitate communication between prisoners and their families. The bill requires the sheriff, in making the designation, to give preference to current employees </w:t>
            </w:r>
            <w:r>
              <w:t xml:space="preserve">with experience in social work, psychology, or a related field. </w:t>
            </w:r>
          </w:p>
          <w:p w14:paraId="2A8964C4" w14:textId="77777777" w:rsidR="008103DF" w:rsidRDefault="008103DF" w:rsidP="00B10D1B">
            <w:pPr>
              <w:pStyle w:val="Header"/>
              <w:tabs>
                <w:tab w:val="clear" w:pos="4320"/>
                <w:tab w:val="clear" w:pos="8640"/>
              </w:tabs>
              <w:jc w:val="both"/>
            </w:pPr>
          </w:p>
          <w:p w14:paraId="0FC31BA7" w14:textId="42417C3B" w:rsidR="00AF28FB" w:rsidRDefault="005533F4" w:rsidP="00B10D1B">
            <w:pPr>
              <w:pStyle w:val="Header"/>
              <w:tabs>
                <w:tab w:val="clear" w:pos="4320"/>
                <w:tab w:val="clear" w:pos="8640"/>
              </w:tabs>
              <w:jc w:val="both"/>
            </w:pPr>
            <w:r>
              <w:t>C.S.</w:t>
            </w:r>
            <w:r w:rsidR="008103DF">
              <w:t xml:space="preserve">H.B. 1435 requires a family liaison officer to </w:t>
            </w:r>
            <w:r>
              <w:t>perform the following duties:</w:t>
            </w:r>
          </w:p>
          <w:p w14:paraId="67B3DE27" w14:textId="259156F3" w:rsidR="00AF28FB" w:rsidRDefault="005533F4" w:rsidP="00B10D1B">
            <w:pPr>
              <w:pStyle w:val="Header"/>
              <w:numPr>
                <w:ilvl w:val="0"/>
                <w:numId w:val="1"/>
              </w:numPr>
              <w:tabs>
                <w:tab w:val="clear" w:pos="4320"/>
                <w:tab w:val="clear" w:pos="8640"/>
              </w:tabs>
              <w:jc w:val="both"/>
            </w:pPr>
            <w:r>
              <w:t>provide</w:t>
            </w:r>
            <w:r w:rsidR="004D2E33">
              <w:t>, on request,</w:t>
            </w:r>
            <w:r>
              <w:t xml:space="preserve"> prisoners' families with information about the classification status, </w:t>
            </w:r>
            <w:r w:rsidR="002C5777">
              <w:t>confinement status</w:t>
            </w:r>
            <w:r>
              <w:t>, and health of prisoners at the county jail;</w:t>
            </w:r>
          </w:p>
          <w:p w14:paraId="185F30D0" w14:textId="2DF17933" w:rsidR="002C5777" w:rsidRDefault="005533F4" w:rsidP="00B10D1B">
            <w:pPr>
              <w:pStyle w:val="Header"/>
              <w:numPr>
                <w:ilvl w:val="0"/>
                <w:numId w:val="1"/>
              </w:numPr>
              <w:tabs>
                <w:tab w:val="clear" w:pos="4320"/>
                <w:tab w:val="clear" w:pos="8640"/>
              </w:tabs>
              <w:jc w:val="both"/>
            </w:pPr>
            <w:r w:rsidRPr="002C5777">
              <w:t>notify prisoners' families within a reasonable time about emergencies involving prisoners, such as a medical emergency or death;</w:t>
            </w:r>
          </w:p>
          <w:p w14:paraId="44A7316C" w14:textId="41D4BECF" w:rsidR="00D7143B" w:rsidRDefault="005533F4" w:rsidP="00B10D1B">
            <w:pPr>
              <w:pStyle w:val="Header"/>
              <w:numPr>
                <w:ilvl w:val="0"/>
                <w:numId w:val="1"/>
              </w:numPr>
              <w:tabs>
                <w:tab w:val="clear" w:pos="4320"/>
                <w:tab w:val="clear" w:pos="8640"/>
              </w:tabs>
              <w:jc w:val="both"/>
            </w:pPr>
            <w:r>
              <w:t>notify prisoners within a reasonable time about emergencies involving their famil</w:t>
            </w:r>
            <w:r>
              <w:t>ies;</w:t>
            </w:r>
            <w:r w:rsidR="00A33B5D">
              <w:t xml:space="preserve"> </w:t>
            </w:r>
            <w:r>
              <w:t xml:space="preserve">and </w:t>
            </w:r>
          </w:p>
          <w:p w14:paraId="1A3F5A87" w14:textId="7A706387" w:rsidR="00AF28FB" w:rsidRDefault="005533F4" w:rsidP="00B10D1B">
            <w:pPr>
              <w:pStyle w:val="Header"/>
              <w:numPr>
                <w:ilvl w:val="0"/>
                <w:numId w:val="1"/>
              </w:numPr>
              <w:tabs>
                <w:tab w:val="clear" w:pos="4320"/>
                <w:tab w:val="clear" w:pos="8640"/>
              </w:tabs>
              <w:jc w:val="both"/>
            </w:pPr>
            <w:r>
              <w:t xml:space="preserve">provide </w:t>
            </w:r>
            <w:r w:rsidR="00D7143B">
              <w:t xml:space="preserve">prisoners with </w:t>
            </w:r>
            <w:r>
              <w:t>other necessary information relating to their families.</w:t>
            </w:r>
            <w:r w:rsidR="00287CAF">
              <w:t xml:space="preserve"> </w:t>
            </w:r>
          </w:p>
          <w:p w14:paraId="4284339E" w14:textId="1B51553A" w:rsidR="008103DF" w:rsidRPr="009C36CD" w:rsidRDefault="005533F4" w:rsidP="00B10D1B">
            <w:pPr>
              <w:pStyle w:val="Header"/>
              <w:tabs>
                <w:tab w:val="clear" w:pos="4320"/>
                <w:tab w:val="clear" w:pos="8640"/>
              </w:tabs>
              <w:jc w:val="both"/>
            </w:pPr>
            <w:r>
              <w:t xml:space="preserve">The bill prohibits a family liaison officer from disclosing information about a prisoner's health </w:t>
            </w:r>
            <w:r w:rsidR="00A36EC0">
              <w:t xml:space="preserve">to a member of the prisoner's family </w:t>
            </w:r>
            <w:r>
              <w:t>unless the prisoner has authorized the release of the prisoner's medical information to that family member.</w:t>
            </w:r>
          </w:p>
          <w:p w14:paraId="4CFAD38F" w14:textId="77777777" w:rsidR="008423E4" w:rsidRPr="00835628" w:rsidRDefault="008423E4" w:rsidP="00B10D1B">
            <w:pPr>
              <w:rPr>
                <w:b/>
              </w:rPr>
            </w:pPr>
          </w:p>
        </w:tc>
      </w:tr>
      <w:tr w:rsidR="003D1C12" w14:paraId="151EC71D" w14:textId="77777777" w:rsidTr="00345119">
        <w:tc>
          <w:tcPr>
            <w:tcW w:w="9576" w:type="dxa"/>
          </w:tcPr>
          <w:p w14:paraId="174D1F2A" w14:textId="77777777" w:rsidR="008423E4" w:rsidRPr="00A8133F" w:rsidRDefault="005533F4" w:rsidP="00B10D1B">
            <w:pPr>
              <w:rPr>
                <w:b/>
              </w:rPr>
            </w:pPr>
            <w:r w:rsidRPr="009C1E9A">
              <w:rPr>
                <w:b/>
                <w:u w:val="single"/>
              </w:rPr>
              <w:t>EFFECTIVE DATE</w:t>
            </w:r>
            <w:r>
              <w:rPr>
                <w:b/>
              </w:rPr>
              <w:t xml:space="preserve"> </w:t>
            </w:r>
          </w:p>
          <w:p w14:paraId="04B142C9" w14:textId="77777777" w:rsidR="008423E4" w:rsidRDefault="008423E4" w:rsidP="00B10D1B"/>
          <w:p w14:paraId="1F5BD929" w14:textId="77E8D80F" w:rsidR="008423E4" w:rsidRPr="003624F2" w:rsidRDefault="005533F4" w:rsidP="00B10D1B">
            <w:pPr>
              <w:pStyle w:val="Header"/>
              <w:tabs>
                <w:tab w:val="clear" w:pos="4320"/>
                <w:tab w:val="clear" w:pos="8640"/>
              </w:tabs>
              <w:jc w:val="both"/>
            </w:pPr>
            <w:r>
              <w:t>September 1, 2023.</w:t>
            </w:r>
          </w:p>
          <w:p w14:paraId="21A6BFF4" w14:textId="77777777" w:rsidR="008423E4" w:rsidRPr="00233FDB" w:rsidRDefault="008423E4" w:rsidP="00B10D1B">
            <w:pPr>
              <w:rPr>
                <w:b/>
              </w:rPr>
            </w:pPr>
          </w:p>
        </w:tc>
      </w:tr>
      <w:tr w:rsidR="003D1C12" w14:paraId="1A38A48A" w14:textId="77777777" w:rsidTr="00345119">
        <w:tc>
          <w:tcPr>
            <w:tcW w:w="9576" w:type="dxa"/>
          </w:tcPr>
          <w:p w14:paraId="013C3941" w14:textId="77777777" w:rsidR="00CA12C4" w:rsidRDefault="005533F4" w:rsidP="00B10D1B">
            <w:pPr>
              <w:jc w:val="both"/>
              <w:rPr>
                <w:b/>
                <w:u w:val="single"/>
              </w:rPr>
            </w:pPr>
            <w:r>
              <w:rPr>
                <w:b/>
                <w:u w:val="single"/>
              </w:rPr>
              <w:t>COMPARISON OF INTRODUCED AND SUBSTITUTE</w:t>
            </w:r>
          </w:p>
          <w:p w14:paraId="48653CD1" w14:textId="77777777" w:rsidR="002C5777" w:rsidRDefault="002C5777" w:rsidP="00B10D1B">
            <w:pPr>
              <w:jc w:val="both"/>
            </w:pPr>
          </w:p>
          <w:p w14:paraId="613D6D6D" w14:textId="14D46FF5" w:rsidR="002C5777" w:rsidRDefault="005533F4" w:rsidP="00B10D1B">
            <w:pPr>
              <w:jc w:val="both"/>
            </w:pPr>
            <w:r>
              <w:t xml:space="preserve">While C.S.H.B. 1435 may </w:t>
            </w:r>
            <w:r>
              <w:t>differ from the introduced in minor or nonsubstantive ways, the following summarizes the substantial differences between the introduced and committee substitute versions of the bill.</w:t>
            </w:r>
          </w:p>
          <w:p w14:paraId="34D7C400" w14:textId="5486FE1A" w:rsidR="002C5777" w:rsidRDefault="002C5777" w:rsidP="00B10D1B">
            <w:pPr>
              <w:jc w:val="both"/>
            </w:pPr>
          </w:p>
          <w:p w14:paraId="1A39A6F7" w14:textId="61130C1E" w:rsidR="003C2253" w:rsidRDefault="005533F4" w:rsidP="00B10D1B">
            <w:pPr>
              <w:jc w:val="both"/>
            </w:pPr>
            <w:r w:rsidRPr="009D6F68">
              <w:t xml:space="preserve">The substitute revises </w:t>
            </w:r>
            <w:r w:rsidR="004D2E33">
              <w:t>the</w:t>
            </w:r>
            <w:r w:rsidRPr="009D6F68">
              <w:t xml:space="preserve"> </w:t>
            </w:r>
            <w:r>
              <w:t>requirement</w:t>
            </w:r>
            <w:r w:rsidRPr="009D6F68">
              <w:t xml:space="preserve"> in the introduced </w:t>
            </w:r>
            <w:r w:rsidR="004D2E33">
              <w:t xml:space="preserve">for </w:t>
            </w:r>
            <w:r>
              <w:t>the sheriff</w:t>
            </w:r>
            <w:r>
              <w:t xml:space="preserve"> </w:t>
            </w:r>
            <w:r w:rsidR="004D2E33">
              <w:t xml:space="preserve">to designate </w:t>
            </w:r>
            <w:r>
              <w:t>an employee as the family liaison</w:t>
            </w:r>
            <w:r w:rsidRPr="009D6F68">
              <w:t xml:space="preserve"> </w:t>
            </w:r>
            <w:r>
              <w:t xml:space="preserve">officer </w:t>
            </w:r>
            <w:r w:rsidRPr="009D6F68">
              <w:t xml:space="preserve">by </w:t>
            </w:r>
            <w:r>
              <w:t xml:space="preserve">removing the reduction of recidivism as the purpose of the designation. </w:t>
            </w:r>
          </w:p>
          <w:p w14:paraId="53F8D86A" w14:textId="77777777" w:rsidR="003C2253" w:rsidRDefault="003C2253" w:rsidP="00B10D1B">
            <w:pPr>
              <w:jc w:val="both"/>
            </w:pPr>
          </w:p>
          <w:p w14:paraId="2A49F439" w14:textId="54EE6844" w:rsidR="003C2253" w:rsidRDefault="005533F4" w:rsidP="00B10D1B">
            <w:pPr>
              <w:jc w:val="both"/>
            </w:pPr>
            <w:r w:rsidRPr="00E574BC">
              <w:t xml:space="preserve">The substitute revises </w:t>
            </w:r>
            <w:r>
              <w:t>the requirement</w:t>
            </w:r>
            <w:r w:rsidRPr="00E574BC">
              <w:t xml:space="preserve"> in the introduced </w:t>
            </w:r>
            <w:r>
              <w:t>for the sheriff to give preference to employees with certain exper</w:t>
            </w:r>
            <w:r>
              <w:t>ience in making the designation</w:t>
            </w:r>
            <w:r w:rsidRPr="00E574BC">
              <w:t xml:space="preserve"> by </w:t>
            </w:r>
            <w:r w:rsidR="009D6F68">
              <w:t xml:space="preserve">clarifying </w:t>
            </w:r>
            <w:r>
              <w:t xml:space="preserve">that </w:t>
            </w:r>
            <w:r w:rsidR="009D6F68">
              <w:t xml:space="preserve">the sheriff </w:t>
            </w:r>
            <w:r>
              <w:t xml:space="preserve">must </w:t>
            </w:r>
            <w:r w:rsidR="009D6F68">
              <w:t>give preference to current employees</w:t>
            </w:r>
            <w:r>
              <w:t xml:space="preserve"> with that experience</w:t>
            </w:r>
            <w:r w:rsidR="009D6F68">
              <w:t xml:space="preserve">. </w:t>
            </w:r>
          </w:p>
          <w:p w14:paraId="6AB8CC91" w14:textId="77777777" w:rsidR="003C2253" w:rsidRDefault="003C2253" w:rsidP="00B10D1B">
            <w:pPr>
              <w:jc w:val="both"/>
            </w:pPr>
          </w:p>
          <w:p w14:paraId="59CF1DEF" w14:textId="71B2A3B7" w:rsidR="002C5777" w:rsidRDefault="005533F4" w:rsidP="00B10D1B">
            <w:pPr>
              <w:jc w:val="both"/>
            </w:pPr>
            <w:r w:rsidRPr="002C5777">
              <w:t xml:space="preserve">The substitute </w:t>
            </w:r>
            <w:r w:rsidR="003C2253">
              <w:t xml:space="preserve">revises </w:t>
            </w:r>
            <w:r>
              <w:t>duties</w:t>
            </w:r>
            <w:r w:rsidR="003C2253">
              <w:t xml:space="preserve"> of the family liaison officer in the introduced</w:t>
            </w:r>
            <w:r>
              <w:t xml:space="preserve">, </w:t>
            </w:r>
            <w:r w:rsidRPr="002C5777">
              <w:t>as follows:</w:t>
            </w:r>
          </w:p>
          <w:p w14:paraId="6AE5E476" w14:textId="3F454C97" w:rsidR="00344679" w:rsidRDefault="005533F4" w:rsidP="00B10D1B">
            <w:pPr>
              <w:pStyle w:val="ListParagraph"/>
              <w:numPr>
                <w:ilvl w:val="0"/>
                <w:numId w:val="2"/>
              </w:numPr>
              <w:contextualSpacing w:val="0"/>
              <w:jc w:val="both"/>
            </w:pPr>
            <w:r>
              <w:t xml:space="preserve">by specifying </w:t>
            </w:r>
            <w:r w:rsidR="00B62924">
              <w:t xml:space="preserve">that </w:t>
            </w:r>
            <w:r>
              <w:t xml:space="preserve">the duty for the officer to provide </w:t>
            </w:r>
            <w:r w:rsidR="00381BD4">
              <w:t>certain</w:t>
            </w:r>
            <w:r w:rsidR="00634186">
              <w:t xml:space="preserve"> </w:t>
            </w:r>
            <w:r>
              <w:t>information to the prisoners' families is on request of that information;</w:t>
            </w:r>
          </w:p>
          <w:p w14:paraId="7210DB00" w14:textId="028E616F" w:rsidR="0041388F" w:rsidRDefault="005533F4" w:rsidP="00B10D1B">
            <w:pPr>
              <w:pStyle w:val="ListParagraph"/>
              <w:numPr>
                <w:ilvl w:val="0"/>
                <w:numId w:val="2"/>
              </w:numPr>
              <w:contextualSpacing w:val="0"/>
              <w:jc w:val="both"/>
            </w:pPr>
            <w:r>
              <w:t xml:space="preserve">by omitting the requirement in the introduced for the officer to provide prisoners' families with information about </w:t>
            </w:r>
            <w:r w:rsidR="001E247B">
              <w:t xml:space="preserve">the </w:t>
            </w:r>
            <w:r w:rsidR="00344679">
              <w:t xml:space="preserve">location </w:t>
            </w:r>
            <w:r w:rsidR="00634186">
              <w:t>of prisoners at the county jail</w:t>
            </w:r>
            <w:r>
              <w:t>;</w:t>
            </w:r>
          </w:p>
          <w:p w14:paraId="473BAE38" w14:textId="1E3F9E13" w:rsidR="002C5777" w:rsidRDefault="005533F4" w:rsidP="00B10D1B">
            <w:pPr>
              <w:pStyle w:val="ListParagraph"/>
              <w:numPr>
                <w:ilvl w:val="0"/>
                <w:numId w:val="2"/>
              </w:numPr>
              <w:contextualSpacing w:val="0"/>
              <w:jc w:val="both"/>
            </w:pPr>
            <w:r>
              <w:t xml:space="preserve">by </w:t>
            </w:r>
            <w:r w:rsidR="0041388F">
              <w:t xml:space="preserve">including a requirement absent from the introduced for the officer to provide prisoners' families with information about the </w:t>
            </w:r>
            <w:r w:rsidR="00344679">
              <w:t xml:space="preserve">confinement status </w:t>
            </w:r>
            <w:r w:rsidR="00634186">
              <w:t>of prisoners at the county jail</w:t>
            </w:r>
            <w:r w:rsidR="00344679">
              <w:t>;</w:t>
            </w:r>
            <w:r w:rsidR="006F109C">
              <w:t xml:space="preserve"> and </w:t>
            </w:r>
          </w:p>
          <w:p w14:paraId="134C923A" w14:textId="6C666DA7" w:rsidR="00344679" w:rsidRDefault="005533F4" w:rsidP="00B10D1B">
            <w:pPr>
              <w:pStyle w:val="ListParagraph"/>
              <w:numPr>
                <w:ilvl w:val="0"/>
                <w:numId w:val="2"/>
              </w:numPr>
              <w:contextualSpacing w:val="0"/>
              <w:jc w:val="both"/>
            </w:pPr>
            <w:r>
              <w:t xml:space="preserve">by </w:t>
            </w:r>
            <w:r w:rsidR="006F109C">
              <w:t>requir</w:t>
            </w:r>
            <w:r>
              <w:t>ing</w:t>
            </w:r>
            <w:r w:rsidR="006F109C">
              <w:t xml:space="preserve"> the officer to notify the prisoners' families </w:t>
            </w:r>
            <w:r w:rsidR="00E574BC">
              <w:t>regarding emergencies</w:t>
            </w:r>
            <w:r>
              <w:t xml:space="preserve"> involving prisoners</w:t>
            </w:r>
            <w:r w:rsidR="00E574BC">
              <w:t xml:space="preserve">. </w:t>
            </w:r>
          </w:p>
          <w:p w14:paraId="44866F99" w14:textId="77777777" w:rsidR="002C5777" w:rsidRDefault="002C5777" w:rsidP="00B10D1B">
            <w:pPr>
              <w:jc w:val="both"/>
            </w:pPr>
          </w:p>
          <w:p w14:paraId="30DFF14B" w14:textId="0C9BD33B" w:rsidR="002C5777" w:rsidRPr="002C5777" w:rsidRDefault="002C5777" w:rsidP="00B10D1B">
            <w:pPr>
              <w:jc w:val="both"/>
            </w:pPr>
          </w:p>
        </w:tc>
      </w:tr>
      <w:tr w:rsidR="003D1C12" w14:paraId="7365813E" w14:textId="77777777" w:rsidTr="00345119">
        <w:tc>
          <w:tcPr>
            <w:tcW w:w="9576" w:type="dxa"/>
          </w:tcPr>
          <w:p w14:paraId="2D821B7E" w14:textId="77777777" w:rsidR="00CA12C4" w:rsidRPr="009C1E9A" w:rsidRDefault="00CA12C4" w:rsidP="00B10D1B">
            <w:pPr>
              <w:rPr>
                <w:b/>
                <w:u w:val="single"/>
              </w:rPr>
            </w:pPr>
          </w:p>
        </w:tc>
      </w:tr>
      <w:tr w:rsidR="003D1C12" w14:paraId="6A9A4F30" w14:textId="77777777" w:rsidTr="00345119">
        <w:tc>
          <w:tcPr>
            <w:tcW w:w="9576" w:type="dxa"/>
          </w:tcPr>
          <w:p w14:paraId="0BA596E4" w14:textId="77777777" w:rsidR="00CA12C4" w:rsidRPr="00CA12C4" w:rsidRDefault="00CA12C4" w:rsidP="00B10D1B">
            <w:pPr>
              <w:jc w:val="both"/>
            </w:pPr>
          </w:p>
        </w:tc>
      </w:tr>
    </w:tbl>
    <w:p w14:paraId="58C96459" w14:textId="77777777" w:rsidR="008423E4" w:rsidRPr="00BE0E75" w:rsidRDefault="008423E4" w:rsidP="00B10D1B">
      <w:pPr>
        <w:jc w:val="both"/>
        <w:rPr>
          <w:rFonts w:ascii="Arial" w:hAnsi="Arial"/>
          <w:sz w:val="16"/>
          <w:szCs w:val="16"/>
        </w:rPr>
      </w:pPr>
    </w:p>
    <w:p w14:paraId="411B88BE" w14:textId="77777777" w:rsidR="004108C3" w:rsidRPr="008423E4" w:rsidRDefault="004108C3" w:rsidP="00B10D1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AD34" w14:textId="77777777" w:rsidR="00000000" w:rsidRDefault="005533F4">
      <w:r>
        <w:separator/>
      </w:r>
    </w:p>
  </w:endnote>
  <w:endnote w:type="continuationSeparator" w:id="0">
    <w:p w14:paraId="1B9391BB" w14:textId="77777777" w:rsidR="00000000" w:rsidRDefault="0055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491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1C12" w14:paraId="20C3EBA4" w14:textId="77777777" w:rsidTr="009C1E9A">
      <w:trPr>
        <w:cantSplit/>
      </w:trPr>
      <w:tc>
        <w:tcPr>
          <w:tcW w:w="0" w:type="pct"/>
        </w:tcPr>
        <w:p w14:paraId="22561578" w14:textId="77777777" w:rsidR="00137D90" w:rsidRDefault="00137D90" w:rsidP="009C1E9A">
          <w:pPr>
            <w:pStyle w:val="Footer"/>
            <w:tabs>
              <w:tab w:val="clear" w:pos="8640"/>
              <w:tab w:val="right" w:pos="9360"/>
            </w:tabs>
          </w:pPr>
        </w:p>
      </w:tc>
      <w:tc>
        <w:tcPr>
          <w:tcW w:w="2395" w:type="pct"/>
        </w:tcPr>
        <w:p w14:paraId="5B8254CA" w14:textId="77777777" w:rsidR="00137D90" w:rsidRDefault="00137D90" w:rsidP="009C1E9A">
          <w:pPr>
            <w:pStyle w:val="Footer"/>
            <w:tabs>
              <w:tab w:val="clear" w:pos="8640"/>
              <w:tab w:val="right" w:pos="9360"/>
            </w:tabs>
          </w:pPr>
        </w:p>
        <w:p w14:paraId="31FBAC11" w14:textId="77777777" w:rsidR="001A4310" w:rsidRDefault="001A4310" w:rsidP="009C1E9A">
          <w:pPr>
            <w:pStyle w:val="Footer"/>
            <w:tabs>
              <w:tab w:val="clear" w:pos="8640"/>
              <w:tab w:val="right" w:pos="9360"/>
            </w:tabs>
          </w:pPr>
        </w:p>
        <w:p w14:paraId="1F04C41F" w14:textId="77777777" w:rsidR="00137D90" w:rsidRDefault="00137D90" w:rsidP="009C1E9A">
          <w:pPr>
            <w:pStyle w:val="Footer"/>
            <w:tabs>
              <w:tab w:val="clear" w:pos="8640"/>
              <w:tab w:val="right" w:pos="9360"/>
            </w:tabs>
          </w:pPr>
        </w:p>
      </w:tc>
      <w:tc>
        <w:tcPr>
          <w:tcW w:w="2453" w:type="pct"/>
        </w:tcPr>
        <w:p w14:paraId="14E498BB" w14:textId="77777777" w:rsidR="00137D90" w:rsidRDefault="00137D90" w:rsidP="009C1E9A">
          <w:pPr>
            <w:pStyle w:val="Footer"/>
            <w:tabs>
              <w:tab w:val="clear" w:pos="8640"/>
              <w:tab w:val="right" w:pos="9360"/>
            </w:tabs>
            <w:jc w:val="right"/>
          </w:pPr>
        </w:p>
      </w:tc>
    </w:tr>
    <w:tr w:rsidR="003D1C12" w14:paraId="71ACDD01" w14:textId="77777777" w:rsidTr="009C1E9A">
      <w:trPr>
        <w:cantSplit/>
      </w:trPr>
      <w:tc>
        <w:tcPr>
          <w:tcW w:w="0" w:type="pct"/>
        </w:tcPr>
        <w:p w14:paraId="1733C4C7" w14:textId="77777777" w:rsidR="00EC379B" w:rsidRDefault="00EC379B" w:rsidP="009C1E9A">
          <w:pPr>
            <w:pStyle w:val="Footer"/>
            <w:tabs>
              <w:tab w:val="clear" w:pos="8640"/>
              <w:tab w:val="right" w:pos="9360"/>
            </w:tabs>
          </w:pPr>
        </w:p>
      </w:tc>
      <w:tc>
        <w:tcPr>
          <w:tcW w:w="2395" w:type="pct"/>
        </w:tcPr>
        <w:p w14:paraId="3810C3BC" w14:textId="53EDBE50" w:rsidR="00EC379B" w:rsidRPr="009C1E9A" w:rsidRDefault="005533F4" w:rsidP="009C1E9A">
          <w:pPr>
            <w:pStyle w:val="Footer"/>
            <w:tabs>
              <w:tab w:val="clear" w:pos="8640"/>
              <w:tab w:val="right" w:pos="9360"/>
            </w:tabs>
            <w:rPr>
              <w:rFonts w:ascii="Shruti" w:hAnsi="Shruti"/>
              <w:sz w:val="22"/>
            </w:rPr>
          </w:pPr>
          <w:r>
            <w:rPr>
              <w:rFonts w:ascii="Shruti" w:hAnsi="Shruti"/>
              <w:sz w:val="22"/>
            </w:rPr>
            <w:t>88R 23555-D</w:t>
          </w:r>
        </w:p>
      </w:tc>
      <w:tc>
        <w:tcPr>
          <w:tcW w:w="2453" w:type="pct"/>
        </w:tcPr>
        <w:p w14:paraId="7631DB09" w14:textId="5E1E1616" w:rsidR="00EC379B" w:rsidRDefault="005533F4" w:rsidP="009C1E9A">
          <w:pPr>
            <w:pStyle w:val="Footer"/>
            <w:tabs>
              <w:tab w:val="clear" w:pos="8640"/>
              <w:tab w:val="right" w:pos="9360"/>
            </w:tabs>
            <w:jc w:val="right"/>
          </w:pPr>
          <w:r>
            <w:fldChar w:fldCharType="begin"/>
          </w:r>
          <w:r>
            <w:instrText xml:space="preserve"> DOCPROPERTY  OTID  \* MERGEFORMAT </w:instrText>
          </w:r>
          <w:r>
            <w:fldChar w:fldCharType="separate"/>
          </w:r>
          <w:r w:rsidR="00316B75">
            <w:t>23.104.1308</w:t>
          </w:r>
          <w:r>
            <w:fldChar w:fldCharType="end"/>
          </w:r>
        </w:p>
      </w:tc>
    </w:tr>
    <w:tr w:rsidR="003D1C12" w14:paraId="1BD60B48" w14:textId="77777777" w:rsidTr="009C1E9A">
      <w:trPr>
        <w:cantSplit/>
      </w:trPr>
      <w:tc>
        <w:tcPr>
          <w:tcW w:w="0" w:type="pct"/>
        </w:tcPr>
        <w:p w14:paraId="0FA76F92" w14:textId="77777777" w:rsidR="00EC379B" w:rsidRDefault="00EC379B" w:rsidP="009C1E9A">
          <w:pPr>
            <w:pStyle w:val="Footer"/>
            <w:tabs>
              <w:tab w:val="clear" w:pos="4320"/>
              <w:tab w:val="clear" w:pos="8640"/>
              <w:tab w:val="left" w:pos="2865"/>
            </w:tabs>
          </w:pPr>
        </w:p>
      </w:tc>
      <w:tc>
        <w:tcPr>
          <w:tcW w:w="2395" w:type="pct"/>
        </w:tcPr>
        <w:p w14:paraId="256FDF6D" w14:textId="725EFEBF" w:rsidR="00EC379B" w:rsidRPr="009C1E9A" w:rsidRDefault="005533F4" w:rsidP="009C1E9A">
          <w:pPr>
            <w:pStyle w:val="Footer"/>
            <w:tabs>
              <w:tab w:val="clear" w:pos="4320"/>
              <w:tab w:val="clear" w:pos="8640"/>
              <w:tab w:val="left" w:pos="2865"/>
            </w:tabs>
            <w:rPr>
              <w:rFonts w:ascii="Shruti" w:hAnsi="Shruti"/>
              <w:sz w:val="22"/>
            </w:rPr>
          </w:pPr>
          <w:r>
            <w:rPr>
              <w:rFonts w:ascii="Shruti" w:hAnsi="Shruti"/>
              <w:sz w:val="22"/>
            </w:rPr>
            <w:t>Substitute Document Number: 88R 20051</w:t>
          </w:r>
        </w:p>
      </w:tc>
      <w:tc>
        <w:tcPr>
          <w:tcW w:w="2453" w:type="pct"/>
        </w:tcPr>
        <w:p w14:paraId="4FDB1297" w14:textId="77777777" w:rsidR="00EC379B" w:rsidRDefault="00EC379B" w:rsidP="006D504F">
          <w:pPr>
            <w:pStyle w:val="Footer"/>
            <w:rPr>
              <w:rStyle w:val="PageNumber"/>
            </w:rPr>
          </w:pPr>
        </w:p>
        <w:p w14:paraId="22651B53" w14:textId="77777777" w:rsidR="00EC379B" w:rsidRDefault="00EC379B" w:rsidP="009C1E9A">
          <w:pPr>
            <w:pStyle w:val="Footer"/>
            <w:tabs>
              <w:tab w:val="clear" w:pos="8640"/>
              <w:tab w:val="right" w:pos="9360"/>
            </w:tabs>
            <w:jc w:val="right"/>
          </w:pPr>
        </w:p>
      </w:tc>
    </w:tr>
    <w:tr w:rsidR="003D1C12" w14:paraId="4AAED39B" w14:textId="77777777" w:rsidTr="009C1E9A">
      <w:trPr>
        <w:cantSplit/>
        <w:trHeight w:val="323"/>
      </w:trPr>
      <w:tc>
        <w:tcPr>
          <w:tcW w:w="0" w:type="pct"/>
          <w:gridSpan w:val="3"/>
        </w:tcPr>
        <w:p w14:paraId="7D7B919C" w14:textId="77777777" w:rsidR="00EC379B" w:rsidRDefault="005533F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88E0051" w14:textId="77777777" w:rsidR="00EC379B" w:rsidRDefault="00EC379B" w:rsidP="009C1E9A">
          <w:pPr>
            <w:pStyle w:val="Footer"/>
            <w:tabs>
              <w:tab w:val="clear" w:pos="8640"/>
              <w:tab w:val="right" w:pos="9360"/>
            </w:tabs>
            <w:jc w:val="center"/>
          </w:pPr>
        </w:p>
      </w:tc>
    </w:tr>
  </w:tbl>
  <w:p w14:paraId="2FF8B34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0C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2293" w14:textId="77777777" w:rsidR="00000000" w:rsidRDefault="005533F4">
      <w:r>
        <w:separator/>
      </w:r>
    </w:p>
  </w:footnote>
  <w:footnote w:type="continuationSeparator" w:id="0">
    <w:p w14:paraId="34495CAE" w14:textId="77777777" w:rsidR="00000000" w:rsidRDefault="0055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E42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89F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1D3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399"/>
    <w:multiLevelType w:val="hybridMultilevel"/>
    <w:tmpl w:val="2E340D60"/>
    <w:lvl w:ilvl="0" w:tplc="3ADA2B7A">
      <w:start w:val="1"/>
      <w:numFmt w:val="bullet"/>
      <w:lvlText w:val=""/>
      <w:lvlJc w:val="left"/>
      <w:pPr>
        <w:tabs>
          <w:tab w:val="num" w:pos="720"/>
        </w:tabs>
        <w:ind w:left="720" w:hanging="360"/>
      </w:pPr>
      <w:rPr>
        <w:rFonts w:ascii="Symbol" w:hAnsi="Symbol" w:hint="default"/>
      </w:rPr>
    </w:lvl>
    <w:lvl w:ilvl="1" w:tplc="49CEC882" w:tentative="1">
      <w:start w:val="1"/>
      <w:numFmt w:val="bullet"/>
      <w:lvlText w:val="o"/>
      <w:lvlJc w:val="left"/>
      <w:pPr>
        <w:ind w:left="1440" w:hanging="360"/>
      </w:pPr>
      <w:rPr>
        <w:rFonts w:ascii="Courier New" w:hAnsi="Courier New" w:cs="Courier New" w:hint="default"/>
      </w:rPr>
    </w:lvl>
    <w:lvl w:ilvl="2" w:tplc="A11E68D6" w:tentative="1">
      <w:start w:val="1"/>
      <w:numFmt w:val="bullet"/>
      <w:lvlText w:val=""/>
      <w:lvlJc w:val="left"/>
      <w:pPr>
        <w:ind w:left="2160" w:hanging="360"/>
      </w:pPr>
      <w:rPr>
        <w:rFonts w:ascii="Wingdings" w:hAnsi="Wingdings" w:hint="default"/>
      </w:rPr>
    </w:lvl>
    <w:lvl w:ilvl="3" w:tplc="462EC2AE" w:tentative="1">
      <w:start w:val="1"/>
      <w:numFmt w:val="bullet"/>
      <w:lvlText w:val=""/>
      <w:lvlJc w:val="left"/>
      <w:pPr>
        <w:ind w:left="2880" w:hanging="360"/>
      </w:pPr>
      <w:rPr>
        <w:rFonts w:ascii="Symbol" w:hAnsi="Symbol" w:hint="default"/>
      </w:rPr>
    </w:lvl>
    <w:lvl w:ilvl="4" w:tplc="24402350" w:tentative="1">
      <w:start w:val="1"/>
      <w:numFmt w:val="bullet"/>
      <w:lvlText w:val="o"/>
      <w:lvlJc w:val="left"/>
      <w:pPr>
        <w:ind w:left="3600" w:hanging="360"/>
      </w:pPr>
      <w:rPr>
        <w:rFonts w:ascii="Courier New" w:hAnsi="Courier New" w:cs="Courier New" w:hint="default"/>
      </w:rPr>
    </w:lvl>
    <w:lvl w:ilvl="5" w:tplc="35463EEC" w:tentative="1">
      <w:start w:val="1"/>
      <w:numFmt w:val="bullet"/>
      <w:lvlText w:val=""/>
      <w:lvlJc w:val="left"/>
      <w:pPr>
        <w:ind w:left="4320" w:hanging="360"/>
      </w:pPr>
      <w:rPr>
        <w:rFonts w:ascii="Wingdings" w:hAnsi="Wingdings" w:hint="default"/>
      </w:rPr>
    </w:lvl>
    <w:lvl w:ilvl="6" w:tplc="644671D8" w:tentative="1">
      <w:start w:val="1"/>
      <w:numFmt w:val="bullet"/>
      <w:lvlText w:val=""/>
      <w:lvlJc w:val="left"/>
      <w:pPr>
        <w:ind w:left="5040" w:hanging="360"/>
      </w:pPr>
      <w:rPr>
        <w:rFonts w:ascii="Symbol" w:hAnsi="Symbol" w:hint="default"/>
      </w:rPr>
    </w:lvl>
    <w:lvl w:ilvl="7" w:tplc="0FE08074" w:tentative="1">
      <w:start w:val="1"/>
      <w:numFmt w:val="bullet"/>
      <w:lvlText w:val="o"/>
      <w:lvlJc w:val="left"/>
      <w:pPr>
        <w:ind w:left="5760" w:hanging="360"/>
      </w:pPr>
      <w:rPr>
        <w:rFonts w:ascii="Courier New" w:hAnsi="Courier New" w:cs="Courier New" w:hint="default"/>
      </w:rPr>
    </w:lvl>
    <w:lvl w:ilvl="8" w:tplc="61F20A9E" w:tentative="1">
      <w:start w:val="1"/>
      <w:numFmt w:val="bullet"/>
      <w:lvlText w:val=""/>
      <w:lvlJc w:val="left"/>
      <w:pPr>
        <w:ind w:left="6480" w:hanging="360"/>
      </w:pPr>
      <w:rPr>
        <w:rFonts w:ascii="Wingdings" w:hAnsi="Wingdings" w:hint="default"/>
      </w:rPr>
    </w:lvl>
  </w:abstractNum>
  <w:abstractNum w:abstractNumId="1" w15:restartNumberingAfterBreak="0">
    <w:nsid w:val="6BD506A5"/>
    <w:multiLevelType w:val="hybridMultilevel"/>
    <w:tmpl w:val="1EC0F84A"/>
    <w:lvl w:ilvl="0" w:tplc="E624B226">
      <w:start w:val="1"/>
      <w:numFmt w:val="bullet"/>
      <w:lvlText w:val=""/>
      <w:lvlJc w:val="left"/>
      <w:pPr>
        <w:tabs>
          <w:tab w:val="num" w:pos="720"/>
        </w:tabs>
        <w:ind w:left="720" w:hanging="360"/>
      </w:pPr>
      <w:rPr>
        <w:rFonts w:ascii="Symbol" w:hAnsi="Symbol" w:hint="default"/>
      </w:rPr>
    </w:lvl>
    <w:lvl w:ilvl="1" w:tplc="DF4ACA82" w:tentative="1">
      <w:start w:val="1"/>
      <w:numFmt w:val="bullet"/>
      <w:lvlText w:val="o"/>
      <w:lvlJc w:val="left"/>
      <w:pPr>
        <w:ind w:left="1440" w:hanging="360"/>
      </w:pPr>
      <w:rPr>
        <w:rFonts w:ascii="Courier New" w:hAnsi="Courier New" w:cs="Courier New" w:hint="default"/>
      </w:rPr>
    </w:lvl>
    <w:lvl w:ilvl="2" w:tplc="564C2064" w:tentative="1">
      <w:start w:val="1"/>
      <w:numFmt w:val="bullet"/>
      <w:lvlText w:val=""/>
      <w:lvlJc w:val="left"/>
      <w:pPr>
        <w:ind w:left="2160" w:hanging="360"/>
      </w:pPr>
      <w:rPr>
        <w:rFonts w:ascii="Wingdings" w:hAnsi="Wingdings" w:hint="default"/>
      </w:rPr>
    </w:lvl>
    <w:lvl w:ilvl="3" w:tplc="E54C347E" w:tentative="1">
      <w:start w:val="1"/>
      <w:numFmt w:val="bullet"/>
      <w:lvlText w:val=""/>
      <w:lvlJc w:val="left"/>
      <w:pPr>
        <w:ind w:left="2880" w:hanging="360"/>
      </w:pPr>
      <w:rPr>
        <w:rFonts w:ascii="Symbol" w:hAnsi="Symbol" w:hint="default"/>
      </w:rPr>
    </w:lvl>
    <w:lvl w:ilvl="4" w:tplc="58481970" w:tentative="1">
      <w:start w:val="1"/>
      <w:numFmt w:val="bullet"/>
      <w:lvlText w:val="o"/>
      <w:lvlJc w:val="left"/>
      <w:pPr>
        <w:ind w:left="3600" w:hanging="360"/>
      </w:pPr>
      <w:rPr>
        <w:rFonts w:ascii="Courier New" w:hAnsi="Courier New" w:cs="Courier New" w:hint="default"/>
      </w:rPr>
    </w:lvl>
    <w:lvl w:ilvl="5" w:tplc="50B0D170" w:tentative="1">
      <w:start w:val="1"/>
      <w:numFmt w:val="bullet"/>
      <w:lvlText w:val=""/>
      <w:lvlJc w:val="left"/>
      <w:pPr>
        <w:ind w:left="4320" w:hanging="360"/>
      </w:pPr>
      <w:rPr>
        <w:rFonts w:ascii="Wingdings" w:hAnsi="Wingdings" w:hint="default"/>
      </w:rPr>
    </w:lvl>
    <w:lvl w:ilvl="6" w:tplc="4BEACCCC" w:tentative="1">
      <w:start w:val="1"/>
      <w:numFmt w:val="bullet"/>
      <w:lvlText w:val=""/>
      <w:lvlJc w:val="left"/>
      <w:pPr>
        <w:ind w:left="5040" w:hanging="360"/>
      </w:pPr>
      <w:rPr>
        <w:rFonts w:ascii="Symbol" w:hAnsi="Symbol" w:hint="default"/>
      </w:rPr>
    </w:lvl>
    <w:lvl w:ilvl="7" w:tplc="27704A00" w:tentative="1">
      <w:start w:val="1"/>
      <w:numFmt w:val="bullet"/>
      <w:lvlText w:val="o"/>
      <w:lvlJc w:val="left"/>
      <w:pPr>
        <w:ind w:left="5760" w:hanging="360"/>
      </w:pPr>
      <w:rPr>
        <w:rFonts w:ascii="Courier New" w:hAnsi="Courier New" w:cs="Courier New" w:hint="default"/>
      </w:rPr>
    </w:lvl>
    <w:lvl w:ilvl="8" w:tplc="60DE86A6" w:tentative="1">
      <w:start w:val="1"/>
      <w:numFmt w:val="bullet"/>
      <w:lvlText w:val=""/>
      <w:lvlJc w:val="left"/>
      <w:pPr>
        <w:ind w:left="6480" w:hanging="360"/>
      </w:pPr>
      <w:rPr>
        <w:rFonts w:ascii="Wingdings" w:hAnsi="Wingdings" w:hint="default"/>
      </w:rPr>
    </w:lvl>
  </w:abstractNum>
  <w:num w:numId="1" w16cid:durableId="1649743993">
    <w:abstractNumId w:val="1"/>
  </w:num>
  <w:num w:numId="2" w16cid:durableId="13876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4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49A"/>
    <w:rsid w:val="00043B84"/>
    <w:rsid w:val="0004512B"/>
    <w:rsid w:val="000463F0"/>
    <w:rsid w:val="00046BDA"/>
    <w:rsid w:val="0004762E"/>
    <w:rsid w:val="000532BD"/>
    <w:rsid w:val="000555E0"/>
    <w:rsid w:val="00055C12"/>
    <w:rsid w:val="0005642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564"/>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47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D19"/>
    <w:rsid w:val="00241EC1"/>
    <w:rsid w:val="002431DA"/>
    <w:rsid w:val="0024691D"/>
    <w:rsid w:val="00247D27"/>
    <w:rsid w:val="00250A50"/>
    <w:rsid w:val="00251ED5"/>
    <w:rsid w:val="00254334"/>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CAF"/>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777"/>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6B75"/>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79"/>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BD4"/>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253"/>
    <w:rsid w:val="003C25EA"/>
    <w:rsid w:val="003C36FD"/>
    <w:rsid w:val="003C664C"/>
    <w:rsid w:val="003D1C1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88F"/>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7CC"/>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E33"/>
    <w:rsid w:val="004D3F41"/>
    <w:rsid w:val="004D4C71"/>
    <w:rsid w:val="004D5098"/>
    <w:rsid w:val="004D6497"/>
    <w:rsid w:val="004E0E60"/>
    <w:rsid w:val="004E12A3"/>
    <w:rsid w:val="004E2492"/>
    <w:rsid w:val="004E3096"/>
    <w:rsid w:val="004E47F2"/>
    <w:rsid w:val="004E4E2B"/>
    <w:rsid w:val="004E5D4F"/>
    <w:rsid w:val="004E5DEA"/>
    <w:rsid w:val="004E6639"/>
    <w:rsid w:val="004E69B6"/>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3F4"/>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4E44"/>
    <w:rsid w:val="005C5127"/>
    <w:rsid w:val="005C7CCB"/>
    <w:rsid w:val="005D1444"/>
    <w:rsid w:val="005D4DAE"/>
    <w:rsid w:val="005D767D"/>
    <w:rsid w:val="005D7A30"/>
    <w:rsid w:val="005D7D3B"/>
    <w:rsid w:val="005E1999"/>
    <w:rsid w:val="005E232C"/>
    <w:rsid w:val="005E2B4A"/>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07A"/>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18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598"/>
    <w:rsid w:val="006B54C5"/>
    <w:rsid w:val="006B5E80"/>
    <w:rsid w:val="006B7A2E"/>
    <w:rsid w:val="006C4709"/>
    <w:rsid w:val="006D3005"/>
    <w:rsid w:val="006D504F"/>
    <w:rsid w:val="006E0CAC"/>
    <w:rsid w:val="006E1CFB"/>
    <w:rsid w:val="006E1F94"/>
    <w:rsid w:val="006E26C1"/>
    <w:rsid w:val="006E30A8"/>
    <w:rsid w:val="006E45B0"/>
    <w:rsid w:val="006E5692"/>
    <w:rsid w:val="006F109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03D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4D"/>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F68"/>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B5D"/>
    <w:rsid w:val="00A3420E"/>
    <w:rsid w:val="00A35D66"/>
    <w:rsid w:val="00A36EC0"/>
    <w:rsid w:val="00A41085"/>
    <w:rsid w:val="00A425FA"/>
    <w:rsid w:val="00A43960"/>
    <w:rsid w:val="00A46902"/>
    <w:rsid w:val="00A50CDB"/>
    <w:rsid w:val="00A51F3E"/>
    <w:rsid w:val="00A5364B"/>
    <w:rsid w:val="00A54142"/>
    <w:rsid w:val="00A54C42"/>
    <w:rsid w:val="00A56813"/>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8FB"/>
    <w:rsid w:val="00AF48B4"/>
    <w:rsid w:val="00AF4923"/>
    <w:rsid w:val="00AF7C74"/>
    <w:rsid w:val="00B000AF"/>
    <w:rsid w:val="00B04E79"/>
    <w:rsid w:val="00B07488"/>
    <w:rsid w:val="00B075A2"/>
    <w:rsid w:val="00B10D1B"/>
    <w:rsid w:val="00B10DD2"/>
    <w:rsid w:val="00B115DC"/>
    <w:rsid w:val="00B11952"/>
    <w:rsid w:val="00B149AC"/>
    <w:rsid w:val="00B14BD2"/>
    <w:rsid w:val="00B1557F"/>
    <w:rsid w:val="00B1668D"/>
    <w:rsid w:val="00B17981"/>
    <w:rsid w:val="00B233BB"/>
    <w:rsid w:val="00B25612"/>
    <w:rsid w:val="00B25E35"/>
    <w:rsid w:val="00B26437"/>
    <w:rsid w:val="00B2678E"/>
    <w:rsid w:val="00B30647"/>
    <w:rsid w:val="00B31F0E"/>
    <w:rsid w:val="00B34F25"/>
    <w:rsid w:val="00B41341"/>
    <w:rsid w:val="00B43672"/>
    <w:rsid w:val="00B473D8"/>
    <w:rsid w:val="00B5165A"/>
    <w:rsid w:val="00B524C1"/>
    <w:rsid w:val="00B52C8D"/>
    <w:rsid w:val="00B564BF"/>
    <w:rsid w:val="00B6104E"/>
    <w:rsid w:val="00B610C7"/>
    <w:rsid w:val="00B62106"/>
    <w:rsid w:val="00B626A8"/>
    <w:rsid w:val="00B62924"/>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D80"/>
    <w:rsid w:val="00BD4E55"/>
    <w:rsid w:val="00BD513B"/>
    <w:rsid w:val="00BD5E52"/>
    <w:rsid w:val="00BE00CD"/>
    <w:rsid w:val="00BE0E75"/>
    <w:rsid w:val="00BE1789"/>
    <w:rsid w:val="00BE3634"/>
    <w:rsid w:val="00BE3E30"/>
    <w:rsid w:val="00BE4F4D"/>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2C4"/>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63A"/>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90C"/>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43B"/>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091"/>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DC8"/>
    <w:rsid w:val="00E2551E"/>
    <w:rsid w:val="00E25D5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4BC"/>
    <w:rsid w:val="00E61159"/>
    <w:rsid w:val="00E625DA"/>
    <w:rsid w:val="00E634DC"/>
    <w:rsid w:val="00E667F3"/>
    <w:rsid w:val="00E67794"/>
    <w:rsid w:val="00E70CC6"/>
    <w:rsid w:val="00E71254"/>
    <w:rsid w:val="00E73CCD"/>
    <w:rsid w:val="00E76453"/>
    <w:rsid w:val="00E77353"/>
    <w:rsid w:val="00E775AE"/>
    <w:rsid w:val="00E8272C"/>
    <w:rsid w:val="00E827C7"/>
    <w:rsid w:val="00E857DC"/>
    <w:rsid w:val="00E85DBD"/>
    <w:rsid w:val="00E87A99"/>
    <w:rsid w:val="00E90702"/>
    <w:rsid w:val="00E9241E"/>
    <w:rsid w:val="00E93DEF"/>
    <w:rsid w:val="00E947B1"/>
    <w:rsid w:val="00E96852"/>
    <w:rsid w:val="00EA0C2F"/>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870"/>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5AB"/>
    <w:rsid w:val="00FA32FC"/>
    <w:rsid w:val="00FA59FD"/>
    <w:rsid w:val="00FA5D8C"/>
    <w:rsid w:val="00FA6403"/>
    <w:rsid w:val="00FB16CD"/>
    <w:rsid w:val="00FB4013"/>
    <w:rsid w:val="00FB73AE"/>
    <w:rsid w:val="00FC5388"/>
    <w:rsid w:val="00FC726C"/>
    <w:rsid w:val="00FD1B4B"/>
    <w:rsid w:val="00FD1B94"/>
    <w:rsid w:val="00FD1DE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DD9E6-584D-4AAA-B56D-0FA55D93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103DF"/>
    <w:rPr>
      <w:sz w:val="16"/>
      <w:szCs w:val="16"/>
    </w:rPr>
  </w:style>
  <w:style w:type="paragraph" w:styleId="CommentText">
    <w:name w:val="annotation text"/>
    <w:basedOn w:val="Normal"/>
    <w:link w:val="CommentTextChar"/>
    <w:semiHidden/>
    <w:unhideWhenUsed/>
    <w:rsid w:val="008103DF"/>
    <w:rPr>
      <w:sz w:val="20"/>
      <w:szCs w:val="20"/>
    </w:rPr>
  </w:style>
  <w:style w:type="character" w:customStyle="1" w:styleId="CommentTextChar">
    <w:name w:val="Comment Text Char"/>
    <w:basedOn w:val="DefaultParagraphFont"/>
    <w:link w:val="CommentText"/>
    <w:semiHidden/>
    <w:rsid w:val="008103DF"/>
  </w:style>
  <w:style w:type="paragraph" w:styleId="CommentSubject">
    <w:name w:val="annotation subject"/>
    <w:basedOn w:val="CommentText"/>
    <w:next w:val="CommentText"/>
    <w:link w:val="CommentSubjectChar"/>
    <w:semiHidden/>
    <w:unhideWhenUsed/>
    <w:rsid w:val="008103DF"/>
    <w:rPr>
      <w:b/>
      <w:bCs/>
    </w:rPr>
  </w:style>
  <w:style w:type="character" w:customStyle="1" w:styleId="CommentSubjectChar">
    <w:name w:val="Comment Subject Char"/>
    <w:basedOn w:val="CommentTextChar"/>
    <w:link w:val="CommentSubject"/>
    <w:semiHidden/>
    <w:rsid w:val="008103DF"/>
    <w:rPr>
      <w:b/>
      <w:bCs/>
    </w:rPr>
  </w:style>
  <w:style w:type="paragraph" w:styleId="Revision">
    <w:name w:val="Revision"/>
    <w:hidden/>
    <w:uiPriority w:val="99"/>
    <w:semiHidden/>
    <w:rsid w:val="00CB663A"/>
    <w:rPr>
      <w:sz w:val="24"/>
      <w:szCs w:val="24"/>
    </w:rPr>
  </w:style>
  <w:style w:type="paragraph" w:styleId="ListParagraph">
    <w:name w:val="List Paragraph"/>
    <w:basedOn w:val="Normal"/>
    <w:uiPriority w:val="34"/>
    <w:qFormat/>
    <w:rsid w:val="002C5777"/>
    <w:pPr>
      <w:ind w:left="720"/>
      <w:contextualSpacing/>
    </w:pPr>
  </w:style>
  <w:style w:type="character" w:styleId="Hyperlink">
    <w:name w:val="Hyperlink"/>
    <w:basedOn w:val="DefaultParagraphFont"/>
    <w:unhideWhenUsed/>
    <w:rsid w:val="00F01870"/>
    <w:rPr>
      <w:color w:val="0000FF" w:themeColor="hyperlink"/>
      <w:u w:val="single"/>
    </w:rPr>
  </w:style>
  <w:style w:type="character" w:customStyle="1" w:styleId="UnresolvedMention1">
    <w:name w:val="Unresolved Mention1"/>
    <w:basedOn w:val="DefaultParagraphFont"/>
    <w:uiPriority w:val="99"/>
    <w:semiHidden/>
    <w:unhideWhenUsed/>
    <w:rsid w:val="00F01870"/>
    <w:rPr>
      <w:color w:val="605E5C"/>
      <w:shd w:val="clear" w:color="auto" w:fill="E1DFDD"/>
    </w:rPr>
  </w:style>
  <w:style w:type="character" w:styleId="FollowedHyperlink">
    <w:name w:val="FollowedHyperlink"/>
    <w:basedOn w:val="DefaultParagraphFont"/>
    <w:semiHidden/>
    <w:unhideWhenUsed/>
    <w:rsid w:val="00D42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3968</Characters>
  <Application>Microsoft Office Word</Application>
  <DocSecurity>4</DocSecurity>
  <Lines>94</Lines>
  <Paragraphs>30</Paragraphs>
  <ScaleCrop>false</ScaleCrop>
  <HeadingPairs>
    <vt:vector size="2" baseType="variant">
      <vt:variant>
        <vt:lpstr>Title</vt:lpstr>
      </vt:variant>
      <vt:variant>
        <vt:i4>1</vt:i4>
      </vt:variant>
    </vt:vector>
  </HeadingPairs>
  <TitlesOfParts>
    <vt:vector size="1" baseType="lpstr">
      <vt:lpstr>BA - HB01435 (Committee Report (Substituted))</vt:lpstr>
    </vt:vector>
  </TitlesOfParts>
  <Company>State of Texas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23555</dc:subject>
  <dc:creator>State of Texas</dc:creator>
  <dc:description>HB 1435 by Johnson, Jarvis-(H)County Affairs (Substitute Document Number: 88R 20051)</dc:description>
  <cp:lastModifiedBy>Stacey Nicchio</cp:lastModifiedBy>
  <cp:revision>2</cp:revision>
  <cp:lastPrinted>2003-11-26T17:21:00Z</cp:lastPrinted>
  <dcterms:created xsi:type="dcterms:W3CDTF">2023-04-17T22:10:00Z</dcterms:created>
  <dcterms:modified xsi:type="dcterms:W3CDTF">2023-04-17T22:10:00Z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23.104.1308</vt:lpwstr>
  </property>
</Properties>
</file>