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12A7C" w14:paraId="184CE81E" w14:textId="77777777" w:rsidTr="00345119">
        <w:tc>
          <w:tcPr>
            <w:tcW w:w="9576" w:type="dxa"/>
            <w:noWrap/>
          </w:tcPr>
          <w:p w14:paraId="24597E3E" w14:textId="77777777" w:rsidR="008423E4" w:rsidRPr="0022177D" w:rsidRDefault="006E49AD" w:rsidP="00502797">
            <w:pPr>
              <w:pStyle w:val="Heading1"/>
            </w:pPr>
            <w:r w:rsidRPr="00631897">
              <w:t>BILL ANALYSIS</w:t>
            </w:r>
          </w:p>
        </w:tc>
      </w:tr>
    </w:tbl>
    <w:p w14:paraId="59718756" w14:textId="77777777" w:rsidR="008423E4" w:rsidRPr="0022177D" w:rsidRDefault="008423E4" w:rsidP="00502797">
      <w:pPr>
        <w:jc w:val="center"/>
      </w:pPr>
    </w:p>
    <w:p w14:paraId="7361D02C" w14:textId="77777777" w:rsidR="008423E4" w:rsidRPr="00B31F0E" w:rsidRDefault="008423E4" w:rsidP="00502797"/>
    <w:p w14:paraId="0A7C1156" w14:textId="77777777" w:rsidR="008423E4" w:rsidRPr="00742794" w:rsidRDefault="008423E4" w:rsidP="0050279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2A7C" w14:paraId="44ED21A7" w14:textId="77777777" w:rsidTr="00345119">
        <w:tc>
          <w:tcPr>
            <w:tcW w:w="9576" w:type="dxa"/>
          </w:tcPr>
          <w:p w14:paraId="54B1D2B4" w14:textId="744B6903" w:rsidR="008423E4" w:rsidRPr="00861995" w:rsidRDefault="006E49AD" w:rsidP="00502797">
            <w:pPr>
              <w:jc w:val="right"/>
            </w:pPr>
            <w:r>
              <w:t>C.S.H.B. 1529</w:t>
            </w:r>
          </w:p>
        </w:tc>
      </w:tr>
      <w:tr w:rsidR="00812A7C" w14:paraId="62D476BF" w14:textId="77777777" w:rsidTr="00345119">
        <w:tc>
          <w:tcPr>
            <w:tcW w:w="9576" w:type="dxa"/>
          </w:tcPr>
          <w:p w14:paraId="5830CA79" w14:textId="29C9A697" w:rsidR="008423E4" w:rsidRPr="00861995" w:rsidRDefault="006E49AD" w:rsidP="00502797">
            <w:pPr>
              <w:jc w:val="right"/>
            </w:pPr>
            <w:r>
              <w:t xml:space="preserve">By: </w:t>
            </w:r>
            <w:r w:rsidR="00E01F2C">
              <w:t>Campos</w:t>
            </w:r>
          </w:p>
        </w:tc>
      </w:tr>
      <w:tr w:rsidR="00812A7C" w14:paraId="209D8BA4" w14:textId="77777777" w:rsidTr="00345119">
        <w:tc>
          <w:tcPr>
            <w:tcW w:w="9576" w:type="dxa"/>
          </w:tcPr>
          <w:p w14:paraId="0BDC61B8" w14:textId="438EBC03" w:rsidR="008423E4" w:rsidRPr="00861995" w:rsidRDefault="006E49AD" w:rsidP="00502797">
            <w:pPr>
              <w:jc w:val="right"/>
            </w:pPr>
            <w:r>
              <w:t>Juvenile Justice &amp; Family Issues</w:t>
            </w:r>
          </w:p>
        </w:tc>
      </w:tr>
      <w:tr w:rsidR="00812A7C" w14:paraId="202A1C1F" w14:textId="77777777" w:rsidTr="00345119">
        <w:tc>
          <w:tcPr>
            <w:tcW w:w="9576" w:type="dxa"/>
          </w:tcPr>
          <w:p w14:paraId="5702C41B" w14:textId="743E6648" w:rsidR="008423E4" w:rsidRDefault="006E49AD" w:rsidP="00502797">
            <w:pPr>
              <w:jc w:val="right"/>
            </w:pPr>
            <w:r>
              <w:t>Committee Report (Substituted)</w:t>
            </w:r>
          </w:p>
        </w:tc>
      </w:tr>
    </w:tbl>
    <w:p w14:paraId="0A85A2B6" w14:textId="77777777" w:rsidR="008423E4" w:rsidRDefault="008423E4" w:rsidP="00502797">
      <w:pPr>
        <w:tabs>
          <w:tab w:val="right" w:pos="9360"/>
        </w:tabs>
      </w:pPr>
    </w:p>
    <w:p w14:paraId="43BFE49A" w14:textId="77777777" w:rsidR="008423E4" w:rsidRDefault="008423E4" w:rsidP="00502797"/>
    <w:p w14:paraId="33B1C289" w14:textId="77777777" w:rsidR="008423E4" w:rsidRDefault="008423E4" w:rsidP="0050279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12A7C" w14:paraId="56DE54F7" w14:textId="77777777" w:rsidTr="00345119">
        <w:tc>
          <w:tcPr>
            <w:tcW w:w="9576" w:type="dxa"/>
          </w:tcPr>
          <w:p w14:paraId="4580CC66" w14:textId="77777777" w:rsidR="008423E4" w:rsidRPr="00A8133F" w:rsidRDefault="006E49AD" w:rsidP="0050279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2E3B98" w14:textId="77777777" w:rsidR="008423E4" w:rsidRDefault="008423E4" w:rsidP="00502797"/>
          <w:p w14:paraId="7DB12E8D" w14:textId="6C5E8FFB" w:rsidR="008423E4" w:rsidRDefault="006E49AD" w:rsidP="00502797">
            <w:pPr>
              <w:jc w:val="both"/>
            </w:pPr>
            <w:r>
              <w:t>Although H.B. 135, passed by the</w:t>
            </w:r>
            <w:r w:rsidR="007E5FC8" w:rsidRPr="0055207E">
              <w:t xml:space="preserve"> 87</w:t>
            </w:r>
            <w:r>
              <w:t xml:space="preserve">th </w:t>
            </w:r>
            <w:r w:rsidR="00B17F6C">
              <w:t xml:space="preserve">Texas </w:t>
            </w:r>
            <w:r>
              <w:t>Legislature</w:t>
            </w:r>
            <w:r w:rsidR="007E5FC8" w:rsidRPr="0055207E">
              <w:t>, require</w:t>
            </w:r>
            <w:r>
              <w:t>d</w:t>
            </w:r>
            <w:r w:rsidR="007E5FC8" w:rsidRPr="0055207E">
              <w:t xml:space="preserve"> </w:t>
            </w:r>
            <w:r w:rsidR="00E87519">
              <w:t>the Department of Family and Protective Services</w:t>
            </w:r>
            <w:r w:rsidR="00F34B24">
              <w:t xml:space="preserve"> (DFPS)</w:t>
            </w:r>
            <w:r w:rsidR="00E87519" w:rsidRPr="0055207E">
              <w:t xml:space="preserve"> </w:t>
            </w:r>
            <w:r w:rsidR="007E5FC8" w:rsidRPr="0055207E">
              <w:t xml:space="preserve">to </w:t>
            </w:r>
            <w:r w:rsidR="00E87519">
              <w:t>inform</w:t>
            </w:r>
            <w:r w:rsidR="007E5FC8" w:rsidRPr="0055207E">
              <w:t xml:space="preserve"> an alleged perpetrator </w:t>
            </w:r>
            <w:r>
              <w:t xml:space="preserve">of </w:t>
            </w:r>
            <w:r w:rsidR="007E5FC8" w:rsidRPr="0055207E">
              <w:t xml:space="preserve">their right to </w:t>
            </w:r>
            <w:r w:rsidR="00E87519">
              <w:t xml:space="preserve">create an </w:t>
            </w:r>
            <w:r w:rsidR="007E5FC8" w:rsidRPr="0055207E">
              <w:t xml:space="preserve">audio or video </w:t>
            </w:r>
            <w:r w:rsidR="008B2145">
              <w:t>record</w:t>
            </w:r>
            <w:r w:rsidR="00E87519">
              <w:t>ing of an interview</w:t>
            </w:r>
            <w:r w:rsidR="007E5FC8" w:rsidRPr="0055207E">
              <w:t xml:space="preserve"> and </w:t>
            </w:r>
            <w:r w:rsidR="00E00725">
              <w:t>to</w:t>
            </w:r>
            <w:r w:rsidR="007E5FC8" w:rsidRPr="0055207E">
              <w:t xml:space="preserve"> notif</w:t>
            </w:r>
            <w:r w:rsidR="00E00725">
              <w:t>y the person</w:t>
            </w:r>
            <w:r w:rsidR="007E5FC8" w:rsidRPr="0055207E">
              <w:t xml:space="preserve"> of their right to request an administrative review</w:t>
            </w:r>
            <w:r w:rsidR="006164D5">
              <w:t xml:space="preserve">, there is a need </w:t>
            </w:r>
            <w:r w:rsidR="007E5FC8" w:rsidRPr="0055207E">
              <w:t xml:space="preserve">to ensure </w:t>
            </w:r>
            <w:r w:rsidR="006164D5">
              <w:t xml:space="preserve">that these requirements are </w:t>
            </w:r>
            <w:r w:rsidR="007E5FC8" w:rsidRPr="0055207E">
              <w:t xml:space="preserve">being </w:t>
            </w:r>
            <w:r w:rsidR="006164D5">
              <w:t>met</w:t>
            </w:r>
            <w:r w:rsidR="007E5FC8" w:rsidRPr="0055207E">
              <w:t>.</w:t>
            </w:r>
            <w:r>
              <w:t xml:space="preserve"> </w:t>
            </w:r>
            <w:r w:rsidR="00C5464B">
              <w:t xml:space="preserve">Remedying this </w:t>
            </w:r>
            <w:r w:rsidR="00601DE1">
              <w:t>issue</w:t>
            </w:r>
            <w:r w:rsidR="00C5464B">
              <w:t xml:space="preserve"> will also aid DFPS in collecting </w:t>
            </w:r>
            <w:r w:rsidR="007E5FC8" w:rsidRPr="0055207E">
              <w:t xml:space="preserve">data for </w:t>
            </w:r>
            <w:r w:rsidR="00C5464B">
              <w:t>an</w:t>
            </w:r>
            <w:r w:rsidRPr="0055207E">
              <w:t xml:space="preserve"> </w:t>
            </w:r>
            <w:r>
              <w:t>a</w:t>
            </w:r>
            <w:r w:rsidR="007E5FC8" w:rsidRPr="0055207E">
              <w:t xml:space="preserve">dministrative </w:t>
            </w:r>
            <w:r>
              <w:t>r</w:t>
            </w:r>
            <w:r w:rsidR="007E5FC8" w:rsidRPr="0055207E">
              <w:t xml:space="preserve">eview </w:t>
            </w:r>
            <w:r>
              <w:t>i</w:t>
            </w:r>
            <w:r w:rsidR="007E5FC8" w:rsidRPr="0055207E">
              <w:t xml:space="preserve">nvestigative </w:t>
            </w:r>
            <w:r>
              <w:t>f</w:t>
            </w:r>
            <w:r w:rsidR="007E5FC8" w:rsidRPr="0055207E">
              <w:t>indings report</w:t>
            </w:r>
            <w:r>
              <w:t>, which</w:t>
            </w:r>
            <w:r w:rsidR="006164D5">
              <w:t xml:space="preserve"> </w:t>
            </w:r>
            <w:r w:rsidR="007E5FC8" w:rsidRPr="0055207E">
              <w:t xml:space="preserve">provides data on the number of </w:t>
            </w:r>
            <w:r w:rsidR="006164D5">
              <w:t>upheld, reversed, or altered</w:t>
            </w:r>
            <w:r w:rsidR="006164D5" w:rsidRPr="0055207E">
              <w:t xml:space="preserve"> </w:t>
            </w:r>
            <w:r w:rsidR="007E5FC8" w:rsidRPr="0055207E">
              <w:t xml:space="preserve">removals. </w:t>
            </w:r>
            <w:r w:rsidR="006164D5">
              <w:t>C.S.H.B.</w:t>
            </w:r>
            <w:r w:rsidR="00780957">
              <w:t> </w:t>
            </w:r>
            <w:r w:rsidR="006164D5">
              <w:t xml:space="preserve">1529 seeks to </w:t>
            </w:r>
            <w:r w:rsidR="007E5FC8" w:rsidRPr="0055207E">
              <w:t>requir</w:t>
            </w:r>
            <w:r w:rsidR="00601DE1">
              <w:t>e</w:t>
            </w:r>
            <w:r w:rsidR="007E5FC8" w:rsidRPr="0055207E">
              <w:t xml:space="preserve"> the court, before </w:t>
            </w:r>
            <w:r w:rsidR="00C5464B">
              <w:t>an</w:t>
            </w:r>
            <w:r w:rsidR="007E5FC8" w:rsidRPr="0055207E">
              <w:t xml:space="preserve"> adversary hearing, </w:t>
            </w:r>
            <w:r w:rsidR="00C5464B">
              <w:t xml:space="preserve">to </w:t>
            </w:r>
            <w:r w:rsidR="007E5FC8" w:rsidRPr="0055207E">
              <w:t>confirm in writing and in open court</w:t>
            </w:r>
            <w:r w:rsidR="00C5464B">
              <w:t xml:space="preserve"> that</w:t>
            </w:r>
            <w:r w:rsidR="007E5FC8" w:rsidRPr="0055207E">
              <w:t xml:space="preserve"> an alleged perpetrator was notified of </w:t>
            </w:r>
            <w:r w:rsidR="00C5464B">
              <w:t>certain</w:t>
            </w:r>
            <w:r w:rsidR="00C5464B" w:rsidRPr="0055207E">
              <w:t xml:space="preserve"> </w:t>
            </w:r>
            <w:r w:rsidR="007E5FC8" w:rsidRPr="0055207E">
              <w:t>rights</w:t>
            </w:r>
            <w:r w:rsidR="00C5464B">
              <w:t xml:space="preserve"> and provided specified information and </w:t>
            </w:r>
            <w:r w:rsidR="00232528">
              <w:t xml:space="preserve">to </w:t>
            </w:r>
            <w:r w:rsidR="00C5464B">
              <w:t xml:space="preserve">prohibit </w:t>
            </w:r>
            <w:r w:rsidR="007E5FC8" w:rsidRPr="0055207E">
              <w:t xml:space="preserve">the court </w:t>
            </w:r>
            <w:r w:rsidR="00C5464B">
              <w:t>from</w:t>
            </w:r>
            <w:r w:rsidR="007E5FC8" w:rsidRPr="0055207E">
              <w:t xml:space="preserve"> consider</w:t>
            </w:r>
            <w:r w:rsidR="00C5464B">
              <w:t>ing</w:t>
            </w:r>
            <w:r w:rsidR="007E5FC8" w:rsidRPr="0055207E">
              <w:t xml:space="preserve"> </w:t>
            </w:r>
            <w:r w:rsidR="00C5464B">
              <w:t>certain</w:t>
            </w:r>
            <w:r w:rsidR="00C5464B" w:rsidRPr="0055207E">
              <w:t xml:space="preserve"> </w:t>
            </w:r>
            <w:r w:rsidR="007E5FC8" w:rsidRPr="0055207E">
              <w:t xml:space="preserve">evidence </w:t>
            </w:r>
            <w:r w:rsidR="00C5464B">
              <w:t>if this requirement is not met.</w:t>
            </w:r>
          </w:p>
          <w:p w14:paraId="1153CCA3" w14:textId="77777777" w:rsidR="008423E4" w:rsidRPr="00E26B13" w:rsidRDefault="008423E4" w:rsidP="00502797">
            <w:pPr>
              <w:rPr>
                <w:b/>
              </w:rPr>
            </w:pPr>
          </w:p>
        </w:tc>
      </w:tr>
      <w:tr w:rsidR="00812A7C" w14:paraId="5066CE8E" w14:textId="77777777" w:rsidTr="00345119">
        <w:tc>
          <w:tcPr>
            <w:tcW w:w="9576" w:type="dxa"/>
          </w:tcPr>
          <w:p w14:paraId="2A6E7A13" w14:textId="77777777" w:rsidR="0017725B" w:rsidRDefault="006E49AD" w:rsidP="005027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4DE56B" w14:textId="77777777" w:rsidR="0017725B" w:rsidRDefault="0017725B" w:rsidP="00502797">
            <w:pPr>
              <w:rPr>
                <w:b/>
                <w:u w:val="single"/>
              </w:rPr>
            </w:pPr>
          </w:p>
          <w:p w14:paraId="66896E72" w14:textId="415EF5F6" w:rsidR="00A15CCD" w:rsidRPr="00A15CCD" w:rsidRDefault="006E49AD" w:rsidP="0050279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</w:t>
            </w:r>
            <w:r>
              <w:t>munity supervision, parole, or mandatory supervision.</w:t>
            </w:r>
          </w:p>
          <w:p w14:paraId="605FA5C1" w14:textId="77777777" w:rsidR="0017725B" w:rsidRPr="0017725B" w:rsidRDefault="0017725B" w:rsidP="00502797">
            <w:pPr>
              <w:rPr>
                <w:b/>
                <w:u w:val="single"/>
              </w:rPr>
            </w:pPr>
          </w:p>
        </w:tc>
      </w:tr>
      <w:tr w:rsidR="00812A7C" w14:paraId="1E7AD894" w14:textId="77777777" w:rsidTr="00345119">
        <w:tc>
          <w:tcPr>
            <w:tcW w:w="9576" w:type="dxa"/>
          </w:tcPr>
          <w:p w14:paraId="130EF794" w14:textId="77777777" w:rsidR="008423E4" w:rsidRPr="00A8133F" w:rsidRDefault="006E49AD" w:rsidP="0050279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3CA203" w14:textId="77777777" w:rsidR="008423E4" w:rsidRDefault="008423E4" w:rsidP="00502797"/>
          <w:p w14:paraId="202F5B17" w14:textId="53C63B0D" w:rsidR="00A15CCD" w:rsidRDefault="006E49AD" w:rsidP="00502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834D922" w14:textId="77777777" w:rsidR="008423E4" w:rsidRPr="00E21FDC" w:rsidRDefault="008423E4" w:rsidP="00502797">
            <w:pPr>
              <w:rPr>
                <w:b/>
              </w:rPr>
            </w:pPr>
          </w:p>
        </w:tc>
      </w:tr>
      <w:tr w:rsidR="00812A7C" w14:paraId="36ECB2E7" w14:textId="77777777" w:rsidTr="00345119">
        <w:tc>
          <w:tcPr>
            <w:tcW w:w="9576" w:type="dxa"/>
          </w:tcPr>
          <w:p w14:paraId="69D3568B" w14:textId="77777777" w:rsidR="008423E4" w:rsidRPr="00A8133F" w:rsidRDefault="006E49AD" w:rsidP="0050279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ABF5D9" w14:textId="77777777" w:rsidR="008423E4" w:rsidRDefault="008423E4" w:rsidP="00502797"/>
          <w:p w14:paraId="2BB4C050" w14:textId="15FA63AF" w:rsidR="00A7002B" w:rsidRDefault="006E49AD" w:rsidP="00502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D4C9E">
              <w:t>C.S.</w:t>
            </w:r>
            <w:r w:rsidR="00A15CCD">
              <w:t xml:space="preserve">H.B. 1529 amends the Family Code to </w:t>
            </w:r>
            <w:r w:rsidR="00D31B4D">
              <w:t xml:space="preserve">require </w:t>
            </w:r>
            <w:r w:rsidR="00294AA6">
              <w:t>a</w:t>
            </w:r>
            <w:r w:rsidR="00D31B4D" w:rsidRPr="00D31B4D">
              <w:t xml:space="preserve"> </w:t>
            </w:r>
            <w:r w:rsidR="006B06BE" w:rsidRPr="006B06BE">
              <w:t>court</w:t>
            </w:r>
            <w:r w:rsidR="00B53E83">
              <w:t>,</w:t>
            </w:r>
            <w:r w:rsidR="006B06BE">
              <w:t xml:space="preserve"> before commencement of a full adversary hearing</w:t>
            </w:r>
            <w:r>
              <w:t xml:space="preserve"> </w:t>
            </w:r>
            <w:r w:rsidR="00790B17">
              <w:t>held in an original suit affecting the parent-child relationship filed by a governmental entity to protect the health and safety of a child</w:t>
            </w:r>
            <w:r w:rsidR="00B53E83">
              <w:t>,</w:t>
            </w:r>
            <w:r w:rsidR="00790B17">
              <w:t xml:space="preserve"> </w:t>
            </w:r>
            <w:r w:rsidRPr="00A7002B">
              <w:t>to confirm in writing and in open court</w:t>
            </w:r>
            <w:r>
              <w:t xml:space="preserve"> the following:</w:t>
            </w:r>
          </w:p>
          <w:p w14:paraId="22314C0C" w14:textId="289E3D7C" w:rsidR="00A7002B" w:rsidRDefault="006E49AD" w:rsidP="0050279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before interviewing an alleged perpetrator, the </w:t>
            </w:r>
            <w:r w:rsidRPr="006B06BE">
              <w:t>Department of Family and Protective Services</w:t>
            </w:r>
            <w:r>
              <w:t xml:space="preserve"> (DFPS) informed the person of the person'</w:t>
            </w:r>
            <w:r w:rsidR="001E5E30">
              <w:t>s</w:t>
            </w:r>
            <w:r>
              <w:t xml:space="preserve"> right to</w:t>
            </w:r>
            <w:r w:rsidR="00790B17">
              <w:t xml:space="preserve"> </w:t>
            </w:r>
            <w:r>
              <w:t>create an audio or video recording of the intervi</w:t>
            </w:r>
            <w:r>
              <w:t>ew and</w:t>
            </w:r>
            <w:r w:rsidR="001E5E30">
              <w:t xml:space="preserve"> to</w:t>
            </w:r>
            <w:r>
              <w:t xml:space="preserve"> request an administrative review of DFPS's findings</w:t>
            </w:r>
            <w:r w:rsidR="00735280">
              <w:t xml:space="preserve"> under applicable state law</w:t>
            </w:r>
            <w:r>
              <w:t>; and</w:t>
            </w:r>
          </w:p>
          <w:p w14:paraId="441D0141" w14:textId="196EB7E3" w:rsidR="00B23C19" w:rsidRDefault="006E49AD" w:rsidP="00502797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as soon as possible after initiating an investigation of a parent or other person having legal custody of a child, DFPS provided the person with </w:t>
            </w:r>
            <w:r w:rsidR="007C19D5">
              <w:t xml:space="preserve">certain information relating to </w:t>
            </w:r>
            <w:r>
              <w:t xml:space="preserve">DFPS </w:t>
            </w:r>
            <w:r w:rsidR="0090205D" w:rsidRPr="0090205D">
              <w:t xml:space="preserve">investigation </w:t>
            </w:r>
            <w:r>
              <w:t xml:space="preserve">procedures </w:t>
            </w:r>
            <w:r w:rsidR="009F2E11">
              <w:t xml:space="preserve">and </w:t>
            </w:r>
            <w:r w:rsidR="007C19D5">
              <w:t>child placement resources</w:t>
            </w:r>
            <w:r w:rsidR="00735280">
              <w:t xml:space="preserve"> as required by state law</w:t>
            </w:r>
            <w:r>
              <w:t>.</w:t>
            </w:r>
          </w:p>
          <w:p w14:paraId="66EC152B" w14:textId="15D50CA0" w:rsidR="008423E4" w:rsidRDefault="006E49AD" w:rsidP="00502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the court from considering any evidence gathered from </w:t>
            </w:r>
            <w:r w:rsidR="00E1550D">
              <w:t xml:space="preserve">or provided by the alleged perpetrator during </w:t>
            </w:r>
            <w:r>
              <w:t>the investigation or</w:t>
            </w:r>
            <w:r w:rsidR="000A29A6">
              <w:t xml:space="preserve"> </w:t>
            </w:r>
            <w:r>
              <w:t xml:space="preserve">interview in </w:t>
            </w:r>
            <w:r w:rsidR="00EA2B59">
              <w:t>such a</w:t>
            </w:r>
            <w:r>
              <w:t xml:space="preserve"> hearing if the court determines </w:t>
            </w:r>
            <w:r w:rsidR="00A7002B">
              <w:t xml:space="preserve">that </w:t>
            </w:r>
            <w:r w:rsidR="00E1550D">
              <w:t xml:space="preserve">the </w:t>
            </w:r>
            <w:r w:rsidR="000A29A6">
              <w:t>alleged perpetrator</w:t>
            </w:r>
            <w:r w:rsidR="00A7002B">
              <w:t xml:space="preserve"> was not fully informed of the person's rights or provided the information </w:t>
            </w:r>
            <w:r w:rsidR="00735280">
              <w:t>described</w:t>
            </w:r>
            <w:r>
              <w:t xml:space="preserve"> by th</w:t>
            </w:r>
            <w:r w:rsidR="007C19D5">
              <w:t>e</w:t>
            </w:r>
            <w:r>
              <w:t xml:space="preserve"> bill. </w:t>
            </w:r>
            <w:r w:rsidR="00893A06">
              <w:t xml:space="preserve">The bill </w:t>
            </w:r>
            <w:r w:rsidR="00A15CCD">
              <w:t xml:space="preserve">applies to a suit affecting </w:t>
            </w:r>
            <w:r w:rsidR="00893A06">
              <w:t>the</w:t>
            </w:r>
            <w:r w:rsidR="00A15CCD">
              <w:t xml:space="preserve"> parent-child relationship that is </w:t>
            </w:r>
            <w:r w:rsidR="00A15CCD" w:rsidRPr="00A15CCD">
              <w:t>filed on or after the</w:t>
            </w:r>
            <w:r w:rsidR="00A15CCD">
              <w:t xml:space="preserve"> bill's</w:t>
            </w:r>
            <w:r w:rsidR="00A15CCD" w:rsidRPr="00A15CCD">
              <w:t xml:space="preserve"> effective date. </w:t>
            </w:r>
          </w:p>
          <w:p w14:paraId="04652297" w14:textId="09F504BE" w:rsidR="00A15CCD" w:rsidRPr="00835628" w:rsidRDefault="00A15CCD" w:rsidP="0050279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12A7C" w14:paraId="59A3B6FD" w14:textId="77777777" w:rsidTr="00345119">
        <w:tc>
          <w:tcPr>
            <w:tcW w:w="9576" w:type="dxa"/>
          </w:tcPr>
          <w:p w14:paraId="31981CAA" w14:textId="77777777" w:rsidR="008423E4" w:rsidRPr="00A8133F" w:rsidRDefault="006E49AD" w:rsidP="00502797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9069F2" w14:textId="77777777" w:rsidR="008423E4" w:rsidRDefault="008423E4" w:rsidP="00502797">
            <w:pPr>
              <w:keepNext/>
            </w:pPr>
          </w:p>
          <w:p w14:paraId="463D27A1" w14:textId="787E4B1C" w:rsidR="008423E4" w:rsidRPr="003624F2" w:rsidRDefault="006E49AD" w:rsidP="00502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326269A" w14:textId="77777777" w:rsidR="008423E4" w:rsidRPr="00233FDB" w:rsidRDefault="008423E4" w:rsidP="00502797">
            <w:pPr>
              <w:rPr>
                <w:b/>
              </w:rPr>
            </w:pPr>
          </w:p>
        </w:tc>
      </w:tr>
      <w:tr w:rsidR="00812A7C" w14:paraId="60B254EF" w14:textId="77777777" w:rsidTr="00345119">
        <w:tc>
          <w:tcPr>
            <w:tcW w:w="9576" w:type="dxa"/>
          </w:tcPr>
          <w:p w14:paraId="3741E7FA" w14:textId="77777777" w:rsidR="00E01F2C" w:rsidRDefault="006E49AD" w:rsidP="0050279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DEC4CA6" w14:textId="77777777" w:rsidR="000A29A6" w:rsidRDefault="000A29A6" w:rsidP="00502797">
            <w:pPr>
              <w:jc w:val="both"/>
            </w:pPr>
          </w:p>
          <w:p w14:paraId="0C78E7FB" w14:textId="1E7DCEDA" w:rsidR="000A29A6" w:rsidRDefault="006E49AD" w:rsidP="00502797">
            <w:pPr>
              <w:jc w:val="both"/>
            </w:pPr>
            <w:r>
              <w:t xml:space="preserve">While C.S.H.B. 1529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5B753EC9" w14:textId="77777777" w:rsidR="009527C2" w:rsidRDefault="009527C2" w:rsidP="00502797">
            <w:pPr>
              <w:jc w:val="both"/>
            </w:pPr>
          </w:p>
          <w:p w14:paraId="15BB114B" w14:textId="7120C068" w:rsidR="000A29A6" w:rsidRDefault="006E49AD" w:rsidP="00502797">
            <w:pPr>
              <w:jc w:val="both"/>
            </w:pPr>
            <w:r>
              <w:t xml:space="preserve">Whereas the introduced prohibited the court from considering </w:t>
            </w:r>
            <w:r w:rsidR="00351063">
              <w:t xml:space="preserve">in the full adversary hearing </w:t>
            </w:r>
            <w:r>
              <w:t xml:space="preserve">any evidence gathered from the investigation </w:t>
            </w:r>
            <w:r>
              <w:t>or interview if a person was not fully inform</w:t>
            </w:r>
            <w:r w:rsidR="00351063">
              <w:t>ed</w:t>
            </w:r>
            <w:r>
              <w:t xml:space="preserve"> of the person's applicable rights or provided</w:t>
            </w:r>
            <w:r w:rsidR="00351063">
              <w:t xml:space="preserve"> the required</w:t>
            </w:r>
            <w:r>
              <w:t xml:space="preserve"> information</w:t>
            </w:r>
            <w:r w:rsidR="00601DE1">
              <w:t>, the substitute</w:t>
            </w:r>
            <w:r w:rsidR="00351063">
              <w:t xml:space="preserve"> includes specifications absent from the introduced that this prohibition applies with respect to</w:t>
            </w:r>
            <w:r w:rsidR="00601DE1">
              <w:t xml:space="preserve"> evidence gathered from or provided by </w:t>
            </w:r>
            <w:r w:rsidR="00351063">
              <w:t>the</w:t>
            </w:r>
            <w:r w:rsidR="00601DE1">
              <w:t xml:space="preserve"> alleged perpetrator during </w:t>
            </w:r>
            <w:r w:rsidR="00AF11B1">
              <w:t>the</w:t>
            </w:r>
            <w:r w:rsidR="00601DE1">
              <w:t xml:space="preserve"> applicable investigation or interview.</w:t>
            </w:r>
          </w:p>
          <w:p w14:paraId="5E433FC3" w14:textId="08415567" w:rsidR="000A29A6" w:rsidRDefault="000A29A6" w:rsidP="00502797">
            <w:pPr>
              <w:jc w:val="both"/>
            </w:pPr>
          </w:p>
          <w:p w14:paraId="47BE0AD4" w14:textId="15682D80" w:rsidR="000A29A6" w:rsidRPr="000A29A6" w:rsidRDefault="000A29A6" w:rsidP="00502797">
            <w:pPr>
              <w:jc w:val="both"/>
            </w:pPr>
          </w:p>
        </w:tc>
      </w:tr>
      <w:tr w:rsidR="00812A7C" w14:paraId="28B88E38" w14:textId="77777777" w:rsidTr="00345119">
        <w:tc>
          <w:tcPr>
            <w:tcW w:w="9576" w:type="dxa"/>
          </w:tcPr>
          <w:p w14:paraId="77C70285" w14:textId="77777777" w:rsidR="00E01F2C" w:rsidRPr="009C1E9A" w:rsidRDefault="00E01F2C" w:rsidP="00502797">
            <w:pPr>
              <w:rPr>
                <w:b/>
                <w:u w:val="single"/>
              </w:rPr>
            </w:pPr>
          </w:p>
        </w:tc>
      </w:tr>
      <w:tr w:rsidR="00812A7C" w14:paraId="016D7708" w14:textId="77777777" w:rsidTr="00345119">
        <w:tc>
          <w:tcPr>
            <w:tcW w:w="9576" w:type="dxa"/>
          </w:tcPr>
          <w:p w14:paraId="44EADEAD" w14:textId="77777777" w:rsidR="00E01F2C" w:rsidRPr="00E01F2C" w:rsidRDefault="00E01F2C" w:rsidP="00502797">
            <w:pPr>
              <w:jc w:val="both"/>
            </w:pPr>
          </w:p>
        </w:tc>
      </w:tr>
    </w:tbl>
    <w:p w14:paraId="78AFE7F7" w14:textId="77777777" w:rsidR="008423E4" w:rsidRPr="00BE0E75" w:rsidRDefault="008423E4" w:rsidP="00502797">
      <w:pPr>
        <w:jc w:val="both"/>
        <w:rPr>
          <w:rFonts w:ascii="Arial" w:hAnsi="Arial"/>
          <w:sz w:val="16"/>
          <w:szCs w:val="16"/>
        </w:rPr>
      </w:pPr>
    </w:p>
    <w:p w14:paraId="0F62E9B1" w14:textId="77777777" w:rsidR="004108C3" w:rsidRPr="008423E4" w:rsidRDefault="004108C3" w:rsidP="0050279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F934" w14:textId="77777777" w:rsidR="00000000" w:rsidRDefault="006E49AD">
      <w:r>
        <w:separator/>
      </w:r>
    </w:p>
  </w:endnote>
  <w:endnote w:type="continuationSeparator" w:id="0">
    <w:p w14:paraId="79634E96" w14:textId="77777777" w:rsidR="00000000" w:rsidRDefault="006E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CDD2" w14:textId="77777777" w:rsidR="0083060F" w:rsidRDefault="00830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2A7C" w14:paraId="545B5AEF" w14:textId="77777777" w:rsidTr="009C1E9A">
      <w:trPr>
        <w:cantSplit/>
      </w:trPr>
      <w:tc>
        <w:tcPr>
          <w:tcW w:w="0" w:type="pct"/>
        </w:tcPr>
        <w:p w14:paraId="2B9118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5F6A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97754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7A60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D06F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2A7C" w14:paraId="5CB95A20" w14:textId="77777777" w:rsidTr="009C1E9A">
      <w:trPr>
        <w:cantSplit/>
      </w:trPr>
      <w:tc>
        <w:tcPr>
          <w:tcW w:w="0" w:type="pct"/>
        </w:tcPr>
        <w:p w14:paraId="4FBC62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134DBC" w14:textId="19C12200" w:rsidR="00EC379B" w:rsidRPr="009C1E9A" w:rsidRDefault="006E49A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25377-D</w:t>
          </w:r>
        </w:p>
      </w:tc>
      <w:tc>
        <w:tcPr>
          <w:tcW w:w="2453" w:type="pct"/>
        </w:tcPr>
        <w:p w14:paraId="4499D626" w14:textId="02C66ED2" w:rsidR="00EC379B" w:rsidRDefault="006E49A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0957">
            <w:t>23.117.643</w:t>
          </w:r>
          <w:r>
            <w:fldChar w:fldCharType="end"/>
          </w:r>
        </w:p>
      </w:tc>
    </w:tr>
    <w:tr w:rsidR="00812A7C" w14:paraId="7201CE2C" w14:textId="77777777" w:rsidTr="009C1E9A">
      <w:trPr>
        <w:cantSplit/>
      </w:trPr>
      <w:tc>
        <w:tcPr>
          <w:tcW w:w="0" w:type="pct"/>
        </w:tcPr>
        <w:p w14:paraId="4DC3742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4C305E" w14:textId="55CF8838" w:rsidR="00EC379B" w:rsidRPr="009C1E9A" w:rsidRDefault="006E49A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22845</w:t>
          </w:r>
        </w:p>
      </w:tc>
      <w:tc>
        <w:tcPr>
          <w:tcW w:w="2453" w:type="pct"/>
        </w:tcPr>
        <w:p w14:paraId="2BE8806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93E6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2A7C" w14:paraId="19EAA8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4F6B57" w14:textId="77777777" w:rsidR="00EC379B" w:rsidRDefault="006E49A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D5BE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5264B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9ED1" w14:textId="77777777" w:rsidR="0083060F" w:rsidRDefault="0083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1C87" w14:textId="77777777" w:rsidR="00000000" w:rsidRDefault="006E49AD">
      <w:r>
        <w:separator/>
      </w:r>
    </w:p>
  </w:footnote>
  <w:footnote w:type="continuationSeparator" w:id="0">
    <w:p w14:paraId="70F102F6" w14:textId="77777777" w:rsidR="00000000" w:rsidRDefault="006E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5B0D" w14:textId="77777777" w:rsidR="0083060F" w:rsidRDefault="00830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556" w14:textId="77777777" w:rsidR="0083060F" w:rsidRDefault="00830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E933" w14:textId="77777777" w:rsidR="0083060F" w:rsidRDefault="00830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285"/>
    <w:multiLevelType w:val="hybridMultilevel"/>
    <w:tmpl w:val="5C8A7A2E"/>
    <w:lvl w:ilvl="0" w:tplc="432EB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4E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2E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4E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46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CD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E7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6E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03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61C"/>
    <w:multiLevelType w:val="hybridMultilevel"/>
    <w:tmpl w:val="5F26BC8C"/>
    <w:lvl w:ilvl="0" w:tplc="BD724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E0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2A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0A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2F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2D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2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07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C0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B4651"/>
    <w:multiLevelType w:val="hybridMultilevel"/>
    <w:tmpl w:val="9D183014"/>
    <w:lvl w:ilvl="0" w:tplc="CF3497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83041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DCC8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40C6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1261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F08B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4C8F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7EF4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444A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470553">
    <w:abstractNumId w:val="1"/>
  </w:num>
  <w:num w:numId="2" w16cid:durableId="76488439">
    <w:abstractNumId w:val="0"/>
  </w:num>
  <w:num w:numId="3" w16cid:durableId="31962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C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9A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E4E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7B3"/>
    <w:rsid w:val="001E5E3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52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AA6"/>
    <w:rsid w:val="00296FF0"/>
    <w:rsid w:val="002A17C0"/>
    <w:rsid w:val="002A48DF"/>
    <w:rsid w:val="002A5A84"/>
    <w:rsid w:val="002A63CE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06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77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039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ABB"/>
    <w:rsid w:val="004C4609"/>
    <w:rsid w:val="004C4B8A"/>
    <w:rsid w:val="004C52EF"/>
    <w:rsid w:val="004C5F34"/>
    <w:rsid w:val="004C600C"/>
    <w:rsid w:val="004C7888"/>
    <w:rsid w:val="004D0F5D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6FB7"/>
    <w:rsid w:val="004F32AD"/>
    <w:rsid w:val="004F57CB"/>
    <w:rsid w:val="004F64F6"/>
    <w:rsid w:val="004F69C0"/>
    <w:rsid w:val="00500121"/>
    <w:rsid w:val="005017AC"/>
    <w:rsid w:val="00501E8A"/>
    <w:rsid w:val="00502797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07E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879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DE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4D5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3D8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6BE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9AD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280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E26"/>
    <w:rsid w:val="00764786"/>
    <w:rsid w:val="00766E12"/>
    <w:rsid w:val="0077098E"/>
    <w:rsid w:val="00771287"/>
    <w:rsid w:val="0077149E"/>
    <w:rsid w:val="00777518"/>
    <w:rsid w:val="0077779E"/>
    <w:rsid w:val="00780957"/>
    <w:rsid w:val="00780FB6"/>
    <w:rsid w:val="0078552A"/>
    <w:rsid w:val="00785729"/>
    <w:rsid w:val="00786058"/>
    <w:rsid w:val="00790B1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446"/>
    <w:rsid w:val="007B4FCA"/>
    <w:rsid w:val="007B7B85"/>
    <w:rsid w:val="007C19D5"/>
    <w:rsid w:val="007C462E"/>
    <w:rsid w:val="007C496B"/>
    <w:rsid w:val="007C6803"/>
    <w:rsid w:val="007D2892"/>
    <w:rsid w:val="007D2DCC"/>
    <w:rsid w:val="007D3B86"/>
    <w:rsid w:val="007D47E1"/>
    <w:rsid w:val="007D7FCB"/>
    <w:rsid w:val="007E33B6"/>
    <w:rsid w:val="007E59E8"/>
    <w:rsid w:val="007E5FC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A7C"/>
    <w:rsid w:val="00812BE3"/>
    <w:rsid w:val="00814516"/>
    <w:rsid w:val="00815C9D"/>
    <w:rsid w:val="008170E2"/>
    <w:rsid w:val="00823E4C"/>
    <w:rsid w:val="00827749"/>
    <w:rsid w:val="00827B7E"/>
    <w:rsid w:val="0083060F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BC1"/>
    <w:rsid w:val="008804E8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A06"/>
    <w:rsid w:val="008947A7"/>
    <w:rsid w:val="00897E80"/>
    <w:rsid w:val="008A04FA"/>
    <w:rsid w:val="008A3188"/>
    <w:rsid w:val="008A3FDF"/>
    <w:rsid w:val="008A6418"/>
    <w:rsid w:val="008B05D8"/>
    <w:rsid w:val="008B0B3D"/>
    <w:rsid w:val="008B2145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05D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7C2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E11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CC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02B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1B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F6C"/>
    <w:rsid w:val="00B233BB"/>
    <w:rsid w:val="00B23C19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E83"/>
    <w:rsid w:val="00B564BF"/>
    <w:rsid w:val="00B6104E"/>
    <w:rsid w:val="00B610C7"/>
    <w:rsid w:val="00B62106"/>
    <w:rsid w:val="00B626A8"/>
    <w:rsid w:val="00B65695"/>
    <w:rsid w:val="00B66526"/>
    <w:rsid w:val="00B665A3"/>
    <w:rsid w:val="00B7080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A14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B1F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A62"/>
    <w:rsid w:val="00C46166"/>
    <w:rsid w:val="00C4710D"/>
    <w:rsid w:val="00C50CAD"/>
    <w:rsid w:val="00C5464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B4D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4B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725"/>
    <w:rsid w:val="00E00D5A"/>
    <w:rsid w:val="00E01462"/>
    <w:rsid w:val="00E01A76"/>
    <w:rsid w:val="00E01F2C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50D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059"/>
    <w:rsid w:val="00E76453"/>
    <w:rsid w:val="00E77353"/>
    <w:rsid w:val="00E775AE"/>
    <w:rsid w:val="00E8272C"/>
    <w:rsid w:val="00E827C7"/>
    <w:rsid w:val="00E85DBD"/>
    <w:rsid w:val="00E87519"/>
    <w:rsid w:val="00E87A99"/>
    <w:rsid w:val="00E90702"/>
    <w:rsid w:val="00E9241E"/>
    <w:rsid w:val="00E93DEF"/>
    <w:rsid w:val="00E947B1"/>
    <w:rsid w:val="00E96852"/>
    <w:rsid w:val="00EA16AC"/>
    <w:rsid w:val="00EA2B59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C9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B2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82BAE0-1C0A-465B-A7D1-A6588836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5C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C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CCD"/>
    <w:rPr>
      <w:b/>
      <w:bCs/>
    </w:rPr>
  </w:style>
  <w:style w:type="paragraph" w:styleId="Revision">
    <w:name w:val="Revision"/>
    <w:hidden/>
    <w:uiPriority w:val="99"/>
    <w:semiHidden/>
    <w:rsid w:val="009F2E11"/>
    <w:rPr>
      <w:sz w:val="24"/>
      <w:szCs w:val="24"/>
    </w:rPr>
  </w:style>
  <w:style w:type="character" w:styleId="Hyperlink">
    <w:name w:val="Hyperlink"/>
    <w:basedOn w:val="DefaultParagraphFont"/>
    <w:unhideWhenUsed/>
    <w:rsid w:val="006164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2988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HB01529 (Committee Report (Substituted))</vt:lpstr>
    </vt:vector>
  </TitlesOfParts>
  <Company>State of Texas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25377</dc:subject>
  <dc:creator>State of Texas</dc:creator>
  <dc:description>HB 1529 by Campos-(H)Juvenile Justice &amp; Family Issues (Substitute Document Number: 88R 22845)</dc:description>
  <cp:lastModifiedBy>Stacey Nicchio</cp:lastModifiedBy>
  <cp:revision>2</cp:revision>
  <cp:lastPrinted>2003-11-26T17:21:00Z</cp:lastPrinted>
  <dcterms:created xsi:type="dcterms:W3CDTF">2023-05-02T01:07:00Z</dcterms:created>
  <dcterms:modified xsi:type="dcterms:W3CDTF">2023-05-02T01:07:00Z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23.117.643</vt:lpwstr>
  </property>
</Properties>
</file>