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C5BC8" w14:paraId="54E0F77C" w14:textId="77777777" w:rsidTr="00345119">
        <w:tc>
          <w:tcPr>
            <w:tcW w:w="9576" w:type="dxa"/>
            <w:noWrap/>
          </w:tcPr>
          <w:p w14:paraId="1D2FFBF0" w14:textId="77777777" w:rsidR="008423E4" w:rsidRPr="0022177D" w:rsidRDefault="00E30FF8" w:rsidP="00242D6A">
            <w:pPr>
              <w:pStyle w:val="Heading1"/>
            </w:pPr>
            <w:r w:rsidRPr="00631897">
              <w:t>BILL ANALYSIS</w:t>
            </w:r>
          </w:p>
        </w:tc>
      </w:tr>
    </w:tbl>
    <w:p w14:paraId="55832CF5" w14:textId="77777777" w:rsidR="008423E4" w:rsidRPr="0022177D" w:rsidRDefault="008423E4" w:rsidP="00242D6A">
      <w:pPr>
        <w:jc w:val="center"/>
      </w:pPr>
    </w:p>
    <w:p w14:paraId="246095D6" w14:textId="77777777" w:rsidR="008423E4" w:rsidRPr="00B31F0E" w:rsidRDefault="008423E4" w:rsidP="00242D6A"/>
    <w:p w14:paraId="2860FCA0" w14:textId="77777777" w:rsidR="008423E4" w:rsidRPr="00742794" w:rsidRDefault="008423E4" w:rsidP="00242D6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C5BC8" w14:paraId="3BE65427" w14:textId="77777777" w:rsidTr="00345119">
        <w:tc>
          <w:tcPr>
            <w:tcW w:w="9576" w:type="dxa"/>
          </w:tcPr>
          <w:p w14:paraId="2BC83D59" w14:textId="560758C0" w:rsidR="008423E4" w:rsidRPr="00861995" w:rsidRDefault="00E30FF8" w:rsidP="00242D6A">
            <w:pPr>
              <w:jc w:val="right"/>
            </w:pPr>
            <w:r>
              <w:t>C.S.H.B. 1545</w:t>
            </w:r>
          </w:p>
        </w:tc>
      </w:tr>
      <w:tr w:rsidR="00EC5BC8" w14:paraId="74EC55BE" w14:textId="77777777" w:rsidTr="00345119">
        <w:tc>
          <w:tcPr>
            <w:tcW w:w="9576" w:type="dxa"/>
          </w:tcPr>
          <w:p w14:paraId="0E372753" w14:textId="122CA84D" w:rsidR="008423E4" w:rsidRPr="00861995" w:rsidRDefault="00E30FF8" w:rsidP="00242D6A">
            <w:pPr>
              <w:jc w:val="right"/>
            </w:pPr>
            <w:r>
              <w:t xml:space="preserve">By: </w:t>
            </w:r>
            <w:r w:rsidR="00474562">
              <w:t>Clardy</w:t>
            </w:r>
          </w:p>
        </w:tc>
      </w:tr>
      <w:tr w:rsidR="00EC5BC8" w14:paraId="54AB71F9" w14:textId="77777777" w:rsidTr="00345119">
        <w:tc>
          <w:tcPr>
            <w:tcW w:w="9576" w:type="dxa"/>
          </w:tcPr>
          <w:p w14:paraId="29A25BE0" w14:textId="41685E63" w:rsidR="008423E4" w:rsidRPr="00861995" w:rsidRDefault="00E30FF8" w:rsidP="00242D6A">
            <w:pPr>
              <w:jc w:val="right"/>
            </w:pPr>
            <w:r>
              <w:t>Agriculture &amp; Livestock</w:t>
            </w:r>
          </w:p>
        </w:tc>
      </w:tr>
      <w:tr w:rsidR="00EC5BC8" w14:paraId="49799D16" w14:textId="77777777" w:rsidTr="00345119">
        <w:tc>
          <w:tcPr>
            <w:tcW w:w="9576" w:type="dxa"/>
          </w:tcPr>
          <w:p w14:paraId="50402FE1" w14:textId="47F2364C" w:rsidR="008423E4" w:rsidRDefault="00E30FF8" w:rsidP="00242D6A">
            <w:pPr>
              <w:jc w:val="right"/>
            </w:pPr>
            <w:r>
              <w:t>Committee Report (Substituted)</w:t>
            </w:r>
          </w:p>
        </w:tc>
      </w:tr>
    </w:tbl>
    <w:p w14:paraId="598C205E" w14:textId="77777777" w:rsidR="008423E4" w:rsidRDefault="008423E4" w:rsidP="00242D6A">
      <w:pPr>
        <w:tabs>
          <w:tab w:val="right" w:pos="9360"/>
        </w:tabs>
      </w:pPr>
    </w:p>
    <w:p w14:paraId="6FC2AC02" w14:textId="77777777" w:rsidR="008423E4" w:rsidRDefault="008423E4" w:rsidP="00242D6A"/>
    <w:p w14:paraId="1A4DBE37" w14:textId="77777777" w:rsidR="008423E4" w:rsidRDefault="008423E4" w:rsidP="00242D6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C5BC8" w14:paraId="659261B8" w14:textId="77777777" w:rsidTr="00345119">
        <w:tc>
          <w:tcPr>
            <w:tcW w:w="9576" w:type="dxa"/>
          </w:tcPr>
          <w:p w14:paraId="338716A1" w14:textId="77777777" w:rsidR="008423E4" w:rsidRPr="00A8133F" w:rsidRDefault="00E30FF8" w:rsidP="00242D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7BDF60" w14:textId="77777777" w:rsidR="008423E4" w:rsidRDefault="008423E4" w:rsidP="00242D6A"/>
          <w:p w14:paraId="7DD65FEF" w14:textId="130ED959" w:rsidR="00175D90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733E">
              <w:t>The State Soil and Water Conservation Board (TSSWCB) supports the state</w:t>
            </w:r>
            <w:r w:rsidR="00405BD2">
              <w:t>'</w:t>
            </w:r>
            <w:r w:rsidRPr="00DF733E">
              <w:t xml:space="preserve">s 216 local soil and water conservation </w:t>
            </w:r>
            <w:r w:rsidRPr="00DF733E">
              <w:t>districts through state and federal grants and</w:t>
            </w:r>
            <w:r>
              <w:t>,</w:t>
            </w:r>
            <w:r w:rsidRPr="00DF733E">
              <w:t xml:space="preserve"> together </w:t>
            </w:r>
            <w:r>
              <w:t xml:space="preserve">with these </w:t>
            </w:r>
            <w:r w:rsidR="00405DE2">
              <w:t xml:space="preserve">local </w:t>
            </w:r>
            <w:r>
              <w:t>districts,</w:t>
            </w:r>
            <w:r w:rsidRPr="00DF733E">
              <w:t xml:space="preserve"> work</w:t>
            </w:r>
            <w:r>
              <w:t>s</w:t>
            </w:r>
            <w:r w:rsidRPr="00DF733E">
              <w:t xml:space="preserve"> with landowners to encourage voluntary natural resource conservation throughout </w:t>
            </w:r>
            <w:r w:rsidR="00405DE2">
              <w:t>Texas</w:t>
            </w:r>
            <w:r w:rsidRPr="00DF733E">
              <w:t xml:space="preserve">. </w:t>
            </w:r>
            <w:r w:rsidR="00405DE2">
              <w:t>TSSWCB's</w:t>
            </w:r>
            <w:r w:rsidRPr="00DF733E">
              <w:t xml:space="preserve"> responsibilities have increased over the last decade to include addre</w:t>
            </w:r>
            <w:r w:rsidRPr="00DF733E">
              <w:t xml:space="preserve">ssing agricultural and forestry-related water pollution and providing funding to help maintain, repair, and rehabilitate the </w:t>
            </w:r>
            <w:r w:rsidR="00405DE2">
              <w:t>more than</w:t>
            </w:r>
            <w:r w:rsidRPr="00DF733E">
              <w:t xml:space="preserve"> 2,000 flood control dams built </w:t>
            </w:r>
            <w:r w:rsidR="00405DE2">
              <w:t xml:space="preserve">in Texas </w:t>
            </w:r>
            <w:r w:rsidRPr="00DF733E">
              <w:t>by the USDA Natural Resources Conservation Service.</w:t>
            </w:r>
            <w:r w:rsidR="00405DE2">
              <w:t xml:space="preserve"> T</w:t>
            </w:r>
            <w:r w:rsidRPr="00DF733E">
              <w:t xml:space="preserve">he Sunset </w:t>
            </w:r>
            <w:r w:rsidR="00405DE2">
              <w:t xml:space="preserve">Advisory </w:t>
            </w:r>
            <w:r w:rsidRPr="00DF733E">
              <w:t>Commissio</w:t>
            </w:r>
            <w:r w:rsidRPr="00DF733E">
              <w:t>n</w:t>
            </w:r>
            <w:r w:rsidR="00405DE2">
              <w:t>, as part of its review of the agency,</w:t>
            </w:r>
            <w:r w:rsidRPr="00DF733E">
              <w:t xml:space="preserve"> found TSSWCB successfully works with landowners on conservation. However, to better position TSSWCB to transparently and effectively handle the significant growth of the agency</w:t>
            </w:r>
            <w:r w:rsidR="00405BD2">
              <w:t>'</w:t>
            </w:r>
            <w:r w:rsidRPr="00DF733E">
              <w:t xml:space="preserve">s budget and responsibilities, </w:t>
            </w:r>
            <w:r w:rsidR="00405DE2">
              <w:t>the s</w:t>
            </w:r>
            <w:r w:rsidRPr="00DF733E">
              <w:t>uns</w:t>
            </w:r>
            <w:r w:rsidRPr="00DF733E">
              <w:t xml:space="preserve">et </w:t>
            </w:r>
            <w:r w:rsidR="00405DE2">
              <w:t xml:space="preserve">commission </w:t>
            </w:r>
            <w:r w:rsidRPr="00DF733E">
              <w:t>recommend</w:t>
            </w:r>
            <w:r w:rsidR="00405DE2">
              <w:t>ed</w:t>
            </w:r>
            <w:r w:rsidRPr="00DF733E">
              <w:t xml:space="preserve"> several changes </w:t>
            </w:r>
            <w:r w:rsidR="00405DE2">
              <w:t xml:space="preserve">be made </w:t>
            </w:r>
            <w:r w:rsidRPr="00DF733E">
              <w:t xml:space="preserve">to improve </w:t>
            </w:r>
            <w:r w:rsidR="00405DE2">
              <w:t>TSSWCB's</w:t>
            </w:r>
            <w:r w:rsidRPr="00DF733E">
              <w:t xml:space="preserve"> grant administration and management practices related to the dam structural repair grant program. </w:t>
            </w:r>
          </w:p>
          <w:p w14:paraId="4C5625F3" w14:textId="77777777" w:rsidR="00175D90" w:rsidRDefault="00175D90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B354B42" w14:textId="6FC7F970" w:rsidR="008423E4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1545 seeks to</w:t>
            </w:r>
            <w:r w:rsidR="00DF733E" w:rsidRPr="00DF733E">
              <w:t xml:space="preserve"> continue TSSWCB </w:t>
            </w:r>
            <w:r>
              <w:t>until 2035</w:t>
            </w:r>
            <w:r w:rsidR="00DF733E" w:rsidRPr="00DF733E">
              <w:t>, with a limited-scope review in the 2026</w:t>
            </w:r>
            <w:r w:rsidR="00901EFA">
              <w:noBreakHyphen/>
            </w:r>
            <w:r w:rsidR="00405BD2">
              <w:t>20</w:t>
            </w:r>
            <w:r w:rsidR="00DF733E" w:rsidRPr="00DF733E">
              <w:t>27 biennium focused on the dam structural repair grant program</w:t>
            </w:r>
            <w:r w:rsidR="0088699C">
              <w:t>,</w:t>
            </w:r>
            <w:r>
              <w:t xml:space="preserve"> while also</w:t>
            </w:r>
            <w:r w:rsidR="00DF733E" w:rsidRPr="00DF733E">
              <w:t xml:space="preserve"> </w:t>
            </w:r>
            <w:r w:rsidR="0088699C">
              <w:t xml:space="preserve">making various statutory modifications to </w:t>
            </w:r>
            <w:r>
              <w:t xml:space="preserve">implement the sunset commission recommendations. Moreover, </w:t>
            </w:r>
            <w:r w:rsidR="00175D90">
              <w:t>the bill</w:t>
            </w:r>
            <w:r>
              <w:t xml:space="preserve"> seeks to </w:t>
            </w:r>
            <w:r w:rsidR="00DF733E" w:rsidRPr="00DF733E">
              <w:t>updat</w:t>
            </w:r>
            <w:r>
              <w:t xml:space="preserve">e the Texas Invasive Species </w:t>
            </w:r>
            <w:r>
              <w:t>Coordinating Committee's</w:t>
            </w:r>
            <w:r w:rsidRPr="00DF733E">
              <w:t xml:space="preserve"> </w:t>
            </w:r>
            <w:r>
              <w:t xml:space="preserve">governing </w:t>
            </w:r>
            <w:r w:rsidR="00DF733E" w:rsidRPr="00DF733E">
              <w:t>statute to reflect the committee</w:t>
            </w:r>
            <w:r w:rsidR="00405BD2">
              <w:t>'</w:t>
            </w:r>
            <w:r w:rsidR="00DF733E" w:rsidRPr="00DF733E">
              <w:t>s current needs and core function of interagency coordination.</w:t>
            </w:r>
          </w:p>
          <w:p w14:paraId="1694CD3D" w14:textId="77777777" w:rsidR="008423E4" w:rsidRPr="00E26B13" w:rsidRDefault="008423E4" w:rsidP="00242D6A">
            <w:pPr>
              <w:rPr>
                <w:b/>
              </w:rPr>
            </w:pPr>
          </w:p>
        </w:tc>
      </w:tr>
      <w:tr w:rsidR="00EC5BC8" w14:paraId="05E5E694" w14:textId="77777777" w:rsidTr="00345119">
        <w:tc>
          <w:tcPr>
            <w:tcW w:w="9576" w:type="dxa"/>
          </w:tcPr>
          <w:p w14:paraId="3BBBB167" w14:textId="77777777" w:rsidR="0017725B" w:rsidRDefault="00E30FF8" w:rsidP="00242D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9182ED" w14:textId="77777777" w:rsidR="0017725B" w:rsidRDefault="0017725B" w:rsidP="00242D6A">
            <w:pPr>
              <w:rPr>
                <w:b/>
                <w:u w:val="single"/>
              </w:rPr>
            </w:pPr>
          </w:p>
          <w:p w14:paraId="686E27ED" w14:textId="64FE95AC" w:rsidR="008D0FDF" w:rsidRPr="008D0FDF" w:rsidRDefault="00E30FF8" w:rsidP="00242D6A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14:paraId="005988E8" w14:textId="77777777" w:rsidR="0017725B" w:rsidRPr="0017725B" w:rsidRDefault="0017725B" w:rsidP="00242D6A">
            <w:pPr>
              <w:rPr>
                <w:b/>
                <w:u w:val="single"/>
              </w:rPr>
            </w:pPr>
          </w:p>
        </w:tc>
      </w:tr>
      <w:tr w:rsidR="00EC5BC8" w14:paraId="28910250" w14:textId="77777777" w:rsidTr="00345119">
        <w:tc>
          <w:tcPr>
            <w:tcW w:w="9576" w:type="dxa"/>
          </w:tcPr>
          <w:p w14:paraId="5FCB7B61" w14:textId="77777777" w:rsidR="008423E4" w:rsidRPr="00A8133F" w:rsidRDefault="00E30FF8" w:rsidP="00242D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49289F" w14:textId="77777777" w:rsidR="008423E4" w:rsidRDefault="008423E4" w:rsidP="00242D6A"/>
          <w:p w14:paraId="639B6049" w14:textId="77FE356A" w:rsidR="009266F2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</w:t>
            </w:r>
            <w:r>
              <w:t>ressly grant any additional rulemaking authority to a state officer, department, agency, or institution.</w:t>
            </w:r>
          </w:p>
          <w:p w14:paraId="729711C1" w14:textId="77777777" w:rsidR="008423E4" w:rsidRPr="00E21FDC" w:rsidRDefault="008423E4" w:rsidP="00242D6A">
            <w:pPr>
              <w:rPr>
                <w:b/>
              </w:rPr>
            </w:pPr>
          </w:p>
        </w:tc>
      </w:tr>
      <w:tr w:rsidR="00EC5BC8" w14:paraId="6DB3A4B7" w14:textId="77777777" w:rsidTr="00345119">
        <w:tc>
          <w:tcPr>
            <w:tcW w:w="9576" w:type="dxa"/>
          </w:tcPr>
          <w:p w14:paraId="5E1291CD" w14:textId="77777777" w:rsidR="008423E4" w:rsidRPr="00A8133F" w:rsidRDefault="00E30FF8" w:rsidP="00242D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08D3EF" w14:textId="7D56E09F" w:rsidR="009C36CD" w:rsidRDefault="009C36CD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F42788" w14:textId="1ACCE9BA" w:rsidR="004312B6" w:rsidRPr="004312B6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4312B6">
              <w:rPr>
                <w:b/>
                <w:bCs/>
              </w:rPr>
              <w:t>State Soil and Water Conservation Board</w:t>
            </w:r>
          </w:p>
          <w:p w14:paraId="3E91EAD4" w14:textId="77777777" w:rsidR="004312B6" w:rsidRDefault="004312B6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3D6B68" w14:textId="31946A12" w:rsidR="009C2532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0F056A">
              <w:t xml:space="preserve"> </w:t>
            </w:r>
            <w:r w:rsidR="002B7A96">
              <w:t xml:space="preserve">1545 amends the </w:t>
            </w:r>
            <w:r w:rsidR="002B7A96" w:rsidRPr="002B7A96">
              <w:t>Agriculture Code</w:t>
            </w:r>
            <w:r w:rsidR="002B7A96">
              <w:t xml:space="preserve"> to continue the </w:t>
            </w:r>
            <w:r w:rsidR="002B7A96" w:rsidRPr="002B7A96">
              <w:t>State Soil and Water Conservation Board</w:t>
            </w:r>
            <w:r w:rsidR="002B7A96">
              <w:t xml:space="preserve"> </w:t>
            </w:r>
            <w:r w:rsidR="00017450">
              <w:t xml:space="preserve">(TSSWCB) </w:t>
            </w:r>
            <w:r w:rsidR="009120B9">
              <w:t xml:space="preserve">under the Texas Sunset Act </w:t>
            </w:r>
            <w:r w:rsidR="002B7A96">
              <w:t xml:space="preserve">until </w:t>
            </w:r>
            <w:r w:rsidR="002B7A96" w:rsidRPr="002B7A96">
              <w:t>September 1, 2035</w:t>
            </w:r>
            <w:r w:rsidR="002B7A96">
              <w:t xml:space="preserve">, </w:t>
            </w:r>
            <w:r w:rsidR="0008346B">
              <w:t>a</w:t>
            </w:r>
            <w:r w:rsidR="00F97126">
              <w:t xml:space="preserve">nd to remove </w:t>
            </w:r>
            <w:r w:rsidR="0008346B">
              <w:t xml:space="preserve">language that </w:t>
            </w:r>
            <w:r w:rsidR="009120B9">
              <w:t>subjects</w:t>
            </w:r>
            <w:r w:rsidR="00F97126">
              <w:t xml:space="preserve"> statutory provisions relating</w:t>
            </w:r>
            <w:r w:rsidR="0008346B">
              <w:t xml:space="preserve"> to</w:t>
            </w:r>
            <w:r w:rsidR="00F97126">
              <w:t xml:space="preserve"> soil and water conservation </w:t>
            </w:r>
            <w:r w:rsidR="009120B9">
              <w:t xml:space="preserve">to expiration under </w:t>
            </w:r>
            <w:r w:rsidR="0008346B">
              <w:t>th</w:t>
            </w:r>
            <w:r w:rsidR="009120B9">
              <w:t>at</w:t>
            </w:r>
            <w:r w:rsidR="0008346B">
              <w:t xml:space="preserve"> act.</w:t>
            </w:r>
            <w:r>
              <w:t xml:space="preserve"> </w:t>
            </w:r>
          </w:p>
          <w:p w14:paraId="4AA7A444" w14:textId="77777777" w:rsidR="000F056A" w:rsidRDefault="000F056A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17424D" w14:textId="25B60F5B" w:rsidR="00103B8B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687E34">
              <w:t>1545</w:t>
            </w:r>
            <w:r w:rsidR="00354878">
              <w:t xml:space="preserve"> </w:t>
            </w:r>
            <w:r w:rsidR="00D54130">
              <w:t xml:space="preserve">codifies </w:t>
            </w:r>
            <w:r w:rsidR="00017450">
              <w:t>TSSWCB</w:t>
            </w:r>
            <w:r w:rsidR="00D54130">
              <w:t>'s dam structural repair grant program by requiring TSSWCB</w:t>
            </w:r>
            <w:r w:rsidR="00017450">
              <w:t xml:space="preserve"> </w:t>
            </w:r>
            <w:r w:rsidR="00354878">
              <w:t>to</w:t>
            </w:r>
            <w:r>
              <w:t xml:space="preserve"> develop and implement a</w:t>
            </w:r>
            <w:r w:rsidR="00CD1C3A">
              <w:t xml:space="preserve"> </w:t>
            </w:r>
            <w:r w:rsidR="00CD1C3A" w:rsidRPr="00CD1C3A">
              <w:t xml:space="preserve">grant </w:t>
            </w:r>
            <w:r>
              <w:t>program to provide grants for the structural repair and maintenance of flood control dams.</w:t>
            </w:r>
            <w:r w:rsidR="009D3BAC">
              <w:t xml:space="preserve"> </w:t>
            </w:r>
            <w:r w:rsidR="00354878">
              <w:t xml:space="preserve">The bill requires </w:t>
            </w:r>
            <w:r w:rsidR="00017450">
              <w:t>TSSWCB</w:t>
            </w:r>
            <w:r w:rsidR="00354878">
              <w:t>, w</w:t>
            </w:r>
            <w:r>
              <w:t xml:space="preserve">ith input from stakeholders, </w:t>
            </w:r>
            <w:r w:rsidR="00354878">
              <w:t>to do the following</w:t>
            </w:r>
            <w:r>
              <w:t>:</w:t>
            </w:r>
          </w:p>
          <w:p w14:paraId="3ABA7FA8" w14:textId="1859806E" w:rsidR="00103B8B" w:rsidRDefault="00E30FF8" w:rsidP="00242D6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establish goa</w:t>
            </w:r>
            <w:r>
              <w:t>ls, criteria, and metrics for the grant program; and</w:t>
            </w:r>
          </w:p>
          <w:p w14:paraId="28473661" w14:textId="7A4A0743" w:rsidR="00103B8B" w:rsidRDefault="00E30FF8" w:rsidP="00242D6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assess the need for funding the structural repair and maintenance of flood control dams throughout </w:t>
            </w:r>
            <w:r w:rsidR="00354878">
              <w:t>Texas</w:t>
            </w:r>
            <w:r>
              <w:t>, including the number of projects a grant sponsor can complete each year.</w:t>
            </w:r>
          </w:p>
          <w:p w14:paraId="7BC8076D" w14:textId="77777777" w:rsidR="00474562" w:rsidRDefault="00474562" w:rsidP="00242D6A">
            <w:pPr>
              <w:pStyle w:val="Header"/>
              <w:jc w:val="both"/>
            </w:pPr>
          </w:p>
          <w:p w14:paraId="7CBF2482" w14:textId="5477CF3A" w:rsidR="00103B8B" w:rsidRDefault="00E30FF8" w:rsidP="00242D6A">
            <w:pPr>
              <w:pStyle w:val="Header"/>
              <w:jc w:val="both"/>
            </w:pPr>
            <w:r>
              <w:t>C.S.H.B.</w:t>
            </w:r>
            <w:r w:rsidR="00E829CF">
              <w:t xml:space="preserve"> 1545</w:t>
            </w:r>
            <w:r w:rsidR="00354878">
              <w:t xml:space="preserve"> requires </w:t>
            </w:r>
            <w:r w:rsidR="00017450">
              <w:t>TSSWCB</w:t>
            </w:r>
            <w:r w:rsidR="00354878">
              <w:t>, i</w:t>
            </w:r>
            <w:r>
              <w:t xml:space="preserve">n adopting rules or policies for the grant program, </w:t>
            </w:r>
            <w:r w:rsidR="00354878">
              <w:t>to do the following</w:t>
            </w:r>
            <w:r>
              <w:t>:</w:t>
            </w:r>
          </w:p>
          <w:p w14:paraId="35AAAB80" w14:textId="0F5CAB96" w:rsidR="00103B8B" w:rsidRDefault="00E30FF8" w:rsidP="00242D6A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ensure any local matching fund requirement adopted by </w:t>
            </w:r>
            <w:r w:rsidR="00BE7BE4">
              <w:t xml:space="preserve">TSSWCB </w:t>
            </w:r>
            <w:r>
              <w:t>accounts for the financial capacity of the grant sponsor; and</w:t>
            </w:r>
          </w:p>
          <w:p w14:paraId="6C99C3E4" w14:textId="6739A106" w:rsidR="00103B8B" w:rsidRDefault="00E30FF8" w:rsidP="00242D6A">
            <w:pPr>
              <w:pStyle w:val="Header"/>
              <w:numPr>
                <w:ilvl w:val="0"/>
                <w:numId w:val="3"/>
              </w:numPr>
              <w:jc w:val="both"/>
            </w:pPr>
            <w:r>
              <w:t>consider dams that are classified as high-hazard by</w:t>
            </w:r>
            <w:r>
              <w:t xml:space="preserve"> the Texas Commission on Environmental Quality.</w:t>
            </w:r>
          </w:p>
          <w:p w14:paraId="7CD9E529" w14:textId="3EA2D806" w:rsidR="000F056A" w:rsidRDefault="00E30FF8" w:rsidP="00242D6A">
            <w:pPr>
              <w:pStyle w:val="Header"/>
              <w:jc w:val="both"/>
            </w:pPr>
            <w:r>
              <w:t xml:space="preserve">The bill requires </w:t>
            </w:r>
            <w:r w:rsidR="00017450">
              <w:t xml:space="preserve">TSSWCB </w:t>
            </w:r>
            <w:r>
              <w:t>to</w:t>
            </w:r>
            <w:r w:rsidR="00103B8B">
              <w:t xml:space="preserve"> ensure guidance documents for the grant program, including </w:t>
            </w:r>
            <w:r w:rsidR="00D54130">
              <w:t xml:space="preserve">its </w:t>
            </w:r>
            <w:r w:rsidR="00103B8B">
              <w:t>10-year dam repair, rehabilitation, and maintenance plan, are consistent with the</w:t>
            </w:r>
            <w:r w:rsidR="00E448DF">
              <w:t xml:space="preserve"> established</w:t>
            </w:r>
            <w:r w:rsidR="00103B8B">
              <w:t xml:space="preserve"> goals, criteria, and metrics</w:t>
            </w:r>
            <w:r>
              <w:t xml:space="preserve"> for the program</w:t>
            </w:r>
            <w:r w:rsidR="00103B8B">
              <w:t>.</w:t>
            </w:r>
            <w:r>
              <w:t xml:space="preserve"> </w:t>
            </w:r>
            <w:r w:rsidR="009D3BAC">
              <w:t xml:space="preserve">The bill requires </w:t>
            </w:r>
            <w:r w:rsidR="00017450">
              <w:t xml:space="preserve">TSSWCB </w:t>
            </w:r>
            <w:r w:rsidR="009D3BAC">
              <w:t>to</w:t>
            </w:r>
            <w:r w:rsidR="009D3BAC" w:rsidRPr="009D3BAC">
              <w:t xml:space="preserve"> consider the timelines for grant applications for the grant program when preparing and adopting a</w:t>
            </w:r>
            <w:r w:rsidRPr="000F056A">
              <w:t xml:space="preserve"> </w:t>
            </w:r>
            <w:r w:rsidR="00D54130">
              <w:t xml:space="preserve">10-year </w:t>
            </w:r>
            <w:r w:rsidRPr="000F056A">
              <w:t>plan</w:t>
            </w:r>
            <w:r>
              <w:t>.</w:t>
            </w:r>
          </w:p>
          <w:p w14:paraId="2B899431" w14:textId="7A530EEA" w:rsidR="00103B8B" w:rsidRDefault="00103B8B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701500" w14:textId="1355D49E" w:rsidR="003F7F5A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1545</w:t>
            </w:r>
            <w:r w:rsidRPr="005D2F40">
              <w:t xml:space="preserve"> requires the Sunset Advisory Commission to conduct a l</w:t>
            </w:r>
            <w:r w:rsidRPr="005D2F40">
              <w:t xml:space="preserve">imited-scope review of </w:t>
            </w:r>
            <w:r>
              <w:t xml:space="preserve">TSSWCB </w:t>
            </w:r>
            <w:r w:rsidRPr="005D2F40">
              <w:t>for the 90th Legislature to review the grant program. The commission's recommendations to the 90th Legislature may include any recommendation the commission considers appropriate based on the limited-scope review.</w:t>
            </w:r>
          </w:p>
          <w:p w14:paraId="71BE9D1D" w14:textId="77777777" w:rsidR="003F7F5A" w:rsidRDefault="003F7F5A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4D8C60" w14:textId="0228C8B5" w:rsidR="0010073F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A32B30">
              <w:t xml:space="preserve"> 1545</w:t>
            </w:r>
            <w:r w:rsidR="00E829CF">
              <w:t xml:space="preserve"> </w:t>
            </w:r>
            <w:r w:rsidR="00F353AE">
              <w:t>revises provisions governing TSSWCB</w:t>
            </w:r>
            <w:r w:rsidR="00E829CF">
              <w:t xml:space="preserve"> to implement </w:t>
            </w:r>
            <w:r w:rsidR="00E829CF" w:rsidRPr="00103B8B">
              <w:t xml:space="preserve">across-the-board </w:t>
            </w:r>
            <w:r w:rsidR="00F353AE">
              <w:t>S</w:t>
            </w:r>
            <w:r w:rsidR="00E829CF" w:rsidRPr="00103B8B">
              <w:t>unset</w:t>
            </w:r>
            <w:r w:rsidR="00F353AE">
              <w:t xml:space="preserve"> Advisory Commission policy</w:t>
            </w:r>
            <w:r w:rsidR="00E829CF" w:rsidRPr="00103B8B">
              <w:t xml:space="preserve"> recommendations</w:t>
            </w:r>
            <w:r w:rsidR="00F353AE">
              <w:t xml:space="preserve"> related to the following</w:t>
            </w:r>
            <w:r>
              <w:t>:</w:t>
            </w:r>
          </w:p>
          <w:p w14:paraId="42AF27EB" w14:textId="65E34C19" w:rsidR="0010073F" w:rsidRDefault="00E30FF8" w:rsidP="00242D6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TSSWCB member training</w:t>
            </w:r>
            <w:r w:rsidR="00E829CF">
              <w:t xml:space="preserve"> requirements</w:t>
            </w:r>
            <w:r>
              <w:t>;</w:t>
            </w:r>
          </w:p>
          <w:p w14:paraId="3DDB4F86" w14:textId="0C59AF20" w:rsidR="0010073F" w:rsidRDefault="00E30FF8" w:rsidP="00242D6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Pr="0010073F">
              <w:t xml:space="preserve">eparation of </w:t>
            </w:r>
            <w:r w:rsidR="00017450">
              <w:t xml:space="preserve">TSSWCB </w:t>
            </w:r>
            <w:r w:rsidRPr="0010073F">
              <w:t xml:space="preserve">and </w:t>
            </w:r>
            <w:r>
              <w:t>s</w:t>
            </w:r>
            <w:r w:rsidRPr="0010073F">
              <w:t xml:space="preserve">taff </w:t>
            </w:r>
            <w:r w:rsidR="001240F5">
              <w:t>responsibilities</w:t>
            </w:r>
            <w:r>
              <w:t>;</w:t>
            </w:r>
            <w:r w:rsidR="00A32B30">
              <w:t xml:space="preserve"> and</w:t>
            </w:r>
          </w:p>
          <w:p w14:paraId="6F75FE2A" w14:textId="72E9781B" w:rsidR="00B71BD6" w:rsidRDefault="00E30FF8" w:rsidP="00242D6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TSSWCB </w:t>
            </w:r>
            <w:r>
              <w:t>complaint procedures</w:t>
            </w:r>
            <w:r w:rsidR="00A32B30">
              <w:t>.</w:t>
            </w:r>
          </w:p>
          <w:p w14:paraId="4417A6B0" w14:textId="65B93665" w:rsidR="0010073F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provides for the transition to the new training requirements for current </w:t>
            </w:r>
            <w:r w:rsidR="00901EFA">
              <w:t>TSSWCB</w:t>
            </w:r>
            <w:r>
              <w:t xml:space="preserve"> members.</w:t>
            </w:r>
          </w:p>
          <w:p w14:paraId="117EDB41" w14:textId="77777777" w:rsidR="00474562" w:rsidRDefault="00474562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751F96A" w14:textId="1B0275C4" w:rsidR="001240F5" w:rsidRPr="00300ED6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300ED6">
              <w:rPr>
                <w:b/>
                <w:bCs/>
              </w:rPr>
              <w:t>Texas Invasive Species Coordinating Committee</w:t>
            </w:r>
          </w:p>
          <w:p w14:paraId="58B2867E" w14:textId="5EAFD7E7" w:rsidR="00B21E22" w:rsidRDefault="00B21E22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3B12E29" w14:textId="71A86B7F" w:rsidR="009109AC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300ED6">
              <w:t xml:space="preserve"> 1545</w:t>
            </w:r>
            <w:r w:rsidR="00CD1C3A">
              <w:t xml:space="preserve"> amends the </w:t>
            </w:r>
            <w:r w:rsidR="005F34A3" w:rsidRPr="005F34A3">
              <w:t>Government Code</w:t>
            </w:r>
            <w:r w:rsidR="005F34A3">
              <w:t xml:space="preserve"> to</w:t>
            </w:r>
            <w:r w:rsidR="00A2643E">
              <w:t xml:space="preserve"> </w:t>
            </w:r>
            <w:r w:rsidR="00E829CF">
              <w:t xml:space="preserve">remove language subjecting </w:t>
            </w:r>
            <w:r w:rsidR="00A2643E">
              <w:t xml:space="preserve">the </w:t>
            </w:r>
            <w:r w:rsidR="00300ED6" w:rsidRPr="00300ED6">
              <w:t>Texas Invasive Species Coordinating Committee</w:t>
            </w:r>
            <w:r w:rsidR="00A2643E">
              <w:t xml:space="preserve"> </w:t>
            </w:r>
            <w:r w:rsidR="00E829CF">
              <w:t xml:space="preserve">to </w:t>
            </w:r>
            <w:r w:rsidR="00BE7BE4">
              <w:t>expiration</w:t>
            </w:r>
            <w:r w:rsidR="00E829CF">
              <w:t xml:space="preserve"> under </w:t>
            </w:r>
            <w:r w:rsidR="00E829CF" w:rsidRPr="009109AC">
              <w:t xml:space="preserve">the Texas Sunset Act </w:t>
            </w:r>
            <w:r w:rsidR="00965B2C">
              <w:t xml:space="preserve">and </w:t>
            </w:r>
            <w:r w:rsidR="00BE7BE4">
              <w:t xml:space="preserve">to </w:t>
            </w:r>
            <w:r w:rsidRPr="009109AC">
              <w:t xml:space="preserve">require </w:t>
            </w:r>
            <w:r>
              <w:t>the committee</w:t>
            </w:r>
            <w:r w:rsidRPr="009109AC">
              <w:t xml:space="preserve"> </w:t>
            </w:r>
            <w:r w:rsidR="00BE7BE4">
              <w:t xml:space="preserve">instead </w:t>
            </w:r>
            <w:r w:rsidRPr="009109AC">
              <w:t xml:space="preserve">to be reviewed during each </w:t>
            </w:r>
            <w:r w:rsidR="00965B2C">
              <w:t>sunset review cycle</w:t>
            </w:r>
            <w:r w:rsidR="00965B2C" w:rsidRPr="009109AC">
              <w:t xml:space="preserve"> </w:t>
            </w:r>
            <w:r w:rsidRPr="009109AC">
              <w:t xml:space="preserve">in which </w:t>
            </w:r>
            <w:r w:rsidR="00E448DF">
              <w:t>TSSWCB</w:t>
            </w:r>
            <w:r w:rsidR="00E448DF" w:rsidRPr="009109AC">
              <w:t xml:space="preserve"> </w:t>
            </w:r>
            <w:r w:rsidRPr="009109AC">
              <w:t>is reviewed</w:t>
            </w:r>
            <w:r>
              <w:t>.</w:t>
            </w:r>
          </w:p>
          <w:p w14:paraId="519BE799" w14:textId="77777777" w:rsidR="00A2643E" w:rsidRDefault="00A2643E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8C3D74" w14:textId="6530CA43" w:rsidR="00B21E22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300ED6">
              <w:t xml:space="preserve"> 1545</w:t>
            </w:r>
            <w:r>
              <w:t xml:space="preserve"> replaces t</w:t>
            </w:r>
            <w:r>
              <w:t>he requirement for the</w:t>
            </w:r>
            <w:r w:rsidRPr="00300ED6">
              <w:t xml:space="preserve"> committee </w:t>
            </w:r>
            <w:r>
              <w:t xml:space="preserve">to do the following with an authorization for it to do so: </w:t>
            </w:r>
          </w:p>
          <w:p w14:paraId="40CC6421" w14:textId="56BADF79" w:rsidR="00B21E22" w:rsidRDefault="00E30FF8" w:rsidP="00242D6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serve as a catalyst for cooperation between state agencies in the area of invasive species control;</w:t>
            </w:r>
          </w:p>
          <w:p w14:paraId="755EED58" w14:textId="0433F8FC" w:rsidR="00B21E22" w:rsidRDefault="00E30FF8" w:rsidP="00242D6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facilitate governmental efforts, including efforts of local gov</w:t>
            </w:r>
            <w:r>
              <w:t>ernments and special districts, to prevent and manage invasive species;</w:t>
            </w:r>
          </w:p>
          <w:p w14:paraId="624F9BBC" w14:textId="58E3849B" w:rsidR="00B21E22" w:rsidRDefault="00E30FF8" w:rsidP="00242D6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make recommendations to state agencies regarding research, technology transfer, and management actions related to invasive species control;</w:t>
            </w:r>
          </w:p>
          <w:p w14:paraId="2DFA6CCA" w14:textId="2B631CD4" w:rsidR="00B21E22" w:rsidRDefault="00E30FF8" w:rsidP="00242D6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provide technical information and input to r</w:t>
            </w:r>
            <w:r>
              <w:t xml:space="preserve">egional and national invasive species control coordination efforts, including the </w:t>
            </w:r>
            <w:r w:rsidRPr="00B21E22">
              <w:t>National Invasive Species Management Plan;</w:t>
            </w:r>
          </w:p>
          <w:p w14:paraId="6D55E6AA" w14:textId="1455C7C9" w:rsidR="00B21E22" w:rsidRDefault="00E30FF8" w:rsidP="00242D6A">
            <w:pPr>
              <w:pStyle w:val="Header"/>
              <w:numPr>
                <w:ilvl w:val="0"/>
                <w:numId w:val="6"/>
              </w:numPr>
              <w:jc w:val="both"/>
            </w:pPr>
            <w:r>
              <w:t>facilitate the review of committee technical decisions and work product by specialists and interested persons; and</w:t>
            </w:r>
          </w:p>
          <w:p w14:paraId="2B079413" w14:textId="39DE2A89" w:rsidR="00B21E22" w:rsidRDefault="00E30FF8" w:rsidP="00242D6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report as needed</w:t>
            </w:r>
            <w:r>
              <w:t xml:space="preserve"> to the governor, lieutenant governor, and speaker of the house of representatives on committee plans, work product, and accomplishments.</w:t>
            </w:r>
          </w:p>
          <w:p w14:paraId="40EBE7B7" w14:textId="3525379D" w:rsidR="00B21E22" w:rsidRDefault="00B21E22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9D7191" w14:textId="1BCC4A87" w:rsidR="00A2643E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1545 requires the committee to meet at least annually at the call of the committee chair or </w:t>
            </w:r>
            <w:r w:rsidR="003F7F5A">
              <w:t>TSSWCB</w:t>
            </w:r>
            <w:r w:rsidR="00BE241E">
              <w:t>'s</w:t>
            </w:r>
            <w:r w:rsidR="003F7F5A">
              <w:t xml:space="preserve"> </w:t>
            </w:r>
            <w:r>
              <w:t>represe</w:t>
            </w:r>
            <w:r>
              <w:t>ntative on the committee</w:t>
            </w:r>
            <w:r w:rsidR="000B247B">
              <w:t xml:space="preserve"> and</w:t>
            </w:r>
            <w:r>
              <w:t xml:space="preserve"> requires </w:t>
            </w:r>
            <w:r w:rsidR="003F7F5A">
              <w:t xml:space="preserve">TSSWCB </w:t>
            </w:r>
            <w:r>
              <w:t>to ensure the committee meets at least annually.</w:t>
            </w:r>
          </w:p>
          <w:p w14:paraId="11CAEC26" w14:textId="13015DF2" w:rsidR="00EB4F34" w:rsidRDefault="00EB4F34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7DD06D" w14:textId="6E8FC685" w:rsidR="00965B2C" w:rsidRPr="00F036C1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Repealer</w:t>
            </w:r>
          </w:p>
          <w:p w14:paraId="2312F3FE" w14:textId="77777777" w:rsidR="00965B2C" w:rsidRDefault="00965B2C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A76E242" w14:textId="0753DCE3" w:rsidR="009C2532" w:rsidRPr="009C36CD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EB4F34">
              <w:t xml:space="preserve"> </w:t>
            </w:r>
            <w:r>
              <w:t xml:space="preserve">1545 repeals </w:t>
            </w:r>
            <w:r w:rsidRPr="009C2532">
              <w:t>Section 776.006(b), Government Code,</w:t>
            </w:r>
            <w:r>
              <w:t xml:space="preserve"> which requires </w:t>
            </w:r>
            <w:r w:rsidR="00017450">
              <w:t xml:space="preserve">TSSWCB </w:t>
            </w:r>
            <w:r>
              <w:t>to</w:t>
            </w:r>
            <w:r w:rsidRPr="009C2532">
              <w:t xml:space="preserve"> provide one full-time equivalent employee to serve as </w:t>
            </w:r>
            <w:r w:rsidR="00017450">
              <w:t xml:space="preserve">the </w:t>
            </w:r>
            <w:r w:rsidRPr="009C2532">
              <w:t>committee</w:t>
            </w:r>
            <w:r w:rsidR="00017450">
              <w:t>'s</w:t>
            </w:r>
            <w:r w:rsidRPr="009C2532">
              <w:t xml:space="preserve"> coordinator.</w:t>
            </w:r>
          </w:p>
          <w:p w14:paraId="17B74A8C" w14:textId="2A268431" w:rsidR="0010073F" w:rsidRPr="00835628" w:rsidRDefault="0010073F" w:rsidP="00242D6A">
            <w:pPr>
              <w:rPr>
                <w:b/>
              </w:rPr>
            </w:pPr>
          </w:p>
        </w:tc>
      </w:tr>
      <w:tr w:rsidR="00EC5BC8" w14:paraId="2E4B7395" w14:textId="77777777" w:rsidTr="00345119">
        <w:tc>
          <w:tcPr>
            <w:tcW w:w="9576" w:type="dxa"/>
          </w:tcPr>
          <w:p w14:paraId="1FC2E1BD" w14:textId="77777777" w:rsidR="008423E4" w:rsidRPr="00A8133F" w:rsidRDefault="00E30FF8" w:rsidP="00242D6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5AE0D0" w14:textId="77777777" w:rsidR="008423E4" w:rsidRDefault="008423E4" w:rsidP="00242D6A"/>
          <w:p w14:paraId="436F342C" w14:textId="73C4B8AE" w:rsidR="008423E4" w:rsidRPr="003624F2" w:rsidRDefault="00E30FF8" w:rsidP="00242D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C31670F" w14:textId="77777777" w:rsidR="008423E4" w:rsidRPr="00233FDB" w:rsidRDefault="008423E4" w:rsidP="00242D6A">
            <w:pPr>
              <w:rPr>
                <w:b/>
              </w:rPr>
            </w:pPr>
          </w:p>
        </w:tc>
      </w:tr>
      <w:tr w:rsidR="00EC5BC8" w14:paraId="27EF056E" w14:textId="77777777" w:rsidTr="00345119">
        <w:tc>
          <w:tcPr>
            <w:tcW w:w="9576" w:type="dxa"/>
          </w:tcPr>
          <w:p w14:paraId="222051C2" w14:textId="77777777" w:rsidR="00474562" w:rsidRDefault="00E30FF8" w:rsidP="00242D6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7299D48" w14:textId="77777777" w:rsidR="00DF733E" w:rsidRDefault="00DF733E" w:rsidP="00242D6A">
            <w:pPr>
              <w:jc w:val="both"/>
            </w:pPr>
          </w:p>
          <w:p w14:paraId="6A43ECDC" w14:textId="7EB3330F" w:rsidR="00DF733E" w:rsidRDefault="00E30FF8" w:rsidP="00242D6A">
            <w:pPr>
              <w:jc w:val="both"/>
            </w:pPr>
            <w:r>
              <w:t>While C.S.H.B. 1545 may differ from the introduced in minor or nonsubstantive ways, the fol</w:t>
            </w:r>
            <w:r>
              <w:t>lowing summarizes the substantial differences between the introduced and committee substitute versions of the bill.</w:t>
            </w:r>
          </w:p>
          <w:p w14:paraId="7087C2B6" w14:textId="77777777" w:rsidR="00DF733E" w:rsidRDefault="00DF733E" w:rsidP="00242D6A">
            <w:pPr>
              <w:jc w:val="both"/>
            </w:pPr>
          </w:p>
          <w:p w14:paraId="35A22194" w14:textId="0D68B283" w:rsidR="00DF733E" w:rsidRPr="00DF733E" w:rsidRDefault="00E30FF8" w:rsidP="00242D6A">
            <w:pPr>
              <w:jc w:val="both"/>
            </w:pPr>
            <w:r>
              <w:t xml:space="preserve">The substitute includes a procedural provision absent from the introduced providing for </w:t>
            </w:r>
            <w:r w:rsidRPr="00DF733E">
              <w:t>the transition to the new training requirements for</w:t>
            </w:r>
            <w:r w:rsidRPr="00DF733E">
              <w:t xml:space="preserve"> current </w:t>
            </w:r>
            <w:r w:rsidR="00901EFA" w:rsidRPr="00DF733E">
              <w:t>TSSWCB</w:t>
            </w:r>
            <w:r w:rsidRPr="00DF733E">
              <w:t xml:space="preserve"> members</w:t>
            </w:r>
            <w:r>
              <w:t>.</w:t>
            </w:r>
          </w:p>
        </w:tc>
      </w:tr>
      <w:tr w:rsidR="00EC5BC8" w14:paraId="0D79DCDC" w14:textId="77777777" w:rsidTr="00345119">
        <w:tc>
          <w:tcPr>
            <w:tcW w:w="9576" w:type="dxa"/>
          </w:tcPr>
          <w:p w14:paraId="5A91265E" w14:textId="77777777" w:rsidR="00474562" w:rsidRPr="009C1E9A" w:rsidRDefault="00474562" w:rsidP="00242D6A">
            <w:pPr>
              <w:rPr>
                <w:b/>
                <w:u w:val="single"/>
              </w:rPr>
            </w:pPr>
          </w:p>
        </w:tc>
      </w:tr>
      <w:tr w:rsidR="00EC5BC8" w14:paraId="7853AD14" w14:textId="77777777" w:rsidTr="00345119">
        <w:tc>
          <w:tcPr>
            <w:tcW w:w="9576" w:type="dxa"/>
          </w:tcPr>
          <w:p w14:paraId="75C3EC78" w14:textId="77777777" w:rsidR="00474562" w:rsidRPr="00474562" w:rsidRDefault="00474562" w:rsidP="00242D6A">
            <w:pPr>
              <w:jc w:val="both"/>
            </w:pPr>
          </w:p>
        </w:tc>
      </w:tr>
    </w:tbl>
    <w:p w14:paraId="1F9DD966" w14:textId="77777777" w:rsidR="008423E4" w:rsidRPr="00BE0E75" w:rsidRDefault="008423E4" w:rsidP="00242D6A">
      <w:pPr>
        <w:jc w:val="both"/>
        <w:rPr>
          <w:rFonts w:ascii="Arial" w:hAnsi="Arial"/>
          <w:sz w:val="16"/>
          <w:szCs w:val="16"/>
        </w:rPr>
      </w:pPr>
    </w:p>
    <w:p w14:paraId="05A9CF5D" w14:textId="77777777" w:rsidR="004108C3" w:rsidRPr="008423E4" w:rsidRDefault="004108C3" w:rsidP="00242D6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BB7C" w14:textId="77777777" w:rsidR="00000000" w:rsidRDefault="00E30FF8">
      <w:r>
        <w:separator/>
      </w:r>
    </w:p>
  </w:endnote>
  <w:endnote w:type="continuationSeparator" w:id="0">
    <w:p w14:paraId="45621E7D" w14:textId="77777777" w:rsidR="00000000" w:rsidRDefault="00E3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37F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C5BC8" w14:paraId="081783F0" w14:textId="77777777" w:rsidTr="009C1E9A">
      <w:trPr>
        <w:cantSplit/>
      </w:trPr>
      <w:tc>
        <w:tcPr>
          <w:tcW w:w="0" w:type="pct"/>
        </w:tcPr>
        <w:p w14:paraId="07F2BD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51A5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5158A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C2A9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E2F6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C5BC8" w14:paraId="04C0CBE3" w14:textId="77777777" w:rsidTr="009C1E9A">
      <w:trPr>
        <w:cantSplit/>
      </w:trPr>
      <w:tc>
        <w:tcPr>
          <w:tcW w:w="0" w:type="pct"/>
        </w:tcPr>
        <w:p w14:paraId="092D56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5644BD" w14:textId="01ABE2BB" w:rsidR="00EC379B" w:rsidRPr="009C1E9A" w:rsidRDefault="00E30F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22959-D</w:t>
          </w:r>
        </w:p>
      </w:tc>
      <w:tc>
        <w:tcPr>
          <w:tcW w:w="2453" w:type="pct"/>
        </w:tcPr>
        <w:p w14:paraId="2797C72D" w14:textId="6E54195E" w:rsidR="00EC379B" w:rsidRDefault="00E30F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618D">
            <w:t>23.102.795</w:t>
          </w:r>
          <w:r>
            <w:fldChar w:fldCharType="end"/>
          </w:r>
        </w:p>
      </w:tc>
    </w:tr>
    <w:tr w:rsidR="00EC5BC8" w14:paraId="6DB9F430" w14:textId="77777777" w:rsidTr="009C1E9A">
      <w:trPr>
        <w:cantSplit/>
      </w:trPr>
      <w:tc>
        <w:tcPr>
          <w:tcW w:w="0" w:type="pct"/>
        </w:tcPr>
        <w:p w14:paraId="735A825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46B990" w14:textId="5BF9D979" w:rsidR="00EC379B" w:rsidRPr="009C1E9A" w:rsidRDefault="00E30FF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17967</w:t>
          </w:r>
        </w:p>
      </w:tc>
      <w:tc>
        <w:tcPr>
          <w:tcW w:w="2453" w:type="pct"/>
        </w:tcPr>
        <w:p w14:paraId="1E49BCA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D634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C5BC8" w14:paraId="754F37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D9D232" w14:textId="77777777" w:rsidR="00EC379B" w:rsidRDefault="00E30F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618C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B12885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B7A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67E8" w14:textId="77777777" w:rsidR="00000000" w:rsidRDefault="00E30FF8">
      <w:r>
        <w:separator/>
      </w:r>
    </w:p>
  </w:footnote>
  <w:footnote w:type="continuationSeparator" w:id="0">
    <w:p w14:paraId="4712C810" w14:textId="77777777" w:rsidR="00000000" w:rsidRDefault="00E3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A85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7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DF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66B"/>
    <w:multiLevelType w:val="hybridMultilevel"/>
    <w:tmpl w:val="FCA256EA"/>
    <w:lvl w:ilvl="0" w:tplc="18888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28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EC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AB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8A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8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85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CA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C8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7A7C"/>
    <w:multiLevelType w:val="hybridMultilevel"/>
    <w:tmpl w:val="7B94385E"/>
    <w:lvl w:ilvl="0" w:tplc="C9B22E7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F07A1A68" w:tentative="1">
      <w:start w:val="1"/>
      <w:numFmt w:val="lowerLetter"/>
      <w:lvlText w:val="%2."/>
      <w:lvlJc w:val="left"/>
      <w:pPr>
        <w:ind w:left="1440" w:hanging="360"/>
      </w:pPr>
    </w:lvl>
    <w:lvl w:ilvl="2" w:tplc="8DA8F162" w:tentative="1">
      <w:start w:val="1"/>
      <w:numFmt w:val="lowerRoman"/>
      <w:lvlText w:val="%3."/>
      <w:lvlJc w:val="right"/>
      <w:pPr>
        <w:ind w:left="2160" w:hanging="180"/>
      </w:pPr>
    </w:lvl>
    <w:lvl w:ilvl="3" w:tplc="C3C84732" w:tentative="1">
      <w:start w:val="1"/>
      <w:numFmt w:val="decimal"/>
      <w:lvlText w:val="%4."/>
      <w:lvlJc w:val="left"/>
      <w:pPr>
        <w:ind w:left="2880" w:hanging="360"/>
      </w:pPr>
    </w:lvl>
    <w:lvl w:ilvl="4" w:tplc="CCDE17A8" w:tentative="1">
      <w:start w:val="1"/>
      <w:numFmt w:val="lowerLetter"/>
      <w:lvlText w:val="%5."/>
      <w:lvlJc w:val="left"/>
      <w:pPr>
        <w:ind w:left="3600" w:hanging="360"/>
      </w:pPr>
    </w:lvl>
    <w:lvl w:ilvl="5" w:tplc="F9B2E5B2" w:tentative="1">
      <w:start w:val="1"/>
      <w:numFmt w:val="lowerRoman"/>
      <w:lvlText w:val="%6."/>
      <w:lvlJc w:val="right"/>
      <w:pPr>
        <w:ind w:left="4320" w:hanging="180"/>
      </w:pPr>
    </w:lvl>
    <w:lvl w:ilvl="6" w:tplc="8B3034C4" w:tentative="1">
      <w:start w:val="1"/>
      <w:numFmt w:val="decimal"/>
      <w:lvlText w:val="%7."/>
      <w:lvlJc w:val="left"/>
      <w:pPr>
        <w:ind w:left="5040" w:hanging="360"/>
      </w:pPr>
    </w:lvl>
    <w:lvl w:ilvl="7" w:tplc="C900BBE4" w:tentative="1">
      <w:start w:val="1"/>
      <w:numFmt w:val="lowerLetter"/>
      <w:lvlText w:val="%8."/>
      <w:lvlJc w:val="left"/>
      <w:pPr>
        <w:ind w:left="5760" w:hanging="360"/>
      </w:pPr>
    </w:lvl>
    <w:lvl w:ilvl="8" w:tplc="D34A7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55D8"/>
    <w:multiLevelType w:val="hybridMultilevel"/>
    <w:tmpl w:val="007E362C"/>
    <w:lvl w:ilvl="0" w:tplc="F632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42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C0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82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A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AD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0F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AE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C4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2669"/>
    <w:multiLevelType w:val="hybridMultilevel"/>
    <w:tmpl w:val="C682F23E"/>
    <w:lvl w:ilvl="0" w:tplc="83C0E3F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86A4BDEA" w:tentative="1">
      <w:start w:val="1"/>
      <w:numFmt w:val="lowerLetter"/>
      <w:lvlText w:val="%2."/>
      <w:lvlJc w:val="left"/>
      <w:pPr>
        <w:ind w:left="1440" w:hanging="360"/>
      </w:pPr>
    </w:lvl>
    <w:lvl w:ilvl="2" w:tplc="34DC2E48" w:tentative="1">
      <w:start w:val="1"/>
      <w:numFmt w:val="lowerRoman"/>
      <w:lvlText w:val="%3."/>
      <w:lvlJc w:val="right"/>
      <w:pPr>
        <w:ind w:left="2160" w:hanging="180"/>
      </w:pPr>
    </w:lvl>
    <w:lvl w:ilvl="3" w:tplc="F6F4701A" w:tentative="1">
      <w:start w:val="1"/>
      <w:numFmt w:val="decimal"/>
      <w:lvlText w:val="%4."/>
      <w:lvlJc w:val="left"/>
      <w:pPr>
        <w:ind w:left="2880" w:hanging="360"/>
      </w:pPr>
    </w:lvl>
    <w:lvl w:ilvl="4" w:tplc="3138AA94" w:tentative="1">
      <w:start w:val="1"/>
      <w:numFmt w:val="lowerLetter"/>
      <w:lvlText w:val="%5."/>
      <w:lvlJc w:val="left"/>
      <w:pPr>
        <w:ind w:left="3600" w:hanging="360"/>
      </w:pPr>
    </w:lvl>
    <w:lvl w:ilvl="5" w:tplc="728CEA5E" w:tentative="1">
      <w:start w:val="1"/>
      <w:numFmt w:val="lowerRoman"/>
      <w:lvlText w:val="%6."/>
      <w:lvlJc w:val="right"/>
      <w:pPr>
        <w:ind w:left="4320" w:hanging="180"/>
      </w:pPr>
    </w:lvl>
    <w:lvl w:ilvl="6" w:tplc="95C8B842" w:tentative="1">
      <w:start w:val="1"/>
      <w:numFmt w:val="decimal"/>
      <w:lvlText w:val="%7."/>
      <w:lvlJc w:val="left"/>
      <w:pPr>
        <w:ind w:left="5040" w:hanging="360"/>
      </w:pPr>
    </w:lvl>
    <w:lvl w:ilvl="7" w:tplc="68ECAA8A" w:tentative="1">
      <w:start w:val="1"/>
      <w:numFmt w:val="lowerLetter"/>
      <w:lvlText w:val="%8."/>
      <w:lvlJc w:val="left"/>
      <w:pPr>
        <w:ind w:left="5760" w:hanging="360"/>
      </w:pPr>
    </w:lvl>
    <w:lvl w:ilvl="8" w:tplc="2304C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B01C5"/>
    <w:multiLevelType w:val="hybridMultilevel"/>
    <w:tmpl w:val="59D6CB40"/>
    <w:lvl w:ilvl="0" w:tplc="43E637DE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AA74CF74" w:tentative="1">
      <w:start w:val="1"/>
      <w:numFmt w:val="lowerLetter"/>
      <w:lvlText w:val="%2."/>
      <w:lvlJc w:val="left"/>
      <w:pPr>
        <w:ind w:left="1440" w:hanging="360"/>
      </w:pPr>
    </w:lvl>
    <w:lvl w:ilvl="2" w:tplc="1AC677C8" w:tentative="1">
      <w:start w:val="1"/>
      <w:numFmt w:val="lowerRoman"/>
      <w:lvlText w:val="%3."/>
      <w:lvlJc w:val="right"/>
      <w:pPr>
        <w:ind w:left="2160" w:hanging="180"/>
      </w:pPr>
    </w:lvl>
    <w:lvl w:ilvl="3" w:tplc="940C13B6" w:tentative="1">
      <w:start w:val="1"/>
      <w:numFmt w:val="decimal"/>
      <w:lvlText w:val="%4."/>
      <w:lvlJc w:val="left"/>
      <w:pPr>
        <w:ind w:left="2880" w:hanging="360"/>
      </w:pPr>
    </w:lvl>
    <w:lvl w:ilvl="4" w:tplc="71984F30" w:tentative="1">
      <w:start w:val="1"/>
      <w:numFmt w:val="lowerLetter"/>
      <w:lvlText w:val="%5."/>
      <w:lvlJc w:val="left"/>
      <w:pPr>
        <w:ind w:left="3600" w:hanging="360"/>
      </w:pPr>
    </w:lvl>
    <w:lvl w:ilvl="5" w:tplc="6F7A223C" w:tentative="1">
      <w:start w:val="1"/>
      <w:numFmt w:val="lowerRoman"/>
      <w:lvlText w:val="%6."/>
      <w:lvlJc w:val="right"/>
      <w:pPr>
        <w:ind w:left="4320" w:hanging="180"/>
      </w:pPr>
    </w:lvl>
    <w:lvl w:ilvl="6" w:tplc="AC7EDEFA" w:tentative="1">
      <w:start w:val="1"/>
      <w:numFmt w:val="decimal"/>
      <w:lvlText w:val="%7."/>
      <w:lvlJc w:val="left"/>
      <w:pPr>
        <w:ind w:left="5040" w:hanging="360"/>
      </w:pPr>
    </w:lvl>
    <w:lvl w:ilvl="7" w:tplc="B6B490A2" w:tentative="1">
      <w:start w:val="1"/>
      <w:numFmt w:val="lowerLetter"/>
      <w:lvlText w:val="%8."/>
      <w:lvlJc w:val="left"/>
      <w:pPr>
        <w:ind w:left="5760" w:hanging="360"/>
      </w:pPr>
    </w:lvl>
    <w:lvl w:ilvl="8" w:tplc="0B8A3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0578"/>
    <w:multiLevelType w:val="hybridMultilevel"/>
    <w:tmpl w:val="FB2C6F32"/>
    <w:lvl w:ilvl="0" w:tplc="B630D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66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2F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A1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0F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47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83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E4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95EA9"/>
    <w:multiLevelType w:val="hybridMultilevel"/>
    <w:tmpl w:val="A6404F36"/>
    <w:lvl w:ilvl="0" w:tplc="36805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EA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4F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E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AC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40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4F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2F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07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7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45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46B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47B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56A"/>
    <w:rsid w:val="000F094C"/>
    <w:rsid w:val="000F1392"/>
    <w:rsid w:val="000F18A2"/>
    <w:rsid w:val="000F2A7F"/>
    <w:rsid w:val="000F3DBD"/>
    <w:rsid w:val="000F5843"/>
    <w:rsid w:val="000F6A06"/>
    <w:rsid w:val="0010073F"/>
    <w:rsid w:val="0010154D"/>
    <w:rsid w:val="00102D3F"/>
    <w:rsid w:val="00102EC7"/>
    <w:rsid w:val="0010347D"/>
    <w:rsid w:val="00103B8B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0F5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208"/>
    <w:rsid w:val="00161E93"/>
    <w:rsid w:val="00162C7A"/>
    <w:rsid w:val="00162DAE"/>
    <w:rsid w:val="001639C5"/>
    <w:rsid w:val="00163E45"/>
    <w:rsid w:val="001664C2"/>
    <w:rsid w:val="00171BF2"/>
    <w:rsid w:val="0017347B"/>
    <w:rsid w:val="00175D90"/>
    <w:rsid w:val="0017725B"/>
    <w:rsid w:val="0018050C"/>
    <w:rsid w:val="0018117F"/>
    <w:rsid w:val="001824ED"/>
    <w:rsid w:val="00183262"/>
    <w:rsid w:val="0018478F"/>
    <w:rsid w:val="00184B03"/>
    <w:rsid w:val="00185C59"/>
    <w:rsid w:val="0018764E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D6A"/>
    <w:rsid w:val="002431DA"/>
    <w:rsid w:val="0024691D"/>
    <w:rsid w:val="00247D27"/>
    <w:rsid w:val="0025057D"/>
    <w:rsid w:val="00250A50"/>
    <w:rsid w:val="00250E94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44A"/>
    <w:rsid w:val="002A17C0"/>
    <w:rsid w:val="002A354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A96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0ED6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527"/>
    <w:rsid w:val="003523BD"/>
    <w:rsid w:val="00352681"/>
    <w:rsid w:val="003536AA"/>
    <w:rsid w:val="003544CE"/>
    <w:rsid w:val="00354878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5B6"/>
    <w:rsid w:val="00370155"/>
    <w:rsid w:val="003712D5"/>
    <w:rsid w:val="00372780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F5A"/>
    <w:rsid w:val="00400ACD"/>
    <w:rsid w:val="00403B15"/>
    <w:rsid w:val="00403E8A"/>
    <w:rsid w:val="00405BD2"/>
    <w:rsid w:val="00405DE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2B6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56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1D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DA6"/>
    <w:rsid w:val="005C4C6F"/>
    <w:rsid w:val="005C5127"/>
    <w:rsid w:val="005C7CCB"/>
    <w:rsid w:val="005D1444"/>
    <w:rsid w:val="005D2F40"/>
    <w:rsid w:val="005D4DAE"/>
    <w:rsid w:val="005D767D"/>
    <w:rsid w:val="005D7A30"/>
    <w:rsid w:val="005D7D3B"/>
    <w:rsid w:val="005E10FA"/>
    <w:rsid w:val="005E1999"/>
    <w:rsid w:val="005E232C"/>
    <w:rsid w:val="005E2B83"/>
    <w:rsid w:val="005E4AEB"/>
    <w:rsid w:val="005E738F"/>
    <w:rsid w:val="005E788B"/>
    <w:rsid w:val="005F1519"/>
    <w:rsid w:val="005F34A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E26"/>
    <w:rsid w:val="00617411"/>
    <w:rsid w:val="0062286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268"/>
    <w:rsid w:val="00650692"/>
    <w:rsid w:val="006508D3"/>
    <w:rsid w:val="00650AFA"/>
    <w:rsid w:val="006618E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E3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F6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C7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99C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FDF"/>
    <w:rsid w:val="008D27A5"/>
    <w:rsid w:val="008D2AAB"/>
    <w:rsid w:val="008D309C"/>
    <w:rsid w:val="008D58F9"/>
    <w:rsid w:val="008D7427"/>
    <w:rsid w:val="008E3338"/>
    <w:rsid w:val="008E47BE"/>
    <w:rsid w:val="008E618D"/>
    <w:rsid w:val="008E71B4"/>
    <w:rsid w:val="008F09DF"/>
    <w:rsid w:val="008F3053"/>
    <w:rsid w:val="008F3136"/>
    <w:rsid w:val="008F40DF"/>
    <w:rsid w:val="008F5E16"/>
    <w:rsid w:val="008F5EFC"/>
    <w:rsid w:val="00901670"/>
    <w:rsid w:val="00901EFA"/>
    <w:rsid w:val="00902212"/>
    <w:rsid w:val="00903E0A"/>
    <w:rsid w:val="00904721"/>
    <w:rsid w:val="00907780"/>
    <w:rsid w:val="00907EDD"/>
    <w:rsid w:val="009107AD"/>
    <w:rsid w:val="009109AC"/>
    <w:rsid w:val="009120B9"/>
    <w:rsid w:val="00915568"/>
    <w:rsid w:val="00917E0C"/>
    <w:rsid w:val="00920711"/>
    <w:rsid w:val="00921A1E"/>
    <w:rsid w:val="00924EA9"/>
    <w:rsid w:val="00925CE1"/>
    <w:rsid w:val="00925F5C"/>
    <w:rsid w:val="009266F2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B2C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BB7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532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BAC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43E"/>
    <w:rsid w:val="00A26A8A"/>
    <w:rsid w:val="00A27255"/>
    <w:rsid w:val="00A32304"/>
    <w:rsid w:val="00A32B30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E2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E22"/>
    <w:rsid w:val="00B233BB"/>
    <w:rsid w:val="00B25612"/>
    <w:rsid w:val="00B26437"/>
    <w:rsid w:val="00B2678E"/>
    <w:rsid w:val="00B30647"/>
    <w:rsid w:val="00B31F0E"/>
    <w:rsid w:val="00B34F25"/>
    <w:rsid w:val="00B43672"/>
    <w:rsid w:val="00B45C30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BD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41E"/>
    <w:rsid w:val="00BE3634"/>
    <w:rsid w:val="00BE3E30"/>
    <w:rsid w:val="00BE5274"/>
    <w:rsid w:val="00BE71CD"/>
    <w:rsid w:val="00BE7748"/>
    <w:rsid w:val="00BE7BDA"/>
    <w:rsid w:val="00BE7BE4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C3A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130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CCB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33E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FF8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8DF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9CF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F34"/>
    <w:rsid w:val="00EB5373"/>
    <w:rsid w:val="00EC02A2"/>
    <w:rsid w:val="00EC379B"/>
    <w:rsid w:val="00EC37DF"/>
    <w:rsid w:val="00EC3A99"/>
    <w:rsid w:val="00EC41B1"/>
    <w:rsid w:val="00EC5BC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1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3A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572"/>
    <w:rsid w:val="00F4569E"/>
    <w:rsid w:val="00F45AFC"/>
    <w:rsid w:val="00F462F4"/>
    <w:rsid w:val="00F46D8C"/>
    <w:rsid w:val="00F50130"/>
    <w:rsid w:val="00F512D9"/>
    <w:rsid w:val="00F52402"/>
    <w:rsid w:val="00F5605D"/>
    <w:rsid w:val="00F6514B"/>
    <w:rsid w:val="00F6533E"/>
    <w:rsid w:val="00F6551D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126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EF9A5B-8AA8-4998-BCCC-E996009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76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7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76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764E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1007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nhideWhenUsed/>
    <w:rsid w:val="00A32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B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1C3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12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5529</Characters>
  <Application>Microsoft Office Word</Application>
  <DocSecurity>4</DocSecurity>
  <Lines>132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HB01545 (Committee Report (Substituted))</vt:lpstr>
    </vt:vector>
  </TitlesOfParts>
  <Company>State of Texas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22959</dc:subject>
  <dc:creator>State of Texas</dc:creator>
  <dc:description>HB 1545 by Clardy-(H)Agriculture &amp; Livestock (Substitute Document Number: 88R 17967)</dc:description>
  <cp:lastModifiedBy>Matthew Lee</cp:lastModifiedBy>
  <cp:revision>2</cp:revision>
  <cp:lastPrinted>2003-11-26T17:21:00Z</cp:lastPrinted>
  <dcterms:created xsi:type="dcterms:W3CDTF">2023-04-20T22:42:00Z</dcterms:created>
  <dcterms:modified xsi:type="dcterms:W3CDTF">2023-04-20T22:42:00Z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23.102.795</vt:lpwstr>
  </property>
</Properties>
</file>