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72C" w:rsidRDefault="00EF272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E2DC3EC1C4949948A12B6321AEAB4D9"/>
          </w:placeholder>
        </w:sdtPr>
        <w:sdtContent>
          <w:r w:rsidRPr="005C2A78">
            <w:rPr>
              <w:rFonts w:cs="Times New Roman"/>
              <w:b/>
              <w:szCs w:val="24"/>
              <w:u w:val="single"/>
            </w:rPr>
            <w:t>BILL ANALYSIS</w:t>
          </w:r>
        </w:sdtContent>
      </w:sdt>
    </w:p>
    <w:p w:rsidR="00EF272C" w:rsidRPr="00585C31" w:rsidRDefault="00EF272C" w:rsidP="000F1DF9">
      <w:pPr>
        <w:spacing w:after="0" w:line="240" w:lineRule="auto"/>
        <w:rPr>
          <w:rFonts w:cs="Times New Roman"/>
          <w:szCs w:val="24"/>
        </w:rPr>
      </w:pPr>
    </w:p>
    <w:p w:rsidR="00EF272C" w:rsidRPr="00585C31" w:rsidRDefault="00EF272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272C" w:rsidTr="000F1DF9">
        <w:tc>
          <w:tcPr>
            <w:tcW w:w="2718" w:type="dxa"/>
          </w:tcPr>
          <w:p w:rsidR="00EF272C" w:rsidRPr="005C2A78" w:rsidRDefault="00EF272C" w:rsidP="006D756B">
            <w:pPr>
              <w:rPr>
                <w:rFonts w:cs="Times New Roman"/>
                <w:szCs w:val="24"/>
              </w:rPr>
            </w:pPr>
            <w:sdt>
              <w:sdtPr>
                <w:rPr>
                  <w:rFonts w:cs="Times New Roman"/>
                  <w:szCs w:val="24"/>
                </w:rPr>
                <w:alias w:val="Agency Title"/>
                <w:tag w:val="AgencyTitleContentControl"/>
                <w:id w:val="1920747753"/>
                <w:lock w:val="sdtContentLocked"/>
                <w:placeholder>
                  <w:docPart w:val="2A97151CAEB64B7D90C2D3D13DB97FDD"/>
                </w:placeholder>
              </w:sdtPr>
              <w:sdtEndPr>
                <w:rPr>
                  <w:rFonts w:cstheme="minorBidi"/>
                  <w:szCs w:val="22"/>
                </w:rPr>
              </w:sdtEndPr>
              <w:sdtContent>
                <w:r>
                  <w:rPr>
                    <w:rFonts w:cs="Times New Roman"/>
                    <w:szCs w:val="24"/>
                  </w:rPr>
                  <w:t>Senate Research Center</w:t>
                </w:r>
              </w:sdtContent>
            </w:sdt>
          </w:p>
        </w:tc>
        <w:tc>
          <w:tcPr>
            <w:tcW w:w="6858" w:type="dxa"/>
          </w:tcPr>
          <w:p w:rsidR="00EF272C" w:rsidRPr="00FF6471" w:rsidRDefault="00EF272C" w:rsidP="000F1DF9">
            <w:pPr>
              <w:jc w:val="right"/>
              <w:rPr>
                <w:rFonts w:cs="Times New Roman"/>
                <w:szCs w:val="24"/>
              </w:rPr>
            </w:pPr>
            <w:sdt>
              <w:sdtPr>
                <w:rPr>
                  <w:rFonts w:cs="Times New Roman"/>
                  <w:szCs w:val="24"/>
                </w:rPr>
                <w:alias w:val="Bill Number"/>
                <w:tag w:val="BillNumberOne"/>
                <w:id w:val="-410784069"/>
                <w:lock w:val="sdtContentLocked"/>
                <w:placeholder>
                  <w:docPart w:val="F0DA48F84E6C4C1A9B432EFEFE984A9B"/>
                </w:placeholder>
              </w:sdtPr>
              <w:sdtContent>
                <w:r>
                  <w:rPr>
                    <w:rFonts w:cs="Times New Roman"/>
                    <w:szCs w:val="24"/>
                  </w:rPr>
                  <w:t>H.B. 1614</w:t>
                </w:r>
              </w:sdtContent>
            </w:sdt>
          </w:p>
        </w:tc>
      </w:tr>
      <w:tr w:rsidR="00EF272C" w:rsidTr="000F1DF9">
        <w:sdt>
          <w:sdtPr>
            <w:rPr>
              <w:rFonts w:cs="Times New Roman"/>
              <w:szCs w:val="24"/>
            </w:rPr>
            <w:alias w:val="TLCNumber"/>
            <w:tag w:val="TLCNumber"/>
            <w:id w:val="-542600604"/>
            <w:lock w:val="sdtLocked"/>
            <w:placeholder>
              <w:docPart w:val="7974673327374BD3864A75472FCA698B"/>
            </w:placeholder>
          </w:sdtPr>
          <w:sdtContent>
            <w:tc>
              <w:tcPr>
                <w:tcW w:w="2718" w:type="dxa"/>
              </w:tcPr>
              <w:p w:rsidR="00EF272C" w:rsidRPr="000F1DF9" w:rsidRDefault="00EF272C" w:rsidP="00C65088">
                <w:pPr>
                  <w:rPr>
                    <w:rFonts w:cs="Times New Roman"/>
                    <w:szCs w:val="24"/>
                  </w:rPr>
                </w:pPr>
                <w:r>
                  <w:rPr>
                    <w:rFonts w:cs="Times New Roman"/>
                    <w:szCs w:val="24"/>
                  </w:rPr>
                  <w:t>88R22923 MM-F</w:t>
                </w:r>
              </w:p>
            </w:tc>
          </w:sdtContent>
        </w:sdt>
        <w:tc>
          <w:tcPr>
            <w:tcW w:w="6858" w:type="dxa"/>
          </w:tcPr>
          <w:p w:rsidR="00EF272C" w:rsidRPr="005C2A78" w:rsidRDefault="00EF272C" w:rsidP="00073EDD">
            <w:pPr>
              <w:jc w:val="right"/>
              <w:rPr>
                <w:rFonts w:cs="Times New Roman"/>
                <w:szCs w:val="24"/>
              </w:rPr>
            </w:pPr>
            <w:sdt>
              <w:sdtPr>
                <w:rPr>
                  <w:rFonts w:cs="Times New Roman"/>
                  <w:szCs w:val="24"/>
                </w:rPr>
                <w:alias w:val="Author Label"/>
                <w:tag w:val="By"/>
                <w:id w:val="72399597"/>
                <w:lock w:val="sdtLocked"/>
                <w:placeholder>
                  <w:docPart w:val="CAE4597268524D0AB1E9F5B9A7C8CD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B50E1D43C441F4A4A3C11252AA5CC6"/>
                </w:placeholder>
              </w:sdtPr>
              <w:sdtContent>
                <w:r>
                  <w:rPr>
                    <w:rFonts w:cs="Times New Roman"/>
                    <w:szCs w:val="24"/>
                  </w:rPr>
                  <w:t>Dutton</w:t>
                </w:r>
              </w:sdtContent>
            </w:sdt>
            <w:sdt>
              <w:sdtPr>
                <w:rPr>
                  <w:rFonts w:cs="Times New Roman"/>
                  <w:szCs w:val="24"/>
                </w:rPr>
                <w:alias w:val="Sponsor"/>
                <w:tag w:val="Sponsor"/>
                <w:id w:val="-2039656131"/>
                <w:lock w:val="sdtContentLocked"/>
                <w:placeholder>
                  <w:docPart w:val="15A964B1C30A4A2B83A6A4C30F11EF1C"/>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1DFD736BC515421E9A341419CE688A65"/>
                </w:placeholder>
                <w:showingPlcHdr/>
              </w:sdtPr>
              <w:sdtContent/>
            </w:sdt>
          </w:p>
        </w:tc>
      </w:tr>
      <w:tr w:rsidR="00EF272C" w:rsidTr="000F1DF9">
        <w:tc>
          <w:tcPr>
            <w:tcW w:w="2718" w:type="dxa"/>
          </w:tcPr>
          <w:p w:rsidR="00EF272C" w:rsidRPr="00BC7495" w:rsidRDefault="00EF272C" w:rsidP="000F1DF9">
            <w:pPr>
              <w:rPr>
                <w:rFonts w:cs="Times New Roman"/>
                <w:szCs w:val="24"/>
              </w:rPr>
            </w:pPr>
          </w:p>
        </w:tc>
        <w:sdt>
          <w:sdtPr>
            <w:rPr>
              <w:rFonts w:cs="Times New Roman"/>
              <w:szCs w:val="24"/>
            </w:rPr>
            <w:alias w:val="Committee"/>
            <w:tag w:val="Committee"/>
            <w:id w:val="1914272295"/>
            <w:lock w:val="sdtContentLocked"/>
            <w:placeholder>
              <w:docPart w:val="9A0DCCBEB9154DB4AF26BEE251633A6A"/>
            </w:placeholder>
          </w:sdtPr>
          <w:sdtContent>
            <w:tc>
              <w:tcPr>
                <w:tcW w:w="6858" w:type="dxa"/>
              </w:tcPr>
              <w:p w:rsidR="00EF272C" w:rsidRPr="00FF6471" w:rsidRDefault="00EF272C" w:rsidP="000F1DF9">
                <w:pPr>
                  <w:jc w:val="right"/>
                  <w:rPr>
                    <w:rFonts w:cs="Times New Roman"/>
                    <w:szCs w:val="24"/>
                  </w:rPr>
                </w:pPr>
                <w:r>
                  <w:rPr>
                    <w:rFonts w:cs="Times New Roman"/>
                    <w:szCs w:val="24"/>
                  </w:rPr>
                  <w:t>Education</w:t>
                </w:r>
              </w:p>
            </w:tc>
          </w:sdtContent>
        </w:sdt>
      </w:tr>
      <w:tr w:rsidR="00EF272C" w:rsidTr="000F1DF9">
        <w:tc>
          <w:tcPr>
            <w:tcW w:w="2718" w:type="dxa"/>
          </w:tcPr>
          <w:p w:rsidR="00EF272C" w:rsidRPr="00BC7495" w:rsidRDefault="00EF272C" w:rsidP="000F1DF9">
            <w:pPr>
              <w:rPr>
                <w:rFonts w:cs="Times New Roman"/>
                <w:szCs w:val="24"/>
              </w:rPr>
            </w:pPr>
          </w:p>
        </w:tc>
        <w:sdt>
          <w:sdtPr>
            <w:rPr>
              <w:rFonts w:cs="Times New Roman"/>
              <w:szCs w:val="24"/>
            </w:rPr>
            <w:alias w:val="Date"/>
            <w:tag w:val="DateContentControl"/>
            <w:id w:val="1178081906"/>
            <w:lock w:val="sdtLocked"/>
            <w:placeholder>
              <w:docPart w:val="FFB2D46E741347E0985C30F4E87DB647"/>
            </w:placeholder>
            <w:date w:fullDate="2023-05-16T00:00:00Z">
              <w:dateFormat w:val="M/d/yyyy"/>
              <w:lid w:val="en-US"/>
              <w:storeMappedDataAs w:val="dateTime"/>
              <w:calendar w:val="gregorian"/>
            </w:date>
          </w:sdtPr>
          <w:sdtContent>
            <w:tc>
              <w:tcPr>
                <w:tcW w:w="6858" w:type="dxa"/>
              </w:tcPr>
              <w:p w:rsidR="00EF272C" w:rsidRPr="00FF6471" w:rsidRDefault="00EF272C" w:rsidP="000F1DF9">
                <w:pPr>
                  <w:jc w:val="right"/>
                  <w:rPr>
                    <w:rFonts w:cs="Times New Roman"/>
                    <w:szCs w:val="24"/>
                  </w:rPr>
                </w:pPr>
                <w:r>
                  <w:rPr>
                    <w:rFonts w:cs="Times New Roman"/>
                    <w:szCs w:val="24"/>
                  </w:rPr>
                  <w:t>5/16/2023</w:t>
                </w:r>
              </w:p>
            </w:tc>
          </w:sdtContent>
        </w:sdt>
      </w:tr>
      <w:tr w:rsidR="00EF272C" w:rsidTr="000F1DF9">
        <w:tc>
          <w:tcPr>
            <w:tcW w:w="2718" w:type="dxa"/>
          </w:tcPr>
          <w:p w:rsidR="00EF272C" w:rsidRPr="00BC7495" w:rsidRDefault="00EF272C" w:rsidP="000F1DF9">
            <w:pPr>
              <w:rPr>
                <w:rFonts w:cs="Times New Roman"/>
                <w:szCs w:val="24"/>
              </w:rPr>
            </w:pPr>
          </w:p>
        </w:tc>
        <w:sdt>
          <w:sdtPr>
            <w:rPr>
              <w:rFonts w:cs="Times New Roman"/>
              <w:szCs w:val="24"/>
            </w:rPr>
            <w:alias w:val="BA Version"/>
            <w:tag w:val="BAVersion"/>
            <w:id w:val="-1685590809"/>
            <w:lock w:val="sdtContentLocked"/>
            <w:placeholder>
              <w:docPart w:val="24C65FCF6CD54BFE9775D7FB99F67131"/>
            </w:placeholder>
          </w:sdtPr>
          <w:sdtContent>
            <w:tc>
              <w:tcPr>
                <w:tcW w:w="6858" w:type="dxa"/>
              </w:tcPr>
              <w:p w:rsidR="00EF272C" w:rsidRPr="00FF6471" w:rsidRDefault="00EF272C" w:rsidP="000F1DF9">
                <w:pPr>
                  <w:jc w:val="right"/>
                  <w:rPr>
                    <w:rFonts w:cs="Times New Roman"/>
                    <w:szCs w:val="24"/>
                  </w:rPr>
                </w:pPr>
                <w:r>
                  <w:rPr>
                    <w:rFonts w:cs="Times New Roman"/>
                    <w:szCs w:val="24"/>
                  </w:rPr>
                  <w:t>Engrossed</w:t>
                </w:r>
              </w:p>
            </w:tc>
          </w:sdtContent>
        </w:sdt>
      </w:tr>
    </w:tbl>
    <w:p w:rsidR="00EF272C" w:rsidRPr="00FF6471" w:rsidRDefault="00EF272C" w:rsidP="000F1DF9">
      <w:pPr>
        <w:spacing w:after="0" w:line="240" w:lineRule="auto"/>
        <w:rPr>
          <w:rFonts w:cs="Times New Roman"/>
          <w:szCs w:val="24"/>
        </w:rPr>
      </w:pPr>
    </w:p>
    <w:p w:rsidR="00EF272C" w:rsidRPr="00FF6471" w:rsidRDefault="00EF272C" w:rsidP="000F1DF9">
      <w:pPr>
        <w:spacing w:after="0" w:line="240" w:lineRule="auto"/>
        <w:rPr>
          <w:rFonts w:cs="Times New Roman"/>
          <w:szCs w:val="24"/>
        </w:rPr>
      </w:pPr>
    </w:p>
    <w:p w:rsidR="00EF272C" w:rsidRPr="00FF6471" w:rsidRDefault="00EF272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B85F080747449CB6ADC008F856A475"/>
        </w:placeholder>
      </w:sdtPr>
      <w:sdtContent>
        <w:p w:rsidR="00EF272C" w:rsidRDefault="00EF272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F1AEA0D61DE4242B2A8E1D3C35F93C4"/>
        </w:placeholder>
      </w:sdtPr>
      <w:sdtEndPr/>
      <w:sdtContent>
        <w:p w:rsidR="00EF272C" w:rsidRDefault="00EF272C" w:rsidP="00EF272C">
          <w:pPr>
            <w:pStyle w:val="NormalWeb"/>
            <w:spacing w:before="0" w:beforeAutospacing="0" w:after="0" w:afterAutospacing="0"/>
            <w:jc w:val="both"/>
            <w:divId w:val="339966234"/>
            <w:rPr>
              <w:rFonts w:eastAsia="Times New Roman"/>
              <w:bCs/>
            </w:rPr>
          </w:pPr>
        </w:p>
        <w:p w:rsidR="00EF272C" w:rsidRPr="00EF272C" w:rsidRDefault="00EF272C" w:rsidP="00EF272C">
          <w:pPr>
            <w:pStyle w:val="NormalWeb"/>
            <w:spacing w:before="0" w:beforeAutospacing="0" w:after="0" w:afterAutospacing="0"/>
            <w:jc w:val="both"/>
            <w:divId w:val="339966234"/>
          </w:pPr>
          <w:r w:rsidRPr="00EF272C">
            <w:t>With the passage of H.B. 3 in 2019, public school districts were encouraged to expand prekindergarten options available to families. Instead of building new buildings for expanded prekindergarten, H.B. 3 encouraged school districts to partner with existing high</w:t>
          </w:r>
          <w:r w:rsidRPr="00EF272C">
            <w:softHyphen/>
            <w:t>quality child-care programs in their communities. These partnerships provide children and working parents with high-quality prekindergarten programs and often provide wraparound care for hours outside of the traditional school day. </w:t>
          </w:r>
        </w:p>
        <w:p w:rsidR="00EF272C" w:rsidRPr="00EF272C" w:rsidRDefault="00EF272C" w:rsidP="00EF272C">
          <w:pPr>
            <w:pStyle w:val="NormalWeb"/>
            <w:spacing w:before="0" w:beforeAutospacing="0" w:after="0" w:afterAutospacing="0"/>
            <w:jc w:val="both"/>
            <w:divId w:val="339966234"/>
          </w:pPr>
          <w:r w:rsidRPr="00EF272C">
            <w:br/>
            <w:t>Prekindergarten partnerships save taxpayers money, eliminate the need for school bonds, and open up more options for working parents and employers. Unfortunately, bureaucratic hurdles and slightly different eligibility thresholds have made these partnerships logistically difficult to execute at the community level, leaving children who may be eligible for enrollment in prekindergarten partnerships nevertheless unable to attend free prekindergarten. This has the unintended consequence of disincentivizing prekindergarten partnerships and keeping families from accessing free prekindergarten services they need. </w:t>
          </w:r>
        </w:p>
        <w:p w:rsidR="00EF272C" w:rsidRPr="00EF272C" w:rsidRDefault="00EF272C" w:rsidP="00EF272C">
          <w:pPr>
            <w:pStyle w:val="NormalWeb"/>
            <w:spacing w:before="0" w:beforeAutospacing="0" w:after="0" w:afterAutospacing="0"/>
            <w:jc w:val="both"/>
            <w:divId w:val="339966234"/>
          </w:pPr>
          <w:r w:rsidRPr="00EF272C">
            <w:br/>
            <w:t>H.B. 1614 seeks to extend free prekindergarten eligibility to certain of the children participating in prekindergarten partnerships that are receiving state child-care subsidies through a grant program administered by the commissioner of education.</w:t>
          </w:r>
        </w:p>
        <w:p w:rsidR="00EF272C" w:rsidRPr="00D70925" w:rsidRDefault="00EF272C" w:rsidP="00EF272C">
          <w:pPr>
            <w:spacing w:after="0" w:line="240" w:lineRule="auto"/>
            <w:jc w:val="both"/>
            <w:rPr>
              <w:rFonts w:eastAsia="Times New Roman" w:cs="Times New Roman"/>
              <w:bCs/>
              <w:szCs w:val="24"/>
            </w:rPr>
          </w:pPr>
        </w:p>
      </w:sdtContent>
    </w:sdt>
    <w:p w:rsidR="00EF272C" w:rsidRDefault="00EF272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1614 </w:t>
      </w:r>
      <w:bookmarkStart w:id="1" w:name="AmendsCurrentLaw"/>
      <w:bookmarkEnd w:id="1"/>
      <w:r>
        <w:rPr>
          <w:rFonts w:cs="Times New Roman"/>
          <w:szCs w:val="24"/>
        </w:rPr>
        <w:t>amends current law relating to a grant program to provide free public school prekindergarten programs to certain children who are eligible for the subsidized child-care program administered by the Texas Workforce Commission.</w:t>
      </w:r>
    </w:p>
    <w:p w:rsidR="00EF272C" w:rsidRPr="00F0271A" w:rsidRDefault="00EF272C" w:rsidP="000F1DF9">
      <w:pPr>
        <w:spacing w:after="0" w:line="240" w:lineRule="auto"/>
        <w:jc w:val="both"/>
        <w:rPr>
          <w:rFonts w:eastAsia="Times New Roman" w:cs="Times New Roman"/>
          <w:szCs w:val="24"/>
        </w:rPr>
      </w:pPr>
    </w:p>
    <w:p w:rsidR="00EF272C" w:rsidRPr="005C2A78" w:rsidRDefault="00EF272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B1C3BEFF39463591D23876B24D2C39"/>
          </w:placeholder>
        </w:sdtPr>
        <w:sdtContent>
          <w:r>
            <w:rPr>
              <w:rFonts w:eastAsia="Times New Roman" w:cs="Times New Roman"/>
              <w:b/>
              <w:szCs w:val="24"/>
              <w:u w:val="single"/>
            </w:rPr>
            <w:t>RULEMAKING AUTHORITY</w:t>
          </w:r>
        </w:sdtContent>
      </w:sdt>
    </w:p>
    <w:p w:rsidR="00EF272C" w:rsidRPr="006529C4" w:rsidRDefault="00EF272C" w:rsidP="00774EC7">
      <w:pPr>
        <w:spacing w:after="0" w:line="240" w:lineRule="auto"/>
        <w:jc w:val="both"/>
        <w:rPr>
          <w:rFonts w:cs="Times New Roman"/>
          <w:szCs w:val="24"/>
        </w:rPr>
      </w:pPr>
    </w:p>
    <w:p w:rsidR="00EF272C" w:rsidRPr="006529C4" w:rsidRDefault="00EF272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272C" w:rsidRPr="006529C4" w:rsidRDefault="00EF272C" w:rsidP="00774EC7">
      <w:pPr>
        <w:spacing w:after="0" w:line="240" w:lineRule="auto"/>
        <w:jc w:val="both"/>
        <w:rPr>
          <w:rFonts w:cs="Times New Roman"/>
          <w:szCs w:val="24"/>
        </w:rPr>
      </w:pPr>
    </w:p>
    <w:p w:rsidR="00EF272C" w:rsidRPr="005C2A78" w:rsidRDefault="00EF272C" w:rsidP="003D395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DE085FDDFB40589017E6CBB5F1E09F"/>
          </w:placeholder>
        </w:sdtPr>
        <w:sdtContent>
          <w:r>
            <w:rPr>
              <w:rFonts w:eastAsia="Times New Roman" w:cs="Times New Roman"/>
              <w:b/>
              <w:szCs w:val="24"/>
              <w:u w:val="single"/>
            </w:rPr>
            <w:t>SECTION BY SECTION ANALYSIS</w:t>
          </w:r>
        </w:sdtContent>
      </w:sdt>
    </w:p>
    <w:p w:rsidR="00EF272C" w:rsidRPr="005C2A78" w:rsidRDefault="00EF272C" w:rsidP="003D3957">
      <w:pPr>
        <w:spacing w:after="0" w:line="240" w:lineRule="auto"/>
        <w:jc w:val="both"/>
        <w:rPr>
          <w:rFonts w:eastAsia="Times New Roman" w:cs="Times New Roman"/>
          <w:szCs w:val="24"/>
        </w:rPr>
      </w:pPr>
    </w:p>
    <w:p w:rsidR="00EF272C" w:rsidRPr="00F0271A" w:rsidRDefault="00EF272C" w:rsidP="003D3957">
      <w:pPr>
        <w:spacing w:after="0" w:line="240" w:lineRule="auto"/>
        <w:jc w:val="both"/>
        <w:rPr>
          <w:rFonts w:eastAsia="Times New Roman" w:cs="Times New Roman"/>
          <w:szCs w:val="24"/>
        </w:rPr>
      </w:pPr>
      <w:r w:rsidRPr="005C2A78">
        <w:rPr>
          <w:rFonts w:eastAsia="Times New Roman" w:cs="Times New Roman"/>
          <w:szCs w:val="24"/>
        </w:rPr>
        <w:t>SECTION 1.</w:t>
      </w:r>
      <w:r w:rsidRPr="00F0271A">
        <w:t xml:space="preserve"> </w:t>
      </w:r>
      <w:r>
        <w:t xml:space="preserve">Amends </w:t>
      </w:r>
      <w:r w:rsidRPr="00F0271A">
        <w:rPr>
          <w:rFonts w:eastAsia="Times New Roman" w:cs="Times New Roman"/>
          <w:szCs w:val="24"/>
        </w:rPr>
        <w:t>Subchapter E, Chapter 29, Education Code, by adding Section 29.1537</w:t>
      </w:r>
      <w:r>
        <w:rPr>
          <w:rFonts w:eastAsia="Times New Roman" w:cs="Times New Roman"/>
          <w:szCs w:val="24"/>
        </w:rPr>
        <w:t xml:space="preserve">, </w:t>
      </w:r>
      <w:r w:rsidRPr="00F0271A">
        <w:rPr>
          <w:rFonts w:eastAsia="Times New Roman" w:cs="Times New Roman"/>
          <w:szCs w:val="24"/>
        </w:rPr>
        <w:t>as follows:</w:t>
      </w:r>
    </w:p>
    <w:p w:rsidR="00EF272C" w:rsidRPr="00F0271A" w:rsidRDefault="00EF272C" w:rsidP="003D3957">
      <w:pPr>
        <w:spacing w:after="0" w:line="240" w:lineRule="auto"/>
        <w:jc w:val="both"/>
        <w:rPr>
          <w:rFonts w:eastAsia="Times New Roman" w:cs="Times New Roman"/>
          <w:szCs w:val="24"/>
        </w:rPr>
      </w:pPr>
    </w:p>
    <w:p w:rsidR="00EF272C" w:rsidRPr="00F0271A" w:rsidRDefault="00EF272C" w:rsidP="003D3957">
      <w:pPr>
        <w:spacing w:after="0" w:line="240" w:lineRule="auto"/>
        <w:ind w:left="720"/>
        <w:jc w:val="both"/>
        <w:rPr>
          <w:rFonts w:eastAsia="Times New Roman" w:cs="Times New Roman"/>
          <w:szCs w:val="24"/>
        </w:rPr>
      </w:pPr>
      <w:r w:rsidRPr="00F0271A">
        <w:rPr>
          <w:rFonts w:eastAsia="Times New Roman" w:cs="Times New Roman"/>
          <w:szCs w:val="24"/>
        </w:rPr>
        <w:t xml:space="preserve">Sec. 29.1537. PREKINDERGARTEN COMMUNITY-BASED CHILD-CARE PARTNERSHIP GRANT PROGRAM. (a) </w:t>
      </w:r>
      <w:r>
        <w:rPr>
          <w:rFonts w:eastAsia="Times New Roman" w:cs="Times New Roman"/>
          <w:szCs w:val="24"/>
        </w:rPr>
        <w:t xml:space="preserve">Requires the commissioner of education (commissioner) to </w:t>
      </w:r>
      <w:r w:rsidRPr="00F0271A">
        <w:rPr>
          <w:rFonts w:eastAsia="Times New Roman" w:cs="Times New Roman"/>
          <w:szCs w:val="24"/>
        </w:rPr>
        <w:t>establish and administer a grant program to support school districts and open-enrollment charter schools in increasing partnerships with community-based child-care providers to provide prekindergarten classes under Section 29.153</w:t>
      </w:r>
      <w:r>
        <w:rPr>
          <w:rFonts w:eastAsia="Times New Roman" w:cs="Times New Roman"/>
          <w:szCs w:val="24"/>
        </w:rPr>
        <w:t xml:space="preserve"> (Free Prekindergarten for Certain Children)</w:t>
      </w:r>
      <w:r w:rsidRPr="00F0271A">
        <w:rPr>
          <w:rFonts w:eastAsia="Times New Roman" w:cs="Times New Roman"/>
          <w:szCs w:val="24"/>
        </w:rPr>
        <w:t>.</w:t>
      </w:r>
    </w:p>
    <w:p w:rsidR="00EF272C" w:rsidRPr="00F0271A" w:rsidRDefault="00EF272C" w:rsidP="003D3957">
      <w:pPr>
        <w:spacing w:after="0" w:line="240" w:lineRule="auto"/>
        <w:ind w:left="1440"/>
        <w:jc w:val="both"/>
        <w:rPr>
          <w:rFonts w:eastAsia="Times New Roman" w:cs="Times New Roman"/>
          <w:szCs w:val="24"/>
        </w:rPr>
      </w:pPr>
    </w:p>
    <w:p w:rsidR="00EF272C" w:rsidRPr="00F0271A" w:rsidRDefault="00EF272C" w:rsidP="003D3957">
      <w:pPr>
        <w:spacing w:after="0" w:line="240" w:lineRule="auto"/>
        <w:ind w:left="1440"/>
        <w:jc w:val="both"/>
        <w:rPr>
          <w:rFonts w:eastAsia="Times New Roman" w:cs="Times New Roman"/>
          <w:szCs w:val="24"/>
        </w:rPr>
      </w:pPr>
      <w:r w:rsidRPr="00F0271A">
        <w:rPr>
          <w:rFonts w:eastAsia="Times New Roman" w:cs="Times New Roman"/>
          <w:szCs w:val="24"/>
        </w:rPr>
        <w:t>(b)</w:t>
      </w:r>
      <w:r>
        <w:rPr>
          <w:rFonts w:eastAsia="Times New Roman" w:cs="Times New Roman"/>
          <w:szCs w:val="24"/>
        </w:rPr>
        <w:t xml:space="preserve"> Authorizes a</w:t>
      </w:r>
      <w:r w:rsidRPr="00F0271A">
        <w:rPr>
          <w:rFonts w:eastAsia="Times New Roman" w:cs="Times New Roman"/>
          <w:szCs w:val="24"/>
        </w:rPr>
        <w:t xml:space="preserve"> school district or open-enrollment charter school </w:t>
      </w:r>
      <w:r>
        <w:rPr>
          <w:rFonts w:eastAsia="Times New Roman" w:cs="Times New Roman"/>
          <w:szCs w:val="24"/>
        </w:rPr>
        <w:t>to</w:t>
      </w:r>
      <w:r w:rsidRPr="00F0271A">
        <w:rPr>
          <w:rFonts w:eastAsia="Times New Roman" w:cs="Times New Roman"/>
          <w:szCs w:val="24"/>
        </w:rPr>
        <w:t xml:space="preserve"> apply for a grant under the program in partnership with a community-based child-care provider described by Section 29.153(g)</w:t>
      </w:r>
      <w:r>
        <w:rPr>
          <w:rFonts w:eastAsia="Times New Roman" w:cs="Times New Roman"/>
          <w:szCs w:val="24"/>
        </w:rPr>
        <w:t xml:space="preserve"> (relating to requiring </w:t>
      </w:r>
      <w:r w:rsidRPr="00F0271A">
        <w:rPr>
          <w:rFonts w:eastAsia="Times New Roman" w:cs="Times New Roman"/>
          <w:szCs w:val="24"/>
        </w:rPr>
        <w:t>a school district or open-enrollment charter school</w:t>
      </w:r>
      <w:r>
        <w:rPr>
          <w:rFonts w:eastAsia="Times New Roman" w:cs="Times New Roman"/>
          <w:szCs w:val="24"/>
        </w:rPr>
        <w:t>,</w:t>
      </w:r>
      <w:r w:rsidRPr="00F0271A">
        <w:rPr>
          <w:rFonts w:eastAsia="Times New Roman" w:cs="Times New Roman"/>
          <w:szCs w:val="24"/>
        </w:rPr>
        <w:t xml:space="preserve"> </w:t>
      </w:r>
      <w:r>
        <w:rPr>
          <w:rFonts w:eastAsia="Times New Roman" w:cs="Times New Roman"/>
          <w:szCs w:val="24"/>
        </w:rPr>
        <w:t>b</w:t>
      </w:r>
      <w:r w:rsidRPr="00F0271A">
        <w:rPr>
          <w:rFonts w:eastAsia="Times New Roman" w:cs="Times New Roman"/>
          <w:szCs w:val="24"/>
        </w:rPr>
        <w:t xml:space="preserve">efore the district or school </w:t>
      </w:r>
      <w:r>
        <w:rPr>
          <w:rFonts w:eastAsia="Times New Roman" w:cs="Times New Roman"/>
          <w:szCs w:val="24"/>
        </w:rPr>
        <w:t>is authorized to</w:t>
      </w:r>
      <w:r w:rsidRPr="00F0271A">
        <w:rPr>
          <w:rFonts w:eastAsia="Times New Roman" w:cs="Times New Roman"/>
          <w:szCs w:val="24"/>
        </w:rPr>
        <w:t xml:space="preserve"> construct, repurpose, or lease a classroom facility</w:t>
      </w:r>
      <w:r>
        <w:rPr>
          <w:rFonts w:eastAsia="Times New Roman" w:cs="Times New Roman"/>
          <w:szCs w:val="24"/>
        </w:rPr>
        <w:t xml:space="preserve"> </w:t>
      </w:r>
      <w:r w:rsidRPr="00F0271A">
        <w:rPr>
          <w:rFonts w:eastAsia="Times New Roman" w:cs="Times New Roman"/>
          <w:szCs w:val="24"/>
        </w:rPr>
        <w:t xml:space="preserve">to provide prekindergarten classes, </w:t>
      </w:r>
      <w:r>
        <w:rPr>
          <w:rFonts w:eastAsia="Times New Roman" w:cs="Times New Roman"/>
          <w:szCs w:val="24"/>
        </w:rPr>
        <w:t xml:space="preserve">to </w:t>
      </w:r>
      <w:r w:rsidRPr="00F0271A">
        <w:rPr>
          <w:rFonts w:eastAsia="Times New Roman" w:cs="Times New Roman"/>
          <w:szCs w:val="24"/>
        </w:rPr>
        <w:t>solicit and consider proposals for partnerships to provide those classes with community-based child-care providers who</w:t>
      </w:r>
      <w:r>
        <w:rPr>
          <w:rFonts w:eastAsia="Times New Roman" w:cs="Times New Roman"/>
          <w:szCs w:val="24"/>
        </w:rPr>
        <w:t xml:space="preserve"> meet certain criteria)</w:t>
      </w:r>
      <w:r w:rsidRPr="00F0271A">
        <w:rPr>
          <w:rFonts w:eastAsia="Times New Roman" w:cs="Times New Roman"/>
          <w:szCs w:val="24"/>
        </w:rPr>
        <w:t>.</w:t>
      </w:r>
    </w:p>
    <w:p w:rsidR="00EF272C" w:rsidRPr="00F0271A" w:rsidRDefault="00EF272C" w:rsidP="003D3957">
      <w:pPr>
        <w:spacing w:after="0" w:line="240" w:lineRule="auto"/>
        <w:ind w:left="1440"/>
        <w:jc w:val="both"/>
        <w:rPr>
          <w:rFonts w:eastAsia="Times New Roman" w:cs="Times New Roman"/>
          <w:szCs w:val="24"/>
        </w:rPr>
      </w:pPr>
    </w:p>
    <w:p w:rsidR="00EF272C" w:rsidRPr="00F0271A" w:rsidRDefault="00EF272C" w:rsidP="003D3957">
      <w:pPr>
        <w:spacing w:after="0" w:line="240" w:lineRule="auto"/>
        <w:ind w:left="1440"/>
        <w:jc w:val="both"/>
        <w:rPr>
          <w:rFonts w:eastAsia="Times New Roman" w:cs="Times New Roman"/>
          <w:szCs w:val="24"/>
        </w:rPr>
      </w:pPr>
      <w:r w:rsidRPr="00F0271A">
        <w:rPr>
          <w:rFonts w:eastAsia="Times New Roman" w:cs="Times New Roman"/>
          <w:szCs w:val="24"/>
        </w:rPr>
        <w:t xml:space="preserve">(c) </w:t>
      </w:r>
      <w:r>
        <w:rPr>
          <w:rFonts w:eastAsia="Times New Roman" w:cs="Times New Roman"/>
          <w:szCs w:val="24"/>
        </w:rPr>
        <w:t>Requires a</w:t>
      </w:r>
      <w:r w:rsidRPr="00F0271A">
        <w:rPr>
          <w:rFonts w:eastAsia="Times New Roman" w:cs="Times New Roman"/>
          <w:szCs w:val="24"/>
        </w:rPr>
        <w:t xml:space="preserve"> school district or open-enrollment charter school </w:t>
      </w:r>
      <w:r>
        <w:rPr>
          <w:rFonts w:eastAsia="Times New Roman" w:cs="Times New Roman"/>
          <w:szCs w:val="24"/>
        </w:rPr>
        <w:t>to</w:t>
      </w:r>
      <w:r w:rsidRPr="00F0271A">
        <w:rPr>
          <w:rFonts w:eastAsia="Times New Roman" w:cs="Times New Roman"/>
          <w:szCs w:val="24"/>
        </w:rPr>
        <w:t xml:space="preserve"> use money received under the grant program to fund the enrollment of eligible children in prekindergarten classes provided under Section 29.153 through a partnership between the district or school and a community-based child-care provider described by Section 29.153(g). A child is eligible for enrollment in a prekindergarten class described by this subsection using money received under the grant program if the child is:</w:t>
      </w:r>
    </w:p>
    <w:p w:rsidR="00EF272C" w:rsidRPr="00F0271A" w:rsidRDefault="00EF272C" w:rsidP="003D3957">
      <w:pPr>
        <w:spacing w:after="0" w:line="240" w:lineRule="auto"/>
        <w:ind w:left="1440"/>
        <w:jc w:val="both"/>
        <w:rPr>
          <w:rFonts w:eastAsia="Times New Roman" w:cs="Times New Roman"/>
          <w:szCs w:val="24"/>
        </w:rPr>
      </w:pPr>
    </w:p>
    <w:p w:rsidR="00EF272C" w:rsidRPr="00F0271A" w:rsidRDefault="00EF272C" w:rsidP="003D3957">
      <w:pPr>
        <w:spacing w:after="0" w:line="240" w:lineRule="auto"/>
        <w:ind w:left="2160"/>
        <w:jc w:val="both"/>
        <w:rPr>
          <w:rFonts w:eastAsia="Times New Roman" w:cs="Times New Roman"/>
          <w:szCs w:val="24"/>
        </w:rPr>
      </w:pPr>
      <w:r w:rsidRPr="00F0271A">
        <w:rPr>
          <w:rFonts w:eastAsia="Times New Roman" w:cs="Times New Roman"/>
          <w:szCs w:val="24"/>
        </w:rPr>
        <w:t>(1) at least three years of age; and</w:t>
      </w:r>
    </w:p>
    <w:p w:rsidR="00EF272C" w:rsidRPr="00F0271A" w:rsidRDefault="00EF272C" w:rsidP="003D3957">
      <w:pPr>
        <w:spacing w:after="0" w:line="240" w:lineRule="auto"/>
        <w:ind w:left="2160"/>
        <w:jc w:val="both"/>
        <w:rPr>
          <w:rFonts w:eastAsia="Times New Roman" w:cs="Times New Roman"/>
          <w:szCs w:val="24"/>
        </w:rPr>
      </w:pPr>
    </w:p>
    <w:p w:rsidR="00EF272C" w:rsidRPr="00F0271A" w:rsidRDefault="00EF272C" w:rsidP="003D3957">
      <w:pPr>
        <w:spacing w:after="0" w:line="240" w:lineRule="auto"/>
        <w:ind w:left="2160"/>
        <w:jc w:val="both"/>
        <w:rPr>
          <w:rFonts w:eastAsia="Times New Roman" w:cs="Times New Roman"/>
          <w:szCs w:val="24"/>
        </w:rPr>
      </w:pPr>
      <w:r w:rsidRPr="00F0271A">
        <w:rPr>
          <w:rFonts w:eastAsia="Times New Roman" w:cs="Times New Roman"/>
          <w:szCs w:val="24"/>
        </w:rPr>
        <w:t>(2) receives subsidized child-care services provided through the child-care services program administered by the Texas Workforce Commission.</w:t>
      </w:r>
    </w:p>
    <w:p w:rsidR="00EF272C" w:rsidRPr="00F0271A" w:rsidRDefault="00EF272C" w:rsidP="003D3957">
      <w:pPr>
        <w:spacing w:after="0" w:line="240" w:lineRule="auto"/>
        <w:ind w:left="2160"/>
        <w:jc w:val="both"/>
        <w:rPr>
          <w:rFonts w:eastAsia="Times New Roman" w:cs="Times New Roman"/>
          <w:szCs w:val="24"/>
        </w:rPr>
      </w:pPr>
    </w:p>
    <w:p w:rsidR="00EF272C" w:rsidRPr="00F0271A" w:rsidRDefault="00EF272C" w:rsidP="003D3957">
      <w:pPr>
        <w:spacing w:after="0" w:line="240" w:lineRule="auto"/>
        <w:ind w:left="1440"/>
        <w:jc w:val="both"/>
        <w:rPr>
          <w:rFonts w:eastAsia="Times New Roman" w:cs="Times New Roman"/>
          <w:szCs w:val="24"/>
        </w:rPr>
      </w:pPr>
      <w:r w:rsidRPr="00F0271A">
        <w:rPr>
          <w:rFonts w:eastAsia="Times New Roman" w:cs="Times New Roman"/>
          <w:szCs w:val="24"/>
        </w:rPr>
        <w:t xml:space="preserve">(d) </w:t>
      </w:r>
      <w:r>
        <w:rPr>
          <w:rFonts w:eastAsia="Times New Roman" w:cs="Times New Roman"/>
          <w:szCs w:val="24"/>
        </w:rPr>
        <w:t xml:space="preserve">Authorizes the commissioner to </w:t>
      </w:r>
      <w:r w:rsidRPr="00F0271A">
        <w:rPr>
          <w:rFonts w:eastAsia="Times New Roman" w:cs="Times New Roman"/>
          <w:szCs w:val="24"/>
        </w:rPr>
        <w:t>provide grants under the grant program for the enrollment in each school year of not more than 3,500 children in a prekindergarten class described by Subsection (c).</w:t>
      </w:r>
    </w:p>
    <w:p w:rsidR="00EF272C" w:rsidRPr="00F0271A" w:rsidRDefault="00EF272C" w:rsidP="003D3957">
      <w:pPr>
        <w:spacing w:after="0" w:line="240" w:lineRule="auto"/>
        <w:ind w:left="1440"/>
        <w:jc w:val="both"/>
        <w:rPr>
          <w:rFonts w:eastAsia="Times New Roman" w:cs="Times New Roman"/>
          <w:szCs w:val="24"/>
        </w:rPr>
      </w:pPr>
    </w:p>
    <w:p w:rsidR="00EF272C" w:rsidRPr="005C2A78" w:rsidRDefault="00EF272C" w:rsidP="003D3957">
      <w:pPr>
        <w:spacing w:after="0" w:line="240" w:lineRule="auto"/>
        <w:ind w:left="1440"/>
        <w:jc w:val="both"/>
        <w:rPr>
          <w:rFonts w:eastAsia="Times New Roman" w:cs="Times New Roman"/>
          <w:szCs w:val="24"/>
        </w:rPr>
      </w:pPr>
      <w:r w:rsidRPr="00F0271A">
        <w:rPr>
          <w:rFonts w:eastAsia="Times New Roman" w:cs="Times New Roman"/>
          <w:szCs w:val="24"/>
        </w:rPr>
        <w:t xml:space="preserve">(e) </w:t>
      </w:r>
      <w:r>
        <w:rPr>
          <w:rFonts w:eastAsia="Times New Roman" w:cs="Times New Roman"/>
          <w:szCs w:val="24"/>
        </w:rPr>
        <w:t xml:space="preserve">Requires the Texas Education Agency to </w:t>
      </w:r>
      <w:r w:rsidRPr="00F0271A">
        <w:rPr>
          <w:rFonts w:eastAsia="Times New Roman" w:cs="Times New Roman"/>
          <w:szCs w:val="24"/>
        </w:rPr>
        <w:t>annually report to the legislature regarding the number of children described by Subsection (c) enrolled in a prekindergarten class.</w:t>
      </w:r>
    </w:p>
    <w:p w:rsidR="00EF272C" w:rsidRPr="005C2A78" w:rsidRDefault="00EF272C" w:rsidP="003D3957">
      <w:pPr>
        <w:spacing w:after="0" w:line="240" w:lineRule="auto"/>
        <w:ind w:left="720"/>
        <w:jc w:val="both"/>
        <w:rPr>
          <w:rFonts w:eastAsia="Times New Roman" w:cs="Times New Roman"/>
          <w:szCs w:val="24"/>
        </w:rPr>
      </w:pPr>
    </w:p>
    <w:p w:rsidR="00EF272C" w:rsidRPr="005C2A78" w:rsidRDefault="00EF272C" w:rsidP="003D3957">
      <w:pPr>
        <w:spacing w:after="0" w:line="240" w:lineRule="auto"/>
        <w:jc w:val="both"/>
        <w:rPr>
          <w:rFonts w:eastAsia="Times New Roman" w:cs="Times New Roman"/>
          <w:szCs w:val="24"/>
        </w:rPr>
      </w:pPr>
      <w:r w:rsidRPr="005C2A78">
        <w:rPr>
          <w:rFonts w:eastAsia="Times New Roman" w:cs="Times New Roman"/>
          <w:szCs w:val="24"/>
        </w:rPr>
        <w:t>SECTION 2.</w:t>
      </w:r>
      <w:r w:rsidRPr="00F0271A">
        <w:rPr>
          <w:rFonts w:eastAsia="Times New Roman" w:cs="Times New Roman"/>
          <w:szCs w:val="24"/>
        </w:rPr>
        <w:t xml:space="preserve"> </w:t>
      </w:r>
      <w:r>
        <w:rPr>
          <w:rFonts w:eastAsia="Times New Roman" w:cs="Times New Roman"/>
          <w:szCs w:val="24"/>
        </w:rPr>
        <w:t xml:space="preserve">Provides that </w:t>
      </w:r>
      <w:r w:rsidRPr="00F0271A">
        <w:rPr>
          <w:rFonts w:eastAsia="Times New Roman" w:cs="Times New Roman"/>
          <w:szCs w:val="24"/>
        </w:rPr>
        <w:t>Section 29.1537, Education Code, as added by this Act, applies beginning with the 2023</w:t>
      </w:r>
      <w:r>
        <w:rPr>
          <w:rFonts w:eastAsia="Times New Roman" w:cs="Times New Roman"/>
          <w:szCs w:val="24"/>
        </w:rPr>
        <w:t>–</w:t>
      </w:r>
      <w:r w:rsidRPr="00F0271A">
        <w:rPr>
          <w:rFonts w:eastAsia="Times New Roman" w:cs="Times New Roman"/>
          <w:szCs w:val="24"/>
        </w:rPr>
        <w:t>2024 school year.</w:t>
      </w:r>
    </w:p>
    <w:p w:rsidR="00EF272C" w:rsidRPr="005C2A78" w:rsidRDefault="00EF272C" w:rsidP="003D3957">
      <w:pPr>
        <w:spacing w:after="0" w:line="240" w:lineRule="auto"/>
        <w:jc w:val="both"/>
        <w:rPr>
          <w:rFonts w:eastAsia="Times New Roman" w:cs="Times New Roman"/>
          <w:szCs w:val="24"/>
        </w:rPr>
      </w:pPr>
    </w:p>
    <w:p w:rsidR="00EF272C" w:rsidRPr="00C8671F" w:rsidRDefault="00EF272C" w:rsidP="003D395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EF272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E2B" w:rsidRDefault="00BA1E2B" w:rsidP="000F1DF9">
      <w:pPr>
        <w:spacing w:after="0" w:line="240" w:lineRule="auto"/>
      </w:pPr>
      <w:r>
        <w:separator/>
      </w:r>
    </w:p>
  </w:endnote>
  <w:endnote w:type="continuationSeparator" w:id="0">
    <w:p w:rsidR="00BA1E2B" w:rsidRDefault="00BA1E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1E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272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F272C">
                <w:rPr>
                  <w:sz w:val="20"/>
                  <w:szCs w:val="20"/>
                </w:rPr>
                <w:t>H.B. 1614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F272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1E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E2B" w:rsidRDefault="00BA1E2B" w:rsidP="000F1DF9">
      <w:pPr>
        <w:spacing w:after="0" w:line="240" w:lineRule="auto"/>
      </w:pPr>
      <w:r>
        <w:separator/>
      </w:r>
    </w:p>
  </w:footnote>
  <w:footnote w:type="continuationSeparator" w:id="0">
    <w:p w:rsidR="00BA1E2B" w:rsidRDefault="00BA1E2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1E2B"/>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272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0537"/>
  <w15:docId w15:val="{4115CC74-6911-4409-9200-0C11EAEA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272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6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E2DC3EC1C4949948A12B6321AEAB4D9"/>
        <w:category>
          <w:name w:val="General"/>
          <w:gallery w:val="placeholder"/>
        </w:category>
        <w:types>
          <w:type w:val="bbPlcHdr"/>
        </w:types>
        <w:behaviors>
          <w:behavior w:val="content"/>
        </w:behaviors>
        <w:guid w:val="{FDBF14E9-5DF3-42CA-8199-9F930DA4C05E}"/>
      </w:docPartPr>
      <w:docPartBody>
        <w:p w:rsidR="00000000" w:rsidRDefault="005870F1"/>
      </w:docPartBody>
    </w:docPart>
    <w:docPart>
      <w:docPartPr>
        <w:name w:val="2A97151CAEB64B7D90C2D3D13DB97FDD"/>
        <w:category>
          <w:name w:val="General"/>
          <w:gallery w:val="placeholder"/>
        </w:category>
        <w:types>
          <w:type w:val="bbPlcHdr"/>
        </w:types>
        <w:behaviors>
          <w:behavior w:val="content"/>
        </w:behaviors>
        <w:guid w:val="{9565E5EA-D0BF-4FD8-B06E-49B702D49015}"/>
      </w:docPartPr>
      <w:docPartBody>
        <w:p w:rsidR="00000000" w:rsidRDefault="005870F1"/>
      </w:docPartBody>
    </w:docPart>
    <w:docPart>
      <w:docPartPr>
        <w:name w:val="F0DA48F84E6C4C1A9B432EFEFE984A9B"/>
        <w:category>
          <w:name w:val="General"/>
          <w:gallery w:val="placeholder"/>
        </w:category>
        <w:types>
          <w:type w:val="bbPlcHdr"/>
        </w:types>
        <w:behaviors>
          <w:behavior w:val="content"/>
        </w:behaviors>
        <w:guid w:val="{0C806CC9-7C08-4B5A-BCB6-43B920CE2E7B}"/>
      </w:docPartPr>
      <w:docPartBody>
        <w:p w:rsidR="00000000" w:rsidRDefault="005870F1"/>
      </w:docPartBody>
    </w:docPart>
    <w:docPart>
      <w:docPartPr>
        <w:name w:val="7974673327374BD3864A75472FCA698B"/>
        <w:category>
          <w:name w:val="General"/>
          <w:gallery w:val="placeholder"/>
        </w:category>
        <w:types>
          <w:type w:val="bbPlcHdr"/>
        </w:types>
        <w:behaviors>
          <w:behavior w:val="content"/>
        </w:behaviors>
        <w:guid w:val="{42FAB4B5-EA81-47A0-890C-57E0281E6293}"/>
      </w:docPartPr>
      <w:docPartBody>
        <w:p w:rsidR="00000000" w:rsidRDefault="005870F1"/>
      </w:docPartBody>
    </w:docPart>
    <w:docPart>
      <w:docPartPr>
        <w:name w:val="CAE4597268524D0AB1E9F5B9A7C8CD50"/>
        <w:category>
          <w:name w:val="General"/>
          <w:gallery w:val="placeholder"/>
        </w:category>
        <w:types>
          <w:type w:val="bbPlcHdr"/>
        </w:types>
        <w:behaviors>
          <w:behavior w:val="content"/>
        </w:behaviors>
        <w:guid w:val="{FA9349E2-49DE-4F31-952B-F43DFE707968}"/>
      </w:docPartPr>
      <w:docPartBody>
        <w:p w:rsidR="00000000" w:rsidRDefault="005870F1"/>
      </w:docPartBody>
    </w:docPart>
    <w:docPart>
      <w:docPartPr>
        <w:name w:val="E5B50E1D43C441F4A4A3C11252AA5CC6"/>
        <w:category>
          <w:name w:val="General"/>
          <w:gallery w:val="placeholder"/>
        </w:category>
        <w:types>
          <w:type w:val="bbPlcHdr"/>
        </w:types>
        <w:behaviors>
          <w:behavior w:val="content"/>
        </w:behaviors>
        <w:guid w:val="{9DE0BF55-3D3B-47C1-BB41-CEB9CC5B9466}"/>
      </w:docPartPr>
      <w:docPartBody>
        <w:p w:rsidR="00000000" w:rsidRDefault="005870F1"/>
      </w:docPartBody>
    </w:docPart>
    <w:docPart>
      <w:docPartPr>
        <w:name w:val="15A964B1C30A4A2B83A6A4C30F11EF1C"/>
        <w:category>
          <w:name w:val="General"/>
          <w:gallery w:val="placeholder"/>
        </w:category>
        <w:types>
          <w:type w:val="bbPlcHdr"/>
        </w:types>
        <w:behaviors>
          <w:behavior w:val="content"/>
        </w:behaviors>
        <w:guid w:val="{3BEE68B3-65D6-49FC-B3D4-D3E8F701A8D7}"/>
      </w:docPartPr>
      <w:docPartBody>
        <w:p w:rsidR="00000000" w:rsidRDefault="005870F1"/>
      </w:docPartBody>
    </w:docPart>
    <w:docPart>
      <w:docPartPr>
        <w:name w:val="1DFD736BC515421E9A341419CE688A65"/>
        <w:category>
          <w:name w:val="General"/>
          <w:gallery w:val="placeholder"/>
        </w:category>
        <w:types>
          <w:type w:val="bbPlcHdr"/>
        </w:types>
        <w:behaviors>
          <w:behavior w:val="content"/>
        </w:behaviors>
        <w:guid w:val="{9A59BF47-C281-457E-96BE-D561D5DF3582}"/>
      </w:docPartPr>
      <w:docPartBody>
        <w:p w:rsidR="00000000" w:rsidRDefault="005870F1"/>
      </w:docPartBody>
    </w:docPart>
    <w:docPart>
      <w:docPartPr>
        <w:name w:val="9A0DCCBEB9154DB4AF26BEE251633A6A"/>
        <w:category>
          <w:name w:val="General"/>
          <w:gallery w:val="placeholder"/>
        </w:category>
        <w:types>
          <w:type w:val="bbPlcHdr"/>
        </w:types>
        <w:behaviors>
          <w:behavior w:val="content"/>
        </w:behaviors>
        <w:guid w:val="{EDCBF4C5-A096-4939-AAFE-6F5E977682E5}"/>
      </w:docPartPr>
      <w:docPartBody>
        <w:p w:rsidR="00000000" w:rsidRDefault="005870F1"/>
      </w:docPartBody>
    </w:docPart>
    <w:docPart>
      <w:docPartPr>
        <w:name w:val="FFB2D46E741347E0985C30F4E87DB647"/>
        <w:category>
          <w:name w:val="General"/>
          <w:gallery w:val="placeholder"/>
        </w:category>
        <w:types>
          <w:type w:val="bbPlcHdr"/>
        </w:types>
        <w:behaviors>
          <w:behavior w:val="content"/>
        </w:behaviors>
        <w:guid w:val="{9DA2D598-FFED-474C-BFE4-4136E6A2341E}"/>
      </w:docPartPr>
      <w:docPartBody>
        <w:p w:rsidR="00000000" w:rsidRDefault="008C2E3C" w:rsidP="008C2E3C">
          <w:pPr>
            <w:pStyle w:val="FFB2D46E741347E0985C30F4E87DB647"/>
          </w:pPr>
          <w:r w:rsidRPr="00A30DD1">
            <w:rPr>
              <w:rStyle w:val="PlaceholderText"/>
            </w:rPr>
            <w:t>Click here to enter a date.</w:t>
          </w:r>
        </w:p>
      </w:docPartBody>
    </w:docPart>
    <w:docPart>
      <w:docPartPr>
        <w:name w:val="24C65FCF6CD54BFE9775D7FB99F67131"/>
        <w:category>
          <w:name w:val="General"/>
          <w:gallery w:val="placeholder"/>
        </w:category>
        <w:types>
          <w:type w:val="bbPlcHdr"/>
        </w:types>
        <w:behaviors>
          <w:behavior w:val="content"/>
        </w:behaviors>
        <w:guid w:val="{11541424-A3B9-425D-8378-D0558F5103BA}"/>
      </w:docPartPr>
      <w:docPartBody>
        <w:p w:rsidR="00000000" w:rsidRDefault="005870F1"/>
      </w:docPartBody>
    </w:docPart>
    <w:docPart>
      <w:docPartPr>
        <w:name w:val="69B85F080747449CB6ADC008F856A475"/>
        <w:category>
          <w:name w:val="General"/>
          <w:gallery w:val="placeholder"/>
        </w:category>
        <w:types>
          <w:type w:val="bbPlcHdr"/>
        </w:types>
        <w:behaviors>
          <w:behavior w:val="content"/>
        </w:behaviors>
        <w:guid w:val="{367EF4B6-B4C3-4151-AD4B-7CEEA348B2BC}"/>
      </w:docPartPr>
      <w:docPartBody>
        <w:p w:rsidR="00000000" w:rsidRDefault="005870F1"/>
      </w:docPartBody>
    </w:docPart>
    <w:docPart>
      <w:docPartPr>
        <w:name w:val="1F1AEA0D61DE4242B2A8E1D3C35F93C4"/>
        <w:category>
          <w:name w:val="General"/>
          <w:gallery w:val="placeholder"/>
        </w:category>
        <w:types>
          <w:type w:val="bbPlcHdr"/>
        </w:types>
        <w:behaviors>
          <w:behavior w:val="content"/>
        </w:behaviors>
        <w:guid w:val="{9CD56869-BDEC-45EB-A930-3E755FFE809A}"/>
      </w:docPartPr>
      <w:docPartBody>
        <w:p w:rsidR="00000000" w:rsidRDefault="008C2E3C" w:rsidP="008C2E3C">
          <w:pPr>
            <w:pStyle w:val="1F1AEA0D61DE4242B2A8E1D3C35F93C4"/>
          </w:pPr>
          <w:r>
            <w:rPr>
              <w:rFonts w:eastAsia="Times New Roman" w:cs="Times New Roman"/>
              <w:bCs/>
              <w:szCs w:val="24"/>
            </w:rPr>
            <w:t xml:space="preserve"> </w:t>
          </w:r>
        </w:p>
      </w:docPartBody>
    </w:docPart>
    <w:docPart>
      <w:docPartPr>
        <w:name w:val="7EB1C3BEFF39463591D23876B24D2C39"/>
        <w:category>
          <w:name w:val="General"/>
          <w:gallery w:val="placeholder"/>
        </w:category>
        <w:types>
          <w:type w:val="bbPlcHdr"/>
        </w:types>
        <w:behaviors>
          <w:behavior w:val="content"/>
        </w:behaviors>
        <w:guid w:val="{E664F21F-573B-4D66-B6EF-12FC4C6B138C}"/>
      </w:docPartPr>
      <w:docPartBody>
        <w:p w:rsidR="00000000" w:rsidRDefault="005870F1"/>
      </w:docPartBody>
    </w:docPart>
    <w:docPart>
      <w:docPartPr>
        <w:name w:val="5DDE085FDDFB40589017E6CBB5F1E09F"/>
        <w:category>
          <w:name w:val="General"/>
          <w:gallery w:val="placeholder"/>
        </w:category>
        <w:types>
          <w:type w:val="bbPlcHdr"/>
        </w:types>
        <w:behaviors>
          <w:behavior w:val="content"/>
        </w:behaviors>
        <w:guid w:val="{5B3855B3-03F0-480E-AF0A-6A13F0CF8328}"/>
      </w:docPartPr>
      <w:docPartBody>
        <w:p w:rsidR="00000000" w:rsidRDefault="005870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70F1"/>
    <w:rsid w:val="005B408E"/>
    <w:rsid w:val="005D31F2"/>
    <w:rsid w:val="00635291"/>
    <w:rsid w:val="006959CC"/>
    <w:rsid w:val="00696675"/>
    <w:rsid w:val="006B0016"/>
    <w:rsid w:val="008C2E3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E3C"/>
    <w:rPr>
      <w:color w:val="808080"/>
    </w:rPr>
  </w:style>
  <w:style w:type="paragraph" w:customStyle="1" w:styleId="FFB2D46E741347E0985C30F4E87DB647">
    <w:name w:val="FFB2D46E741347E0985C30F4E87DB647"/>
    <w:rsid w:val="008C2E3C"/>
    <w:pPr>
      <w:spacing w:after="160" w:line="259" w:lineRule="auto"/>
    </w:pPr>
  </w:style>
  <w:style w:type="paragraph" w:customStyle="1" w:styleId="1F1AEA0D61DE4242B2A8E1D3C35F93C4">
    <w:name w:val="1F1AEA0D61DE4242B2A8E1D3C35F93C4"/>
    <w:rsid w:val="008C2E3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639</Words>
  <Characters>3645</Characters>
  <Application>Microsoft Office Word</Application>
  <DocSecurity>0</DocSecurity>
  <Lines>30</Lines>
  <Paragraphs>8</Paragraphs>
  <ScaleCrop>false</ScaleCrop>
  <Company>Texas Legislative Council</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2023-05-16T23:53:00Z</dcterms:modified>
</cp:coreProperties>
</file>

<file path=docProps/custom.xml><?xml version="1.0" encoding="utf-8"?>
<op:Properties xmlns:vt="http://schemas.openxmlformats.org/officeDocument/2006/docPropsVTypes" xmlns:op="http://schemas.openxmlformats.org/officeDocument/2006/custom-properties"/>
</file>