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04789" w14:paraId="1D3A45F4" w14:textId="77777777" w:rsidTr="00345119">
        <w:tc>
          <w:tcPr>
            <w:tcW w:w="9576" w:type="dxa"/>
            <w:noWrap/>
          </w:tcPr>
          <w:p w14:paraId="77D76493" w14:textId="77777777" w:rsidR="008423E4" w:rsidRPr="0022177D" w:rsidRDefault="0098027E" w:rsidP="008B57AD">
            <w:pPr>
              <w:pStyle w:val="Heading1"/>
            </w:pPr>
            <w:r w:rsidRPr="00631897">
              <w:t>BILL ANALYSIS</w:t>
            </w:r>
          </w:p>
        </w:tc>
      </w:tr>
    </w:tbl>
    <w:p w14:paraId="5F9A6081" w14:textId="77777777" w:rsidR="008423E4" w:rsidRPr="0022177D" w:rsidRDefault="008423E4" w:rsidP="008B57AD">
      <w:pPr>
        <w:jc w:val="center"/>
      </w:pPr>
    </w:p>
    <w:p w14:paraId="40751DEA" w14:textId="77777777" w:rsidR="008423E4" w:rsidRPr="00B31F0E" w:rsidRDefault="008423E4" w:rsidP="008B57AD"/>
    <w:p w14:paraId="680966CF" w14:textId="77777777" w:rsidR="008423E4" w:rsidRPr="00742794" w:rsidRDefault="008423E4" w:rsidP="008B57AD">
      <w:pPr>
        <w:tabs>
          <w:tab w:val="right" w:pos="9360"/>
        </w:tabs>
      </w:pPr>
    </w:p>
    <w:tbl>
      <w:tblPr>
        <w:tblW w:w="0" w:type="auto"/>
        <w:tblLayout w:type="fixed"/>
        <w:tblLook w:val="01E0" w:firstRow="1" w:lastRow="1" w:firstColumn="1" w:lastColumn="1" w:noHBand="0" w:noVBand="0"/>
      </w:tblPr>
      <w:tblGrid>
        <w:gridCol w:w="9576"/>
      </w:tblGrid>
      <w:tr w:rsidR="00A04789" w14:paraId="37D2BE47" w14:textId="77777777" w:rsidTr="00345119">
        <w:tc>
          <w:tcPr>
            <w:tcW w:w="9576" w:type="dxa"/>
          </w:tcPr>
          <w:p w14:paraId="4BB9F402" w14:textId="6D8CF29F" w:rsidR="008423E4" w:rsidRPr="00861995" w:rsidRDefault="0098027E" w:rsidP="008B57AD">
            <w:pPr>
              <w:jc w:val="right"/>
            </w:pPr>
            <w:r>
              <w:t>C.S.H.B. 1635</w:t>
            </w:r>
          </w:p>
        </w:tc>
      </w:tr>
      <w:tr w:rsidR="00A04789" w14:paraId="1BF5CFA8" w14:textId="77777777" w:rsidTr="00345119">
        <w:tc>
          <w:tcPr>
            <w:tcW w:w="9576" w:type="dxa"/>
          </w:tcPr>
          <w:p w14:paraId="2ADA838F" w14:textId="540AC26E" w:rsidR="008423E4" w:rsidRPr="00861995" w:rsidRDefault="0098027E" w:rsidP="008B57AD">
            <w:pPr>
              <w:jc w:val="right"/>
            </w:pPr>
            <w:r>
              <w:t xml:space="preserve">By: </w:t>
            </w:r>
            <w:r w:rsidR="000C712A">
              <w:t>Burrows</w:t>
            </w:r>
          </w:p>
        </w:tc>
      </w:tr>
      <w:tr w:rsidR="00A04789" w14:paraId="76820D8F" w14:textId="77777777" w:rsidTr="00345119">
        <w:tc>
          <w:tcPr>
            <w:tcW w:w="9576" w:type="dxa"/>
          </w:tcPr>
          <w:p w14:paraId="402C172E" w14:textId="03D2BEB2" w:rsidR="008423E4" w:rsidRPr="00861995" w:rsidRDefault="0098027E" w:rsidP="008B57AD">
            <w:pPr>
              <w:jc w:val="right"/>
            </w:pPr>
            <w:r>
              <w:t>Elections</w:t>
            </w:r>
          </w:p>
        </w:tc>
      </w:tr>
      <w:tr w:rsidR="00A04789" w14:paraId="54088739" w14:textId="77777777" w:rsidTr="00345119">
        <w:tc>
          <w:tcPr>
            <w:tcW w:w="9576" w:type="dxa"/>
          </w:tcPr>
          <w:p w14:paraId="764F1C95" w14:textId="7A9FD8D1" w:rsidR="008423E4" w:rsidRDefault="0098027E" w:rsidP="008B57AD">
            <w:pPr>
              <w:jc w:val="right"/>
            </w:pPr>
            <w:r>
              <w:t>Committee Report (Substituted)</w:t>
            </w:r>
          </w:p>
        </w:tc>
      </w:tr>
    </w:tbl>
    <w:p w14:paraId="663882BA" w14:textId="77777777" w:rsidR="008423E4" w:rsidRDefault="008423E4" w:rsidP="008B57AD">
      <w:pPr>
        <w:tabs>
          <w:tab w:val="right" w:pos="9360"/>
        </w:tabs>
      </w:pPr>
    </w:p>
    <w:p w14:paraId="20FBFE6D" w14:textId="77777777" w:rsidR="008423E4" w:rsidRDefault="008423E4" w:rsidP="008B57AD"/>
    <w:p w14:paraId="7E5C61CD" w14:textId="77777777" w:rsidR="008423E4" w:rsidRDefault="008423E4" w:rsidP="008B57AD"/>
    <w:tbl>
      <w:tblPr>
        <w:tblW w:w="0" w:type="auto"/>
        <w:tblCellMar>
          <w:left w:w="115" w:type="dxa"/>
          <w:right w:w="115" w:type="dxa"/>
        </w:tblCellMar>
        <w:tblLook w:val="01E0" w:firstRow="1" w:lastRow="1" w:firstColumn="1" w:lastColumn="1" w:noHBand="0" w:noVBand="0"/>
      </w:tblPr>
      <w:tblGrid>
        <w:gridCol w:w="9360"/>
      </w:tblGrid>
      <w:tr w:rsidR="00A04789" w14:paraId="68AA7434" w14:textId="77777777" w:rsidTr="008B57AD">
        <w:tc>
          <w:tcPr>
            <w:tcW w:w="9360" w:type="dxa"/>
          </w:tcPr>
          <w:p w14:paraId="3920FD3E" w14:textId="77777777" w:rsidR="008423E4" w:rsidRPr="00A8133F" w:rsidRDefault="0098027E" w:rsidP="008B57AD">
            <w:pPr>
              <w:rPr>
                <w:b/>
              </w:rPr>
            </w:pPr>
            <w:r w:rsidRPr="009C1E9A">
              <w:rPr>
                <w:b/>
                <w:u w:val="single"/>
              </w:rPr>
              <w:t>BACKGROUND AND PURPOSE</w:t>
            </w:r>
            <w:r>
              <w:rPr>
                <w:b/>
              </w:rPr>
              <w:t xml:space="preserve"> </w:t>
            </w:r>
          </w:p>
          <w:p w14:paraId="41A01275" w14:textId="77777777" w:rsidR="008423E4" w:rsidRDefault="008423E4" w:rsidP="008B57AD"/>
          <w:p w14:paraId="6D55ECA8" w14:textId="7BC273D1" w:rsidR="008423E4" w:rsidRPr="004C689E" w:rsidRDefault="0098027E" w:rsidP="008B57AD">
            <w:pPr>
              <w:pStyle w:val="Header"/>
              <w:tabs>
                <w:tab w:val="clear" w:pos="4320"/>
                <w:tab w:val="clear" w:pos="8640"/>
              </w:tabs>
              <w:jc w:val="both"/>
            </w:pPr>
            <w:r w:rsidRPr="005A3D51">
              <w:t xml:space="preserve">Interested parties have expressed concern over the operation of </w:t>
            </w:r>
            <w:r w:rsidR="006D7B8E" w:rsidRPr="005A3D51">
              <w:t>political</w:t>
            </w:r>
            <w:r w:rsidRPr="005A3D51">
              <w:t xml:space="preserve"> parties in </w:t>
            </w:r>
            <w:r w:rsidR="006D7B8E">
              <w:t>Texas</w:t>
            </w:r>
            <w:r w:rsidRPr="005A3D51">
              <w:t xml:space="preserve"> and have suggested that </w:t>
            </w:r>
            <w:r w:rsidR="006D7B8E">
              <w:t xml:space="preserve">certain provisions of the </w:t>
            </w:r>
            <w:r w:rsidRPr="005A3D51">
              <w:t xml:space="preserve">Election </w:t>
            </w:r>
            <w:r w:rsidR="006D7B8E">
              <w:t>C</w:t>
            </w:r>
            <w:r w:rsidRPr="005A3D51">
              <w:t xml:space="preserve">ode should be </w:t>
            </w:r>
            <w:r w:rsidR="006D7B8E">
              <w:t xml:space="preserve">clarified. </w:t>
            </w:r>
            <w:r w:rsidR="00C33C0F">
              <w:t>C.S.</w:t>
            </w:r>
            <w:r w:rsidR="006D7B8E">
              <w:t xml:space="preserve">H.B. 1635 </w:t>
            </w:r>
            <w:r w:rsidRPr="005A3D51">
              <w:t xml:space="preserve">seeks to ensure that a person eligible to affiliate with a political party is not denied the ability to </w:t>
            </w:r>
            <w:r w:rsidR="00DB72AE">
              <w:t>do so by amending state law relating to political parties</w:t>
            </w:r>
            <w:r w:rsidRPr="004C689E">
              <w:t>.</w:t>
            </w:r>
            <w:r w:rsidR="00E83DAD" w:rsidRPr="004605E5">
              <w:t xml:space="preserve"> </w:t>
            </w:r>
            <w:r w:rsidR="00E70CD2" w:rsidRPr="008B57AD">
              <w:t>Among other provisions, the bill provides for the review of an application for a place on the general primary election ballot for compliance with state or federal law and prohibits state or county primary funding for a party's primary elections if the party has authorized an official to reject a ballot application that complies with statutory requirements</w:t>
            </w:r>
            <w:r w:rsidR="001A760F" w:rsidRPr="004C689E">
              <w:t>.</w:t>
            </w:r>
          </w:p>
          <w:p w14:paraId="1A73D476" w14:textId="5408B6B4" w:rsidR="005041B1" w:rsidRPr="00E26B13" w:rsidRDefault="005041B1" w:rsidP="008B57AD">
            <w:pPr>
              <w:pStyle w:val="Header"/>
              <w:tabs>
                <w:tab w:val="clear" w:pos="4320"/>
                <w:tab w:val="clear" w:pos="8640"/>
              </w:tabs>
              <w:jc w:val="both"/>
              <w:rPr>
                <w:b/>
              </w:rPr>
            </w:pPr>
          </w:p>
        </w:tc>
      </w:tr>
      <w:tr w:rsidR="00A04789" w14:paraId="7C8881F1" w14:textId="77777777" w:rsidTr="008B57AD">
        <w:tc>
          <w:tcPr>
            <w:tcW w:w="9360" w:type="dxa"/>
          </w:tcPr>
          <w:p w14:paraId="6E38D7B6" w14:textId="77777777" w:rsidR="0017725B" w:rsidRDefault="0098027E" w:rsidP="008B57AD">
            <w:pPr>
              <w:rPr>
                <w:b/>
                <w:u w:val="single"/>
              </w:rPr>
            </w:pPr>
            <w:r>
              <w:rPr>
                <w:b/>
                <w:u w:val="single"/>
              </w:rPr>
              <w:t>CRIMINAL JUSTICE IMPACT</w:t>
            </w:r>
          </w:p>
          <w:p w14:paraId="15B865BE" w14:textId="77777777" w:rsidR="0017725B" w:rsidRDefault="0017725B" w:rsidP="008B57AD">
            <w:pPr>
              <w:rPr>
                <w:b/>
                <w:u w:val="single"/>
              </w:rPr>
            </w:pPr>
          </w:p>
          <w:p w14:paraId="136D1039" w14:textId="5A142410" w:rsidR="0046279C" w:rsidRPr="0046279C" w:rsidRDefault="0098027E" w:rsidP="008B57AD">
            <w:pPr>
              <w:jc w:val="both"/>
            </w:pPr>
            <w:r>
              <w:t xml:space="preserve">It is the committee's opinion that this bill does not expressly create a criminal offense, increase the </w:t>
            </w:r>
            <w:r>
              <w:t>punishment for an existing criminal offense or category of offenses, or change the eligibility of a person for community supervision, parole, or mandatory supervision.</w:t>
            </w:r>
          </w:p>
          <w:p w14:paraId="23E0A78D" w14:textId="77777777" w:rsidR="0017725B" w:rsidRPr="0017725B" w:rsidRDefault="0017725B" w:rsidP="008B57AD">
            <w:pPr>
              <w:rPr>
                <w:b/>
                <w:u w:val="single"/>
              </w:rPr>
            </w:pPr>
          </w:p>
        </w:tc>
      </w:tr>
      <w:tr w:rsidR="00A04789" w14:paraId="202778FD" w14:textId="77777777" w:rsidTr="008B57AD">
        <w:tc>
          <w:tcPr>
            <w:tcW w:w="9360" w:type="dxa"/>
          </w:tcPr>
          <w:p w14:paraId="1BEE03D2" w14:textId="77777777" w:rsidR="008423E4" w:rsidRPr="00A8133F" w:rsidRDefault="0098027E" w:rsidP="008B57AD">
            <w:pPr>
              <w:rPr>
                <w:b/>
              </w:rPr>
            </w:pPr>
            <w:r w:rsidRPr="009C1E9A">
              <w:rPr>
                <w:b/>
                <w:u w:val="single"/>
              </w:rPr>
              <w:t>RULEMAKING AUTHORITY</w:t>
            </w:r>
            <w:r>
              <w:rPr>
                <w:b/>
              </w:rPr>
              <w:t xml:space="preserve"> </w:t>
            </w:r>
          </w:p>
          <w:p w14:paraId="15156024" w14:textId="77777777" w:rsidR="008423E4" w:rsidRDefault="008423E4" w:rsidP="008B57AD"/>
          <w:p w14:paraId="7CA547F0" w14:textId="77777777" w:rsidR="008423E4" w:rsidRDefault="0098027E" w:rsidP="008B57AD">
            <w:pPr>
              <w:pStyle w:val="Header"/>
              <w:tabs>
                <w:tab w:val="clear" w:pos="4320"/>
                <w:tab w:val="clear" w:pos="8640"/>
              </w:tabs>
              <w:jc w:val="both"/>
            </w:pPr>
            <w:r>
              <w:t>It is the committee's opinion that this bill does not expressly</w:t>
            </w:r>
            <w:r>
              <w:t xml:space="preserve"> grant any additional rulemaking authority to a state officer, department, agency, or institution.</w:t>
            </w:r>
          </w:p>
          <w:p w14:paraId="15DED1E8" w14:textId="1464DDFF" w:rsidR="005041B1" w:rsidRPr="00E21FDC" w:rsidRDefault="005041B1" w:rsidP="008B57AD">
            <w:pPr>
              <w:pStyle w:val="Header"/>
              <w:tabs>
                <w:tab w:val="clear" w:pos="4320"/>
                <w:tab w:val="clear" w:pos="8640"/>
              </w:tabs>
              <w:jc w:val="both"/>
              <w:rPr>
                <w:b/>
              </w:rPr>
            </w:pPr>
          </w:p>
        </w:tc>
      </w:tr>
      <w:tr w:rsidR="00A04789" w14:paraId="298F0517" w14:textId="77777777" w:rsidTr="008B57AD">
        <w:tc>
          <w:tcPr>
            <w:tcW w:w="9360" w:type="dxa"/>
          </w:tcPr>
          <w:p w14:paraId="2559553B" w14:textId="77777777" w:rsidR="008423E4" w:rsidRPr="00A8133F" w:rsidRDefault="0098027E" w:rsidP="008B57AD">
            <w:pPr>
              <w:rPr>
                <w:b/>
              </w:rPr>
            </w:pPr>
            <w:r w:rsidRPr="009C1E9A">
              <w:rPr>
                <w:b/>
                <w:u w:val="single"/>
              </w:rPr>
              <w:t>ANALYSIS</w:t>
            </w:r>
            <w:r>
              <w:rPr>
                <w:b/>
              </w:rPr>
              <w:t xml:space="preserve"> </w:t>
            </w:r>
          </w:p>
          <w:p w14:paraId="1AC59C47" w14:textId="77777777" w:rsidR="00686DBA" w:rsidRDefault="00686DBA" w:rsidP="008B57AD"/>
          <w:p w14:paraId="6450F536" w14:textId="641089CC" w:rsidR="004E1372" w:rsidRDefault="0098027E" w:rsidP="008B57AD">
            <w:pPr>
              <w:pStyle w:val="Header"/>
              <w:tabs>
                <w:tab w:val="clear" w:pos="4320"/>
                <w:tab w:val="clear" w:pos="8640"/>
              </w:tabs>
              <w:jc w:val="both"/>
            </w:pPr>
            <w:r>
              <w:t>C.S.</w:t>
            </w:r>
            <w:r w:rsidR="0046279C">
              <w:t xml:space="preserve">H.B. 1635 amends the Election Code to </w:t>
            </w:r>
            <w:r w:rsidR="00E114F1">
              <w:t xml:space="preserve">make </w:t>
            </w:r>
            <w:r w:rsidR="00686DBA" w:rsidRPr="002E2CD2">
              <w:t>void and unenforceable</w:t>
            </w:r>
            <w:r w:rsidR="00686DBA">
              <w:t xml:space="preserve"> </w:t>
            </w:r>
            <w:r w:rsidR="002E2CD2">
              <w:t>a</w:t>
            </w:r>
            <w:r w:rsidR="002E2CD2" w:rsidRPr="002E2CD2">
              <w:t xml:space="preserve"> </w:t>
            </w:r>
            <w:r w:rsidR="0088397E">
              <w:t xml:space="preserve">political party </w:t>
            </w:r>
            <w:r w:rsidR="002E2CD2" w:rsidRPr="002E2CD2">
              <w:t>rule on electoral affairs that conflicts with state or federal law</w:t>
            </w:r>
            <w:r>
              <w:t xml:space="preserve"> and </w:t>
            </w:r>
            <w:r w:rsidR="006826A9">
              <w:t>prohibits</w:t>
            </w:r>
            <w:r w:rsidR="006826A9" w:rsidRPr="006E0021">
              <w:t xml:space="preserve"> </w:t>
            </w:r>
            <w:r w:rsidR="006E0021" w:rsidRPr="006E0021">
              <w:t xml:space="preserve">rules </w:t>
            </w:r>
            <w:r w:rsidR="006826A9">
              <w:t xml:space="preserve">for a presidential primary election </w:t>
            </w:r>
            <w:r w:rsidR="006E0021" w:rsidRPr="006E0021">
              <w:t xml:space="preserve">adopted by </w:t>
            </w:r>
            <w:r w:rsidR="006826A9">
              <w:t xml:space="preserve">a party's </w:t>
            </w:r>
            <w:r w:rsidR="00FE76E1" w:rsidRPr="00FE76E1">
              <w:t xml:space="preserve">state executive committee </w:t>
            </w:r>
            <w:r w:rsidR="006826A9">
              <w:t>from being inconsistent</w:t>
            </w:r>
            <w:r w:rsidR="006E0021" w:rsidRPr="006E0021">
              <w:t xml:space="preserve"> with national party rules</w:t>
            </w:r>
            <w:r w:rsidR="006826A9">
              <w:t>.</w:t>
            </w:r>
            <w:r w:rsidR="003B45EA">
              <w:t xml:space="preserve"> </w:t>
            </w:r>
          </w:p>
          <w:p w14:paraId="7F0E5F3F" w14:textId="77777777" w:rsidR="004E1372" w:rsidRDefault="004E1372" w:rsidP="008B57AD">
            <w:pPr>
              <w:pStyle w:val="Header"/>
              <w:tabs>
                <w:tab w:val="clear" w:pos="4320"/>
                <w:tab w:val="clear" w:pos="8640"/>
              </w:tabs>
              <w:jc w:val="both"/>
            </w:pPr>
          </w:p>
          <w:p w14:paraId="1BFBC226" w14:textId="5A153C18" w:rsidR="007D43CF" w:rsidRDefault="0098027E" w:rsidP="008B57AD">
            <w:pPr>
              <w:pStyle w:val="Header"/>
              <w:tabs>
                <w:tab w:val="clear" w:pos="4320"/>
                <w:tab w:val="clear" w:pos="8640"/>
              </w:tabs>
              <w:jc w:val="both"/>
            </w:pPr>
            <w:r>
              <w:t xml:space="preserve">C.S.H.B. 1635 </w:t>
            </w:r>
            <w:r w:rsidR="00B22EE6">
              <w:t>prohibits</w:t>
            </w:r>
            <w:r>
              <w:t xml:space="preserve"> </w:t>
            </w:r>
            <w:r w:rsidR="00B22EE6" w:rsidRPr="003B45EA">
              <w:t xml:space="preserve">a party official from denying a person </w:t>
            </w:r>
            <w:r w:rsidR="006826A9" w:rsidRPr="003B45EA">
              <w:t>who is a registered voter or eligible to vote a limited ballot</w:t>
            </w:r>
            <w:r w:rsidRPr="003B45EA">
              <w:t xml:space="preserve"> at the time of affiliating</w:t>
            </w:r>
            <w:r w:rsidR="006826A9" w:rsidRPr="003B45EA">
              <w:t xml:space="preserve"> </w:t>
            </w:r>
            <w:r w:rsidRPr="003B45EA">
              <w:t>the ability to a</w:t>
            </w:r>
            <w:r w:rsidR="006826A9" w:rsidRPr="003B45EA">
              <w:t>ffiliat</w:t>
            </w:r>
            <w:r w:rsidRPr="003B45EA">
              <w:t>e</w:t>
            </w:r>
            <w:r w:rsidR="006826A9" w:rsidRPr="003B45EA">
              <w:t xml:space="preserve"> </w:t>
            </w:r>
            <w:r w:rsidR="00B22EE6" w:rsidRPr="003B45EA">
              <w:t xml:space="preserve">with </w:t>
            </w:r>
            <w:r w:rsidRPr="003B45EA">
              <w:t xml:space="preserve">the </w:t>
            </w:r>
            <w:r w:rsidR="00B22EE6" w:rsidRPr="003B45EA">
              <w:t>political party</w:t>
            </w:r>
            <w:r w:rsidR="0052747E" w:rsidRPr="003B45EA">
              <w:t>.</w:t>
            </w:r>
          </w:p>
          <w:p w14:paraId="20B00A53" w14:textId="17B4BB37" w:rsidR="0052747E" w:rsidRDefault="0052747E" w:rsidP="008B57AD">
            <w:pPr>
              <w:pStyle w:val="Header"/>
              <w:tabs>
                <w:tab w:val="clear" w:pos="4320"/>
                <w:tab w:val="clear" w:pos="8640"/>
              </w:tabs>
              <w:jc w:val="both"/>
            </w:pPr>
          </w:p>
          <w:p w14:paraId="6C7C4AA7" w14:textId="231DF364" w:rsidR="005041B1" w:rsidRDefault="0098027E" w:rsidP="008B57AD">
            <w:pPr>
              <w:pStyle w:val="Header"/>
              <w:tabs>
                <w:tab w:val="clear" w:pos="4320"/>
                <w:tab w:val="clear" w:pos="8640"/>
              </w:tabs>
              <w:jc w:val="both"/>
            </w:pPr>
            <w:r w:rsidRPr="0052747E">
              <w:t>C.S.H.B. 1635</w:t>
            </w:r>
            <w:r>
              <w:t xml:space="preserve"> </w:t>
            </w:r>
            <w:r w:rsidR="00E83DAD">
              <w:t>requires</w:t>
            </w:r>
            <w:r>
              <w:t xml:space="preserve"> </w:t>
            </w:r>
            <w:r w:rsidR="007617C9">
              <w:t xml:space="preserve">the authority with whom the </w:t>
            </w:r>
            <w:r w:rsidR="007617C9" w:rsidRPr="007617C9">
              <w:t>application for a place on the general primary election ballot</w:t>
            </w:r>
            <w:r w:rsidR="007617C9">
              <w:t xml:space="preserve"> is filed </w:t>
            </w:r>
            <w:r>
              <w:t xml:space="preserve">to review the application to determine </w:t>
            </w:r>
            <w:r w:rsidR="009B4D92">
              <w:t xml:space="preserve">whether it complies with state or federal law </w:t>
            </w:r>
            <w:r w:rsidR="00E83DAD">
              <w:t>or</w:t>
            </w:r>
            <w:r w:rsidR="009B4D92">
              <w:t xml:space="preserve"> with the requirements as to form, content, and procedure that it must satisfy for the candidate's name to be placed on the general primary election ballot.</w:t>
            </w:r>
          </w:p>
          <w:p w14:paraId="42908AF7" w14:textId="77777777" w:rsidR="005041B1" w:rsidRDefault="005041B1" w:rsidP="008B57AD">
            <w:pPr>
              <w:pStyle w:val="Header"/>
              <w:tabs>
                <w:tab w:val="clear" w:pos="4320"/>
                <w:tab w:val="clear" w:pos="8640"/>
              </w:tabs>
              <w:jc w:val="both"/>
            </w:pPr>
          </w:p>
          <w:p w14:paraId="27236A27" w14:textId="7748E545" w:rsidR="009B4D92" w:rsidRDefault="0098027E" w:rsidP="008B57AD">
            <w:pPr>
              <w:pStyle w:val="Header"/>
              <w:tabs>
                <w:tab w:val="clear" w:pos="4320"/>
                <w:tab w:val="clear" w:pos="8640"/>
              </w:tabs>
              <w:jc w:val="both"/>
            </w:pPr>
            <w:r>
              <w:t>C</w:t>
            </w:r>
            <w:r w:rsidRPr="009B4D92">
              <w:t>.S.H.B. 1635</w:t>
            </w:r>
            <w:r>
              <w:t xml:space="preserve"> </w:t>
            </w:r>
            <w:r w:rsidR="00687389">
              <w:t xml:space="preserve">prohibits a </w:t>
            </w:r>
            <w:r w:rsidR="002B182A">
              <w:t xml:space="preserve">state or county </w:t>
            </w:r>
            <w:r w:rsidR="00687389">
              <w:t xml:space="preserve">primary fund </w:t>
            </w:r>
            <w:r w:rsidR="002B182A">
              <w:t xml:space="preserve">from being used </w:t>
            </w:r>
            <w:r w:rsidR="00687389">
              <w:t>to pay expenses incurred by a political party in connection with a primary election conducted by a political party that has authorized a party official to reject an application for a place on the primary election ballot or declare a candidate ineligible for any reason not specified under state or federal law</w:t>
            </w:r>
            <w:r w:rsidR="00686DBA">
              <w:t>.</w:t>
            </w:r>
            <w:r w:rsidR="00687389">
              <w:t xml:space="preserve"> </w:t>
            </w:r>
            <w:r w:rsidR="00686DBA">
              <w:t>The bill</w:t>
            </w:r>
            <w:r w:rsidR="00687389">
              <w:t xml:space="preserve"> requires any funds disbursed to the primary fund of such a political party to be remitted to the secretary of state immediately on request and deposited in the state treasury for the financing of primary elections.</w:t>
            </w:r>
          </w:p>
          <w:p w14:paraId="6CEEB94B" w14:textId="068AAC6E" w:rsidR="00D16F7E" w:rsidRDefault="00D16F7E" w:rsidP="008B57AD">
            <w:pPr>
              <w:pStyle w:val="Header"/>
              <w:tabs>
                <w:tab w:val="clear" w:pos="4320"/>
                <w:tab w:val="clear" w:pos="8640"/>
              </w:tabs>
              <w:jc w:val="both"/>
              <w:rPr>
                <w:b/>
                <w:bCs/>
              </w:rPr>
            </w:pPr>
          </w:p>
          <w:p w14:paraId="23216350" w14:textId="5414FB1F" w:rsidR="003B45EA" w:rsidRPr="00C212B3" w:rsidRDefault="0098027E" w:rsidP="008B57AD">
            <w:pPr>
              <w:pStyle w:val="Header"/>
              <w:tabs>
                <w:tab w:val="clear" w:pos="4320"/>
                <w:tab w:val="clear" w:pos="8640"/>
              </w:tabs>
              <w:jc w:val="both"/>
            </w:pPr>
            <w:r w:rsidRPr="003B45EA">
              <w:t>C.S.</w:t>
            </w:r>
            <w:r w:rsidR="00C212B3" w:rsidRPr="003B45EA">
              <w:t xml:space="preserve">H.B. </w:t>
            </w:r>
            <w:r w:rsidR="001628D9" w:rsidRPr="003B45EA">
              <w:t xml:space="preserve">1635 repeals provisions establishing a party primary committee in each county having a party county executive committee and requiring a party's county chair to submit the format for the official primary election ballot to the primary committee for its review and approval. The bill </w:t>
            </w:r>
            <w:r w:rsidR="00B958C5" w:rsidRPr="003B45EA">
              <w:t xml:space="preserve">replaces the county executive committee with </w:t>
            </w:r>
            <w:r w:rsidR="00C212B3" w:rsidRPr="003B45EA">
              <w:t xml:space="preserve">the county chair </w:t>
            </w:r>
            <w:r w:rsidR="00B958C5" w:rsidRPr="003B45EA">
              <w:t xml:space="preserve">as the authority required </w:t>
            </w:r>
            <w:r w:rsidR="00C212B3" w:rsidRPr="003B45EA">
              <w:t>to supervise the overall conduct of a primary election in each county</w:t>
            </w:r>
            <w:r w:rsidR="002B182A">
              <w:t xml:space="preserve">, to include </w:t>
            </w:r>
            <w:r w:rsidR="00824621">
              <w:t xml:space="preserve">establishing </w:t>
            </w:r>
            <w:r w:rsidR="002B182A">
              <w:t>the county chair, or the chair</w:t>
            </w:r>
            <w:r w:rsidR="00713AB8">
              <w:t>'</w:t>
            </w:r>
            <w:r w:rsidR="002B182A">
              <w:t>s designee, as the only</w:t>
            </w:r>
            <w:r w:rsidR="00824621">
              <w:t xml:space="preserve"> actor authorized to conduct the </w:t>
            </w:r>
            <w:r w:rsidR="00DE67C2">
              <w:t xml:space="preserve">required </w:t>
            </w:r>
            <w:r w:rsidR="00824621">
              <w:t>drawing of names for the order of a general primary election ballot</w:t>
            </w:r>
            <w:r w:rsidR="00C212B3" w:rsidRPr="003B45EA">
              <w:t>.</w:t>
            </w:r>
            <w:r w:rsidR="00C212B3">
              <w:t xml:space="preserve"> </w:t>
            </w:r>
          </w:p>
          <w:p w14:paraId="7A466E53" w14:textId="7B035E42" w:rsidR="0046279C" w:rsidRDefault="0046279C" w:rsidP="008B57AD">
            <w:pPr>
              <w:pStyle w:val="Header"/>
              <w:tabs>
                <w:tab w:val="clear" w:pos="4320"/>
                <w:tab w:val="clear" w:pos="8640"/>
              </w:tabs>
              <w:jc w:val="both"/>
            </w:pPr>
          </w:p>
          <w:p w14:paraId="4B4410C6" w14:textId="2430AFC1" w:rsidR="0046279C" w:rsidRPr="009C36CD" w:rsidRDefault="0098027E" w:rsidP="008B57AD">
            <w:pPr>
              <w:pStyle w:val="Header"/>
              <w:tabs>
                <w:tab w:val="clear" w:pos="4320"/>
                <w:tab w:val="clear" w:pos="8640"/>
              </w:tabs>
              <w:jc w:val="both"/>
            </w:pPr>
            <w:r w:rsidRPr="003B45EA">
              <w:t>C.S.H.B. 1635 repeals Sections 172.081 and 172.083, Election Code</w:t>
            </w:r>
            <w:r w:rsidR="00B22EE6" w:rsidRPr="003B45EA">
              <w:t>.</w:t>
            </w:r>
          </w:p>
          <w:p w14:paraId="60EAC4DC" w14:textId="77777777" w:rsidR="008423E4" w:rsidRPr="00835628" w:rsidRDefault="008423E4" w:rsidP="008B57AD">
            <w:pPr>
              <w:rPr>
                <w:b/>
              </w:rPr>
            </w:pPr>
          </w:p>
        </w:tc>
      </w:tr>
      <w:tr w:rsidR="00A04789" w14:paraId="40F12460" w14:textId="77777777" w:rsidTr="008B57AD">
        <w:tc>
          <w:tcPr>
            <w:tcW w:w="9360" w:type="dxa"/>
          </w:tcPr>
          <w:p w14:paraId="6EC2FCAC" w14:textId="77777777" w:rsidR="008423E4" w:rsidRPr="00A8133F" w:rsidRDefault="0098027E" w:rsidP="008B57AD">
            <w:pPr>
              <w:rPr>
                <w:b/>
              </w:rPr>
            </w:pPr>
            <w:r w:rsidRPr="009C1E9A">
              <w:rPr>
                <w:b/>
                <w:u w:val="single"/>
              </w:rPr>
              <w:t>EFFECTIVE DATE</w:t>
            </w:r>
            <w:r>
              <w:rPr>
                <w:b/>
              </w:rPr>
              <w:t xml:space="preserve"> </w:t>
            </w:r>
          </w:p>
          <w:p w14:paraId="496450F7" w14:textId="77777777" w:rsidR="008423E4" w:rsidRDefault="008423E4" w:rsidP="008B57AD"/>
          <w:p w14:paraId="2882DE96" w14:textId="33A7467C" w:rsidR="008423E4" w:rsidRPr="003624F2" w:rsidRDefault="0098027E" w:rsidP="008B57AD">
            <w:pPr>
              <w:pStyle w:val="Header"/>
              <w:tabs>
                <w:tab w:val="clear" w:pos="4320"/>
                <w:tab w:val="clear" w:pos="8640"/>
              </w:tabs>
              <w:jc w:val="both"/>
            </w:pPr>
            <w:r>
              <w:t>September 1, 2023.</w:t>
            </w:r>
          </w:p>
          <w:p w14:paraId="3FA1E594" w14:textId="77777777" w:rsidR="008423E4" w:rsidRPr="00233FDB" w:rsidRDefault="008423E4" w:rsidP="008B57AD">
            <w:pPr>
              <w:rPr>
                <w:b/>
              </w:rPr>
            </w:pPr>
          </w:p>
        </w:tc>
      </w:tr>
      <w:tr w:rsidR="00A04789" w14:paraId="48DE6FC4" w14:textId="77777777" w:rsidTr="008B57AD">
        <w:tc>
          <w:tcPr>
            <w:tcW w:w="9360" w:type="dxa"/>
          </w:tcPr>
          <w:p w14:paraId="55BD704A" w14:textId="47CF834C" w:rsidR="000C712A" w:rsidRDefault="0098027E" w:rsidP="008B57AD">
            <w:pPr>
              <w:jc w:val="both"/>
              <w:rPr>
                <w:b/>
                <w:bCs/>
                <w:u w:val="single"/>
              </w:rPr>
            </w:pPr>
            <w:r w:rsidRPr="00E83DAD">
              <w:rPr>
                <w:b/>
                <w:bCs/>
                <w:u w:val="single"/>
              </w:rPr>
              <w:t>COMPARISON OF INTRODUCED AND SUBSTITUTE</w:t>
            </w:r>
          </w:p>
          <w:p w14:paraId="7EECCB57" w14:textId="77777777" w:rsidR="00E83DAD" w:rsidRPr="00E83DAD" w:rsidRDefault="00E83DAD" w:rsidP="008B57AD">
            <w:pPr>
              <w:jc w:val="both"/>
              <w:rPr>
                <w:b/>
                <w:bCs/>
                <w:u w:val="single"/>
              </w:rPr>
            </w:pPr>
          </w:p>
          <w:p w14:paraId="5492BBBC" w14:textId="77777777" w:rsidR="00E83DAD" w:rsidRDefault="0098027E" w:rsidP="008B57AD">
            <w:pPr>
              <w:jc w:val="both"/>
            </w:pPr>
            <w:r>
              <w:t xml:space="preserve">While C.S.H.B. 1635 may differ from the introduced in minor or </w:t>
            </w:r>
            <w:r>
              <w:t>nonsubstantive ways, the following summarizes the substantial differences between the introduced and committee substitute versions of the bill.</w:t>
            </w:r>
          </w:p>
          <w:p w14:paraId="1C38FCA2" w14:textId="77777777" w:rsidR="00E83DAD" w:rsidRDefault="0098027E" w:rsidP="008B57AD">
            <w:pPr>
              <w:tabs>
                <w:tab w:val="left" w:pos="1405"/>
              </w:tabs>
              <w:jc w:val="both"/>
            </w:pPr>
            <w:r>
              <w:tab/>
            </w:r>
          </w:p>
          <w:p w14:paraId="51408474" w14:textId="77777777" w:rsidR="00E83DAD" w:rsidRDefault="0098027E" w:rsidP="008B57AD">
            <w:pPr>
              <w:jc w:val="both"/>
              <w:rPr>
                <w:bCs/>
              </w:rPr>
            </w:pPr>
            <w:r>
              <w:rPr>
                <w:bCs/>
              </w:rPr>
              <w:t>The substitute includes a provision absent from the introduced that makes void and unenforceable a political p</w:t>
            </w:r>
            <w:r>
              <w:rPr>
                <w:bCs/>
              </w:rPr>
              <w:t xml:space="preserve">arty </w:t>
            </w:r>
            <w:r w:rsidRPr="007C6D4A">
              <w:rPr>
                <w:bCs/>
              </w:rPr>
              <w:t>rule on electoral affairs that conflicts with state or federal law</w:t>
            </w:r>
            <w:r>
              <w:rPr>
                <w:bCs/>
              </w:rPr>
              <w:t>.</w:t>
            </w:r>
            <w:r w:rsidRPr="007C6D4A">
              <w:rPr>
                <w:bCs/>
              </w:rPr>
              <w:t xml:space="preserve"> </w:t>
            </w:r>
          </w:p>
          <w:p w14:paraId="3326396C" w14:textId="77777777" w:rsidR="00E83DAD" w:rsidRDefault="00E83DAD" w:rsidP="008B57AD">
            <w:pPr>
              <w:jc w:val="both"/>
              <w:rPr>
                <w:bCs/>
              </w:rPr>
            </w:pPr>
          </w:p>
          <w:p w14:paraId="5C75B18F" w14:textId="77777777" w:rsidR="00E83DAD" w:rsidRDefault="0098027E" w:rsidP="008B57AD">
            <w:pPr>
              <w:jc w:val="both"/>
              <w:rPr>
                <w:bCs/>
              </w:rPr>
            </w:pPr>
            <w:r>
              <w:rPr>
                <w:bCs/>
              </w:rPr>
              <w:t>The substitute changes the introduced version's provisions relating to a candidate's application for a place on the general primary election ballot in the following ways:</w:t>
            </w:r>
          </w:p>
          <w:p w14:paraId="2A29A62C" w14:textId="77777777" w:rsidR="00E83DAD" w:rsidRDefault="0098027E" w:rsidP="008B57AD">
            <w:pPr>
              <w:pStyle w:val="ListParagraph"/>
              <w:numPr>
                <w:ilvl w:val="0"/>
                <w:numId w:val="7"/>
              </w:numPr>
              <w:contextualSpacing w:val="0"/>
              <w:jc w:val="both"/>
              <w:rPr>
                <w:bCs/>
              </w:rPr>
            </w:pPr>
            <w:r>
              <w:rPr>
                <w:bCs/>
              </w:rPr>
              <w:t xml:space="preserve">omits the </w:t>
            </w:r>
            <w:r>
              <w:rPr>
                <w:bCs/>
              </w:rPr>
              <w:t xml:space="preserve">prohibition on </w:t>
            </w:r>
            <w:r w:rsidRPr="00965525">
              <w:rPr>
                <w:bCs/>
              </w:rPr>
              <w:t xml:space="preserve">the authority who receives the application </w:t>
            </w:r>
            <w:r>
              <w:rPr>
                <w:bCs/>
              </w:rPr>
              <w:t xml:space="preserve">rejecting the application for any reason not specified under the Election Code; </w:t>
            </w:r>
          </w:p>
          <w:p w14:paraId="1AD8BD0E" w14:textId="77777777" w:rsidR="00E83DAD" w:rsidRDefault="0098027E" w:rsidP="008B57AD">
            <w:pPr>
              <w:pStyle w:val="ListParagraph"/>
              <w:numPr>
                <w:ilvl w:val="0"/>
                <w:numId w:val="7"/>
              </w:numPr>
              <w:contextualSpacing w:val="0"/>
              <w:jc w:val="both"/>
              <w:rPr>
                <w:bCs/>
              </w:rPr>
            </w:pPr>
            <w:r>
              <w:rPr>
                <w:bCs/>
              </w:rPr>
              <w:t>omits the prohibition on a candidate in a general or runoff primary election being declared ineligible for any such r</w:t>
            </w:r>
            <w:r>
              <w:rPr>
                <w:bCs/>
              </w:rPr>
              <w:t>eason; and</w:t>
            </w:r>
          </w:p>
          <w:p w14:paraId="07D9781D" w14:textId="2B8E6CDA" w:rsidR="00E83DAD" w:rsidRPr="00965525" w:rsidRDefault="0098027E" w:rsidP="008B57AD">
            <w:pPr>
              <w:pStyle w:val="ListParagraph"/>
              <w:numPr>
                <w:ilvl w:val="0"/>
                <w:numId w:val="7"/>
              </w:numPr>
              <w:contextualSpacing w:val="0"/>
              <w:jc w:val="both"/>
              <w:rPr>
                <w:bCs/>
              </w:rPr>
            </w:pPr>
            <w:r>
              <w:rPr>
                <w:bCs/>
              </w:rPr>
              <w:t xml:space="preserve">includes a provision that requires the authority </w:t>
            </w:r>
            <w:r w:rsidRPr="00965525">
              <w:rPr>
                <w:bCs/>
              </w:rPr>
              <w:t xml:space="preserve">to review the application </w:t>
            </w:r>
            <w:r>
              <w:rPr>
                <w:bCs/>
              </w:rPr>
              <w:t>for compliance</w:t>
            </w:r>
            <w:r w:rsidRPr="00965525">
              <w:rPr>
                <w:bCs/>
              </w:rPr>
              <w:t xml:space="preserve"> with state or federal law</w:t>
            </w:r>
            <w:r>
              <w:rPr>
                <w:bCs/>
              </w:rPr>
              <w:t xml:space="preserve"> or for compliance with other requirements</w:t>
            </w:r>
            <w:r w:rsidRPr="00965525">
              <w:rPr>
                <w:bCs/>
              </w:rPr>
              <w:t>.</w:t>
            </w:r>
          </w:p>
          <w:p w14:paraId="3CE1A296" w14:textId="77777777" w:rsidR="00E83DAD" w:rsidRDefault="00E83DAD" w:rsidP="008B57AD">
            <w:pPr>
              <w:jc w:val="both"/>
              <w:rPr>
                <w:bCs/>
              </w:rPr>
            </w:pPr>
          </w:p>
          <w:p w14:paraId="37273B38" w14:textId="77777777" w:rsidR="00E83DAD" w:rsidRDefault="0098027E" w:rsidP="008B57AD">
            <w:pPr>
              <w:jc w:val="both"/>
              <w:rPr>
                <w:bCs/>
              </w:rPr>
            </w:pPr>
            <w:r>
              <w:rPr>
                <w:bCs/>
              </w:rPr>
              <w:t>The substitute includes provisions not in the introduced prohibiting the use of a sta</w:t>
            </w:r>
            <w:r>
              <w:rPr>
                <w:bCs/>
              </w:rPr>
              <w:t>te or county primary fund to pay expenses in connection with a primary election conducted by a political party that has authorized certain actions and requiring any funds disbursed to such a party to be remitted to the secretary of state for deposit to the</w:t>
            </w:r>
            <w:r>
              <w:rPr>
                <w:bCs/>
              </w:rPr>
              <w:t xml:space="preserve"> state treasury for financing primary elections.</w:t>
            </w:r>
          </w:p>
          <w:p w14:paraId="7717AE4E" w14:textId="77777777" w:rsidR="00E83DAD" w:rsidRDefault="00E83DAD" w:rsidP="008B57AD">
            <w:pPr>
              <w:jc w:val="both"/>
              <w:rPr>
                <w:bCs/>
              </w:rPr>
            </w:pPr>
          </w:p>
          <w:p w14:paraId="6286D3CE" w14:textId="77777777" w:rsidR="00E83DAD" w:rsidRDefault="0098027E" w:rsidP="008B57AD">
            <w:pPr>
              <w:jc w:val="both"/>
              <w:rPr>
                <w:bCs/>
              </w:rPr>
            </w:pPr>
            <w:r w:rsidRPr="00D0630D">
              <w:rPr>
                <w:bCs/>
              </w:rPr>
              <w:t xml:space="preserve">The </w:t>
            </w:r>
            <w:r>
              <w:rPr>
                <w:bCs/>
              </w:rPr>
              <w:t xml:space="preserve">substitute omits the following provisions that were in the </w:t>
            </w:r>
            <w:r w:rsidRPr="00D0630D">
              <w:rPr>
                <w:bCs/>
              </w:rPr>
              <w:t>introduced</w:t>
            </w:r>
            <w:r>
              <w:rPr>
                <w:bCs/>
              </w:rPr>
              <w:t>:</w:t>
            </w:r>
          </w:p>
          <w:p w14:paraId="69786E35" w14:textId="77777777" w:rsidR="00E83DAD" w:rsidRDefault="0098027E" w:rsidP="008B57AD">
            <w:pPr>
              <w:pStyle w:val="ListParagraph"/>
              <w:numPr>
                <w:ilvl w:val="0"/>
                <w:numId w:val="8"/>
              </w:numPr>
              <w:contextualSpacing w:val="0"/>
              <w:jc w:val="both"/>
              <w:rPr>
                <w:bCs/>
              </w:rPr>
            </w:pPr>
            <w:r>
              <w:rPr>
                <w:bCs/>
              </w:rPr>
              <w:t xml:space="preserve">a provision authorizing a political party to only adopt a rule governing or affecting presidential or </w:t>
            </w:r>
            <w:r>
              <w:rPr>
                <w:bCs/>
              </w:rPr>
              <w:t>vice-presidential nominees;</w:t>
            </w:r>
          </w:p>
          <w:p w14:paraId="4C28E86E" w14:textId="77777777" w:rsidR="00E83DAD" w:rsidRDefault="0098027E" w:rsidP="008B57AD">
            <w:pPr>
              <w:pStyle w:val="ListParagraph"/>
              <w:numPr>
                <w:ilvl w:val="0"/>
                <w:numId w:val="8"/>
              </w:numPr>
              <w:contextualSpacing w:val="0"/>
              <w:jc w:val="both"/>
              <w:rPr>
                <w:bCs/>
              </w:rPr>
            </w:pPr>
            <w:r>
              <w:rPr>
                <w:bCs/>
              </w:rPr>
              <w:t xml:space="preserve">a </w:t>
            </w:r>
            <w:r w:rsidRPr="00724C40">
              <w:rPr>
                <w:bCs/>
              </w:rPr>
              <w:t>require</w:t>
            </w:r>
            <w:r>
              <w:rPr>
                <w:bCs/>
              </w:rPr>
              <w:t>ment for</w:t>
            </w:r>
            <w:r w:rsidRPr="00724C40">
              <w:rPr>
                <w:bCs/>
              </w:rPr>
              <w:t xml:space="preserve"> the secretary of state to adopt any rule governing or affecting general or runoff primary elections or nominees for all other public offices</w:t>
            </w:r>
            <w:r>
              <w:rPr>
                <w:bCs/>
              </w:rPr>
              <w:t>;</w:t>
            </w:r>
          </w:p>
          <w:p w14:paraId="5869A37E" w14:textId="3C7B6733" w:rsidR="00E83DAD" w:rsidRPr="00E83DAD" w:rsidRDefault="0098027E" w:rsidP="008B57AD">
            <w:pPr>
              <w:pStyle w:val="ListParagraph"/>
              <w:numPr>
                <w:ilvl w:val="0"/>
                <w:numId w:val="8"/>
              </w:numPr>
              <w:contextualSpacing w:val="0"/>
              <w:jc w:val="both"/>
              <w:rPr>
                <w:bCs/>
              </w:rPr>
            </w:pPr>
            <w:r>
              <w:rPr>
                <w:bCs/>
              </w:rPr>
              <w:t xml:space="preserve">a provision specifying that </w:t>
            </w:r>
            <w:r>
              <w:t>a party's rules, including amendments to</w:t>
            </w:r>
            <w:r>
              <w:t xml:space="preserve"> rules, governing or affecting its nominees that may be adopted only by </w:t>
            </w:r>
            <w:r w:rsidRPr="005033BE">
              <w:t>a state convention</w:t>
            </w:r>
            <w:r>
              <w:t xml:space="preserve"> or </w:t>
            </w:r>
            <w:r w:rsidRPr="005033BE">
              <w:t>the state executive committee</w:t>
            </w:r>
            <w:r>
              <w:t xml:space="preserve"> are rules governing or affecting its presidential or vice-presidential nominees; and</w:t>
            </w:r>
          </w:p>
          <w:p w14:paraId="371C0451" w14:textId="4030FEDA" w:rsidR="00C33C0F" w:rsidRPr="00E83DAD" w:rsidRDefault="0098027E" w:rsidP="008B57AD">
            <w:pPr>
              <w:pStyle w:val="ListParagraph"/>
              <w:numPr>
                <w:ilvl w:val="0"/>
                <w:numId w:val="8"/>
              </w:numPr>
              <w:contextualSpacing w:val="0"/>
              <w:jc w:val="both"/>
              <w:rPr>
                <w:bCs/>
              </w:rPr>
            </w:pPr>
            <w:r>
              <w:rPr>
                <w:bCs/>
              </w:rPr>
              <w:t>a</w:t>
            </w:r>
            <w:r w:rsidRPr="00E83DAD">
              <w:rPr>
                <w:bCs/>
              </w:rPr>
              <w:t xml:space="preserve"> prohibition against a candidate in a general </w:t>
            </w:r>
            <w:r w:rsidRPr="00E83DAD">
              <w:rPr>
                <w:bCs/>
              </w:rPr>
              <w:t>or runoff primary election being declared ineligible for any reason not specified in the Election Code with respect to an administrative declaration of ineligibility after the polls close on primary election day.</w:t>
            </w:r>
          </w:p>
        </w:tc>
      </w:tr>
    </w:tbl>
    <w:p w14:paraId="7E0D46E5" w14:textId="77777777" w:rsidR="008423E4" w:rsidRPr="00BE0E75" w:rsidRDefault="008423E4" w:rsidP="008B57AD">
      <w:pPr>
        <w:jc w:val="both"/>
        <w:rPr>
          <w:rFonts w:ascii="Arial" w:hAnsi="Arial"/>
          <w:sz w:val="16"/>
          <w:szCs w:val="16"/>
        </w:rPr>
      </w:pPr>
    </w:p>
    <w:p w14:paraId="5E65BF18" w14:textId="77777777" w:rsidR="004108C3" w:rsidRPr="008423E4" w:rsidRDefault="004108C3" w:rsidP="008B57A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3194E" w14:textId="77777777" w:rsidR="00000000" w:rsidRDefault="0098027E">
      <w:r>
        <w:separator/>
      </w:r>
    </w:p>
  </w:endnote>
  <w:endnote w:type="continuationSeparator" w:id="0">
    <w:p w14:paraId="3A4561D7" w14:textId="77777777" w:rsidR="00000000" w:rsidRDefault="0098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0915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04789" w14:paraId="1570A6FA" w14:textId="77777777" w:rsidTr="009C1E9A">
      <w:trPr>
        <w:cantSplit/>
      </w:trPr>
      <w:tc>
        <w:tcPr>
          <w:tcW w:w="0" w:type="pct"/>
        </w:tcPr>
        <w:p w14:paraId="2F9DAF29" w14:textId="77777777" w:rsidR="00137D90" w:rsidRDefault="00137D90" w:rsidP="009C1E9A">
          <w:pPr>
            <w:pStyle w:val="Footer"/>
            <w:tabs>
              <w:tab w:val="clear" w:pos="8640"/>
              <w:tab w:val="right" w:pos="9360"/>
            </w:tabs>
          </w:pPr>
        </w:p>
      </w:tc>
      <w:tc>
        <w:tcPr>
          <w:tcW w:w="2395" w:type="pct"/>
        </w:tcPr>
        <w:p w14:paraId="4F557ABB" w14:textId="77777777" w:rsidR="00137D90" w:rsidRDefault="00137D90" w:rsidP="009C1E9A">
          <w:pPr>
            <w:pStyle w:val="Footer"/>
            <w:tabs>
              <w:tab w:val="clear" w:pos="8640"/>
              <w:tab w:val="right" w:pos="9360"/>
            </w:tabs>
          </w:pPr>
        </w:p>
        <w:p w14:paraId="1D5232AD" w14:textId="77777777" w:rsidR="001A4310" w:rsidRDefault="001A4310" w:rsidP="009C1E9A">
          <w:pPr>
            <w:pStyle w:val="Footer"/>
            <w:tabs>
              <w:tab w:val="clear" w:pos="8640"/>
              <w:tab w:val="right" w:pos="9360"/>
            </w:tabs>
          </w:pPr>
        </w:p>
        <w:p w14:paraId="756EC90C" w14:textId="77777777" w:rsidR="00137D90" w:rsidRDefault="00137D90" w:rsidP="009C1E9A">
          <w:pPr>
            <w:pStyle w:val="Footer"/>
            <w:tabs>
              <w:tab w:val="clear" w:pos="8640"/>
              <w:tab w:val="right" w:pos="9360"/>
            </w:tabs>
          </w:pPr>
        </w:p>
      </w:tc>
      <w:tc>
        <w:tcPr>
          <w:tcW w:w="2453" w:type="pct"/>
        </w:tcPr>
        <w:p w14:paraId="3623C606" w14:textId="77777777" w:rsidR="00137D90" w:rsidRDefault="00137D90" w:rsidP="009C1E9A">
          <w:pPr>
            <w:pStyle w:val="Footer"/>
            <w:tabs>
              <w:tab w:val="clear" w:pos="8640"/>
              <w:tab w:val="right" w:pos="9360"/>
            </w:tabs>
            <w:jc w:val="right"/>
          </w:pPr>
        </w:p>
      </w:tc>
    </w:tr>
    <w:tr w:rsidR="00A04789" w14:paraId="43674F18" w14:textId="77777777" w:rsidTr="009C1E9A">
      <w:trPr>
        <w:cantSplit/>
      </w:trPr>
      <w:tc>
        <w:tcPr>
          <w:tcW w:w="0" w:type="pct"/>
        </w:tcPr>
        <w:p w14:paraId="1DC293A6" w14:textId="77777777" w:rsidR="00EC379B" w:rsidRDefault="00EC379B" w:rsidP="009C1E9A">
          <w:pPr>
            <w:pStyle w:val="Footer"/>
            <w:tabs>
              <w:tab w:val="clear" w:pos="8640"/>
              <w:tab w:val="right" w:pos="9360"/>
            </w:tabs>
          </w:pPr>
        </w:p>
      </w:tc>
      <w:tc>
        <w:tcPr>
          <w:tcW w:w="2395" w:type="pct"/>
        </w:tcPr>
        <w:p w14:paraId="4CA6FE14" w14:textId="23E9A4F0" w:rsidR="00EC379B" w:rsidRPr="009C1E9A" w:rsidRDefault="0098027E" w:rsidP="009C1E9A">
          <w:pPr>
            <w:pStyle w:val="Footer"/>
            <w:tabs>
              <w:tab w:val="clear" w:pos="8640"/>
              <w:tab w:val="right" w:pos="9360"/>
            </w:tabs>
            <w:rPr>
              <w:rFonts w:ascii="Shruti" w:hAnsi="Shruti"/>
              <w:sz w:val="22"/>
            </w:rPr>
          </w:pPr>
          <w:r>
            <w:rPr>
              <w:rFonts w:ascii="Shruti" w:hAnsi="Shruti"/>
              <w:sz w:val="22"/>
            </w:rPr>
            <w:t xml:space="preserve">88R </w:t>
          </w:r>
          <w:r>
            <w:rPr>
              <w:rFonts w:ascii="Shruti" w:hAnsi="Shruti"/>
              <w:sz w:val="22"/>
            </w:rPr>
            <w:t>22622-D</w:t>
          </w:r>
        </w:p>
      </w:tc>
      <w:tc>
        <w:tcPr>
          <w:tcW w:w="2453" w:type="pct"/>
        </w:tcPr>
        <w:p w14:paraId="3D6E16A3" w14:textId="11F2AB15" w:rsidR="00EC379B" w:rsidRDefault="0098027E" w:rsidP="009C1E9A">
          <w:pPr>
            <w:pStyle w:val="Footer"/>
            <w:tabs>
              <w:tab w:val="clear" w:pos="8640"/>
              <w:tab w:val="right" w:pos="9360"/>
            </w:tabs>
            <w:jc w:val="right"/>
          </w:pPr>
          <w:r>
            <w:fldChar w:fldCharType="begin"/>
          </w:r>
          <w:r>
            <w:instrText xml:space="preserve"> DOCPROPERTY  OTID  \* MERGEFORMAT </w:instrText>
          </w:r>
          <w:r>
            <w:fldChar w:fldCharType="separate"/>
          </w:r>
          <w:r w:rsidR="008D6CE3">
            <w:t>23.96.479</w:t>
          </w:r>
          <w:r>
            <w:fldChar w:fldCharType="end"/>
          </w:r>
        </w:p>
      </w:tc>
    </w:tr>
    <w:tr w:rsidR="00A04789" w14:paraId="6BFE9A51" w14:textId="77777777" w:rsidTr="009C1E9A">
      <w:trPr>
        <w:cantSplit/>
      </w:trPr>
      <w:tc>
        <w:tcPr>
          <w:tcW w:w="0" w:type="pct"/>
        </w:tcPr>
        <w:p w14:paraId="6D522A6D" w14:textId="77777777" w:rsidR="00EC379B" w:rsidRDefault="00EC379B" w:rsidP="009C1E9A">
          <w:pPr>
            <w:pStyle w:val="Footer"/>
            <w:tabs>
              <w:tab w:val="clear" w:pos="4320"/>
              <w:tab w:val="clear" w:pos="8640"/>
              <w:tab w:val="left" w:pos="2865"/>
            </w:tabs>
          </w:pPr>
        </w:p>
      </w:tc>
      <w:tc>
        <w:tcPr>
          <w:tcW w:w="2395" w:type="pct"/>
        </w:tcPr>
        <w:p w14:paraId="04328838" w14:textId="36F1DC2D" w:rsidR="00EC379B" w:rsidRPr="009C1E9A" w:rsidRDefault="0098027E" w:rsidP="009C1E9A">
          <w:pPr>
            <w:pStyle w:val="Footer"/>
            <w:tabs>
              <w:tab w:val="clear" w:pos="4320"/>
              <w:tab w:val="clear" w:pos="8640"/>
              <w:tab w:val="left" w:pos="2865"/>
            </w:tabs>
            <w:rPr>
              <w:rFonts w:ascii="Shruti" w:hAnsi="Shruti"/>
              <w:sz w:val="22"/>
            </w:rPr>
          </w:pPr>
          <w:r>
            <w:rPr>
              <w:rFonts w:ascii="Shruti" w:hAnsi="Shruti"/>
              <w:sz w:val="22"/>
            </w:rPr>
            <w:t>Substitute Document Number: 88R 20076</w:t>
          </w:r>
        </w:p>
      </w:tc>
      <w:tc>
        <w:tcPr>
          <w:tcW w:w="2453" w:type="pct"/>
        </w:tcPr>
        <w:p w14:paraId="21A0801F" w14:textId="77777777" w:rsidR="00EC379B" w:rsidRDefault="00EC379B" w:rsidP="006D504F">
          <w:pPr>
            <w:pStyle w:val="Footer"/>
            <w:rPr>
              <w:rStyle w:val="PageNumber"/>
            </w:rPr>
          </w:pPr>
        </w:p>
        <w:p w14:paraId="255FEC72" w14:textId="77777777" w:rsidR="00EC379B" w:rsidRDefault="00EC379B" w:rsidP="009C1E9A">
          <w:pPr>
            <w:pStyle w:val="Footer"/>
            <w:tabs>
              <w:tab w:val="clear" w:pos="8640"/>
              <w:tab w:val="right" w:pos="9360"/>
            </w:tabs>
            <w:jc w:val="right"/>
          </w:pPr>
        </w:p>
      </w:tc>
    </w:tr>
    <w:tr w:rsidR="00A04789" w14:paraId="31258E0C" w14:textId="77777777" w:rsidTr="009C1E9A">
      <w:trPr>
        <w:cantSplit/>
        <w:trHeight w:val="323"/>
      </w:trPr>
      <w:tc>
        <w:tcPr>
          <w:tcW w:w="0" w:type="pct"/>
          <w:gridSpan w:val="3"/>
        </w:tcPr>
        <w:p w14:paraId="21730B84" w14:textId="77777777" w:rsidR="00EC379B" w:rsidRDefault="0098027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58D849E" w14:textId="77777777" w:rsidR="00EC379B" w:rsidRDefault="00EC379B" w:rsidP="009C1E9A">
          <w:pPr>
            <w:pStyle w:val="Footer"/>
            <w:tabs>
              <w:tab w:val="clear" w:pos="8640"/>
              <w:tab w:val="right" w:pos="9360"/>
            </w:tabs>
            <w:jc w:val="center"/>
          </w:pPr>
        </w:p>
      </w:tc>
    </w:tr>
  </w:tbl>
  <w:p w14:paraId="08C7246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971F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889D2" w14:textId="77777777" w:rsidR="00000000" w:rsidRDefault="0098027E">
      <w:r>
        <w:separator/>
      </w:r>
    </w:p>
  </w:footnote>
  <w:footnote w:type="continuationSeparator" w:id="0">
    <w:p w14:paraId="6DFCA27D" w14:textId="77777777" w:rsidR="00000000" w:rsidRDefault="0098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305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E15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EEB0"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C5B4C"/>
    <w:multiLevelType w:val="hybridMultilevel"/>
    <w:tmpl w:val="8828F430"/>
    <w:lvl w:ilvl="0" w:tplc="29DE830C">
      <w:start w:val="1"/>
      <w:numFmt w:val="bullet"/>
      <w:lvlText w:val=""/>
      <w:lvlJc w:val="left"/>
      <w:pPr>
        <w:tabs>
          <w:tab w:val="num" w:pos="783"/>
        </w:tabs>
        <w:ind w:left="783" w:hanging="360"/>
      </w:pPr>
      <w:rPr>
        <w:rFonts w:ascii="Symbol" w:hAnsi="Symbol" w:hint="default"/>
      </w:rPr>
    </w:lvl>
    <w:lvl w:ilvl="1" w:tplc="09E85EF2" w:tentative="1">
      <w:start w:val="1"/>
      <w:numFmt w:val="bullet"/>
      <w:lvlText w:val="o"/>
      <w:lvlJc w:val="left"/>
      <w:pPr>
        <w:ind w:left="1503" w:hanging="360"/>
      </w:pPr>
      <w:rPr>
        <w:rFonts w:ascii="Courier New" w:hAnsi="Courier New" w:cs="Courier New" w:hint="default"/>
      </w:rPr>
    </w:lvl>
    <w:lvl w:ilvl="2" w:tplc="F8661BC2" w:tentative="1">
      <w:start w:val="1"/>
      <w:numFmt w:val="bullet"/>
      <w:lvlText w:val=""/>
      <w:lvlJc w:val="left"/>
      <w:pPr>
        <w:ind w:left="2223" w:hanging="360"/>
      </w:pPr>
      <w:rPr>
        <w:rFonts w:ascii="Wingdings" w:hAnsi="Wingdings" w:hint="default"/>
      </w:rPr>
    </w:lvl>
    <w:lvl w:ilvl="3" w:tplc="4CE2FAA0" w:tentative="1">
      <w:start w:val="1"/>
      <w:numFmt w:val="bullet"/>
      <w:lvlText w:val=""/>
      <w:lvlJc w:val="left"/>
      <w:pPr>
        <w:ind w:left="2943" w:hanging="360"/>
      </w:pPr>
      <w:rPr>
        <w:rFonts w:ascii="Symbol" w:hAnsi="Symbol" w:hint="default"/>
      </w:rPr>
    </w:lvl>
    <w:lvl w:ilvl="4" w:tplc="7332BDA2" w:tentative="1">
      <w:start w:val="1"/>
      <w:numFmt w:val="bullet"/>
      <w:lvlText w:val="o"/>
      <w:lvlJc w:val="left"/>
      <w:pPr>
        <w:ind w:left="3663" w:hanging="360"/>
      </w:pPr>
      <w:rPr>
        <w:rFonts w:ascii="Courier New" w:hAnsi="Courier New" w:cs="Courier New" w:hint="default"/>
      </w:rPr>
    </w:lvl>
    <w:lvl w:ilvl="5" w:tplc="70F85106" w:tentative="1">
      <w:start w:val="1"/>
      <w:numFmt w:val="bullet"/>
      <w:lvlText w:val=""/>
      <w:lvlJc w:val="left"/>
      <w:pPr>
        <w:ind w:left="4383" w:hanging="360"/>
      </w:pPr>
      <w:rPr>
        <w:rFonts w:ascii="Wingdings" w:hAnsi="Wingdings" w:hint="default"/>
      </w:rPr>
    </w:lvl>
    <w:lvl w:ilvl="6" w:tplc="D7B60D50" w:tentative="1">
      <w:start w:val="1"/>
      <w:numFmt w:val="bullet"/>
      <w:lvlText w:val=""/>
      <w:lvlJc w:val="left"/>
      <w:pPr>
        <w:ind w:left="5103" w:hanging="360"/>
      </w:pPr>
      <w:rPr>
        <w:rFonts w:ascii="Symbol" w:hAnsi="Symbol" w:hint="default"/>
      </w:rPr>
    </w:lvl>
    <w:lvl w:ilvl="7" w:tplc="04465B5A" w:tentative="1">
      <w:start w:val="1"/>
      <w:numFmt w:val="bullet"/>
      <w:lvlText w:val="o"/>
      <w:lvlJc w:val="left"/>
      <w:pPr>
        <w:ind w:left="5823" w:hanging="360"/>
      </w:pPr>
      <w:rPr>
        <w:rFonts w:ascii="Courier New" w:hAnsi="Courier New" w:cs="Courier New" w:hint="default"/>
      </w:rPr>
    </w:lvl>
    <w:lvl w:ilvl="8" w:tplc="23A607B0" w:tentative="1">
      <w:start w:val="1"/>
      <w:numFmt w:val="bullet"/>
      <w:lvlText w:val=""/>
      <w:lvlJc w:val="left"/>
      <w:pPr>
        <w:ind w:left="6543" w:hanging="360"/>
      </w:pPr>
      <w:rPr>
        <w:rFonts w:ascii="Wingdings" w:hAnsi="Wingdings" w:hint="default"/>
      </w:rPr>
    </w:lvl>
  </w:abstractNum>
  <w:abstractNum w:abstractNumId="1" w15:restartNumberingAfterBreak="0">
    <w:nsid w:val="229F6B92"/>
    <w:multiLevelType w:val="hybridMultilevel"/>
    <w:tmpl w:val="3F3AE6D4"/>
    <w:lvl w:ilvl="0" w:tplc="479EEFCA">
      <w:start w:val="1"/>
      <w:numFmt w:val="bullet"/>
      <w:lvlText w:val=""/>
      <w:lvlJc w:val="left"/>
      <w:pPr>
        <w:tabs>
          <w:tab w:val="num" w:pos="720"/>
        </w:tabs>
        <w:ind w:left="720" w:hanging="360"/>
      </w:pPr>
      <w:rPr>
        <w:rFonts w:ascii="Symbol" w:hAnsi="Symbol" w:hint="default"/>
      </w:rPr>
    </w:lvl>
    <w:lvl w:ilvl="1" w:tplc="AB9E58CC" w:tentative="1">
      <w:start w:val="1"/>
      <w:numFmt w:val="bullet"/>
      <w:lvlText w:val="o"/>
      <w:lvlJc w:val="left"/>
      <w:pPr>
        <w:ind w:left="1440" w:hanging="360"/>
      </w:pPr>
      <w:rPr>
        <w:rFonts w:ascii="Courier New" w:hAnsi="Courier New" w:cs="Courier New" w:hint="default"/>
      </w:rPr>
    </w:lvl>
    <w:lvl w:ilvl="2" w:tplc="E3385CB4" w:tentative="1">
      <w:start w:val="1"/>
      <w:numFmt w:val="bullet"/>
      <w:lvlText w:val=""/>
      <w:lvlJc w:val="left"/>
      <w:pPr>
        <w:ind w:left="2160" w:hanging="360"/>
      </w:pPr>
      <w:rPr>
        <w:rFonts w:ascii="Wingdings" w:hAnsi="Wingdings" w:hint="default"/>
      </w:rPr>
    </w:lvl>
    <w:lvl w:ilvl="3" w:tplc="DD7423B6" w:tentative="1">
      <w:start w:val="1"/>
      <w:numFmt w:val="bullet"/>
      <w:lvlText w:val=""/>
      <w:lvlJc w:val="left"/>
      <w:pPr>
        <w:ind w:left="2880" w:hanging="360"/>
      </w:pPr>
      <w:rPr>
        <w:rFonts w:ascii="Symbol" w:hAnsi="Symbol" w:hint="default"/>
      </w:rPr>
    </w:lvl>
    <w:lvl w:ilvl="4" w:tplc="49663B72" w:tentative="1">
      <w:start w:val="1"/>
      <w:numFmt w:val="bullet"/>
      <w:lvlText w:val="o"/>
      <w:lvlJc w:val="left"/>
      <w:pPr>
        <w:ind w:left="3600" w:hanging="360"/>
      </w:pPr>
      <w:rPr>
        <w:rFonts w:ascii="Courier New" w:hAnsi="Courier New" w:cs="Courier New" w:hint="default"/>
      </w:rPr>
    </w:lvl>
    <w:lvl w:ilvl="5" w:tplc="F5740FA0" w:tentative="1">
      <w:start w:val="1"/>
      <w:numFmt w:val="bullet"/>
      <w:lvlText w:val=""/>
      <w:lvlJc w:val="left"/>
      <w:pPr>
        <w:ind w:left="4320" w:hanging="360"/>
      </w:pPr>
      <w:rPr>
        <w:rFonts w:ascii="Wingdings" w:hAnsi="Wingdings" w:hint="default"/>
      </w:rPr>
    </w:lvl>
    <w:lvl w:ilvl="6" w:tplc="B98EFDC0" w:tentative="1">
      <w:start w:val="1"/>
      <w:numFmt w:val="bullet"/>
      <w:lvlText w:val=""/>
      <w:lvlJc w:val="left"/>
      <w:pPr>
        <w:ind w:left="5040" w:hanging="360"/>
      </w:pPr>
      <w:rPr>
        <w:rFonts w:ascii="Symbol" w:hAnsi="Symbol" w:hint="default"/>
      </w:rPr>
    </w:lvl>
    <w:lvl w:ilvl="7" w:tplc="33D62314" w:tentative="1">
      <w:start w:val="1"/>
      <w:numFmt w:val="bullet"/>
      <w:lvlText w:val="o"/>
      <w:lvlJc w:val="left"/>
      <w:pPr>
        <w:ind w:left="5760" w:hanging="360"/>
      </w:pPr>
      <w:rPr>
        <w:rFonts w:ascii="Courier New" w:hAnsi="Courier New" w:cs="Courier New" w:hint="default"/>
      </w:rPr>
    </w:lvl>
    <w:lvl w:ilvl="8" w:tplc="1EA899AE" w:tentative="1">
      <w:start w:val="1"/>
      <w:numFmt w:val="bullet"/>
      <w:lvlText w:val=""/>
      <w:lvlJc w:val="left"/>
      <w:pPr>
        <w:ind w:left="6480" w:hanging="360"/>
      </w:pPr>
      <w:rPr>
        <w:rFonts w:ascii="Wingdings" w:hAnsi="Wingdings" w:hint="default"/>
      </w:rPr>
    </w:lvl>
  </w:abstractNum>
  <w:abstractNum w:abstractNumId="2" w15:restartNumberingAfterBreak="0">
    <w:nsid w:val="4B9149D4"/>
    <w:multiLevelType w:val="hybridMultilevel"/>
    <w:tmpl w:val="1E782D96"/>
    <w:lvl w:ilvl="0" w:tplc="18FC03B2">
      <w:start w:val="1"/>
      <w:numFmt w:val="bullet"/>
      <w:lvlText w:val=""/>
      <w:lvlJc w:val="left"/>
      <w:pPr>
        <w:tabs>
          <w:tab w:val="num" w:pos="720"/>
        </w:tabs>
        <w:ind w:left="720" w:hanging="360"/>
      </w:pPr>
      <w:rPr>
        <w:rFonts w:ascii="Symbol" w:hAnsi="Symbol" w:hint="default"/>
      </w:rPr>
    </w:lvl>
    <w:lvl w:ilvl="1" w:tplc="05C0EEA2" w:tentative="1">
      <w:start w:val="1"/>
      <w:numFmt w:val="bullet"/>
      <w:lvlText w:val="o"/>
      <w:lvlJc w:val="left"/>
      <w:pPr>
        <w:ind w:left="1440" w:hanging="360"/>
      </w:pPr>
      <w:rPr>
        <w:rFonts w:ascii="Courier New" w:hAnsi="Courier New" w:cs="Courier New" w:hint="default"/>
      </w:rPr>
    </w:lvl>
    <w:lvl w:ilvl="2" w:tplc="56C4F9EE" w:tentative="1">
      <w:start w:val="1"/>
      <w:numFmt w:val="bullet"/>
      <w:lvlText w:val=""/>
      <w:lvlJc w:val="left"/>
      <w:pPr>
        <w:ind w:left="2160" w:hanging="360"/>
      </w:pPr>
      <w:rPr>
        <w:rFonts w:ascii="Wingdings" w:hAnsi="Wingdings" w:hint="default"/>
      </w:rPr>
    </w:lvl>
    <w:lvl w:ilvl="3" w:tplc="DBAE26F0" w:tentative="1">
      <w:start w:val="1"/>
      <w:numFmt w:val="bullet"/>
      <w:lvlText w:val=""/>
      <w:lvlJc w:val="left"/>
      <w:pPr>
        <w:ind w:left="2880" w:hanging="360"/>
      </w:pPr>
      <w:rPr>
        <w:rFonts w:ascii="Symbol" w:hAnsi="Symbol" w:hint="default"/>
      </w:rPr>
    </w:lvl>
    <w:lvl w:ilvl="4" w:tplc="4C6AF772" w:tentative="1">
      <w:start w:val="1"/>
      <w:numFmt w:val="bullet"/>
      <w:lvlText w:val="o"/>
      <w:lvlJc w:val="left"/>
      <w:pPr>
        <w:ind w:left="3600" w:hanging="360"/>
      </w:pPr>
      <w:rPr>
        <w:rFonts w:ascii="Courier New" w:hAnsi="Courier New" w:cs="Courier New" w:hint="default"/>
      </w:rPr>
    </w:lvl>
    <w:lvl w:ilvl="5" w:tplc="6FEAE50C" w:tentative="1">
      <w:start w:val="1"/>
      <w:numFmt w:val="bullet"/>
      <w:lvlText w:val=""/>
      <w:lvlJc w:val="left"/>
      <w:pPr>
        <w:ind w:left="4320" w:hanging="360"/>
      </w:pPr>
      <w:rPr>
        <w:rFonts w:ascii="Wingdings" w:hAnsi="Wingdings" w:hint="default"/>
      </w:rPr>
    </w:lvl>
    <w:lvl w:ilvl="6" w:tplc="953C9B30" w:tentative="1">
      <w:start w:val="1"/>
      <w:numFmt w:val="bullet"/>
      <w:lvlText w:val=""/>
      <w:lvlJc w:val="left"/>
      <w:pPr>
        <w:ind w:left="5040" w:hanging="360"/>
      </w:pPr>
      <w:rPr>
        <w:rFonts w:ascii="Symbol" w:hAnsi="Symbol" w:hint="default"/>
      </w:rPr>
    </w:lvl>
    <w:lvl w:ilvl="7" w:tplc="0906AC42" w:tentative="1">
      <w:start w:val="1"/>
      <w:numFmt w:val="bullet"/>
      <w:lvlText w:val="o"/>
      <w:lvlJc w:val="left"/>
      <w:pPr>
        <w:ind w:left="5760" w:hanging="360"/>
      </w:pPr>
      <w:rPr>
        <w:rFonts w:ascii="Courier New" w:hAnsi="Courier New" w:cs="Courier New" w:hint="default"/>
      </w:rPr>
    </w:lvl>
    <w:lvl w:ilvl="8" w:tplc="0896B808" w:tentative="1">
      <w:start w:val="1"/>
      <w:numFmt w:val="bullet"/>
      <w:lvlText w:val=""/>
      <w:lvlJc w:val="left"/>
      <w:pPr>
        <w:ind w:left="6480" w:hanging="360"/>
      </w:pPr>
      <w:rPr>
        <w:rFonts w:ascii="Wingdings" w:hAnsi="Wingdings" w:hint="default"/>
      </w:rPr>
    </w:lvl>
  </w:abstractNum>
  <w:abstractNum w:abstractNumId="3" w15:restartNumberingAfterBreak="0">
    <w:nsid w:val="5A2A4A28"/>
    <w:multiLevelType w:val="hybridMultilevel"/>
    <w:tmpl w:val="54247CC6"/>
    <w:lvl w:ilvl="0" w:tplc="9F68CD80">
      <w:start w:val="1"/>
      <w:numFmt w:val="bullet"/>
      <w:lvlText w:val=""/>
      <w:lvlJc w:val="left"/>
      <w:pPr>
        <w:tabs>
          <w:tab w:val="num" w:pos="720"/>
        </w:tabs>
        <w:ind w:left="720" w:hanging="360"/>
      </w:pPr>
      <w:rPr>
        <w:rFonts w:ascii="Symbol" w:hAnsi="Symbol" w:hint="default"/>
      </w:rPr>
    </w:lvl>
    <w:lvl w:ilvl="1" w:tplc="33CEDAEE" w:tentative="1">
      <w:start w:val="1"/>
      <w:numFmt w:val="bullet"/>
      <w:lvlText w:val="o"/>
      <w:lvlJc w:val="left"/>
      <w:pPr>
        <w:ind w:left="1440" w:hanging="360"/>
      </w:pPr>
      <w:rPr>
        <w:rFonts w:ascii="Courier New" w:hAnsi="Courier New" w:cs="Courier New" w:hint="default"/>
      </w:rPr>
    </w:lvl>
    <w:lvl w:ilvl="2" w:tplc="6DBC2A52" w:tentative="1">
      <w:start w:val="1"/>
      <w:numFmt w:val="bullet"/>
      <w:lvlText w:val=""/>
      <w:lvlJc w:val="left"/>
      <w:pPr>
        <w:ind w:left="2160" w:hanging="360"/>
      </w:pPr>
      <w:rPr>
        <w:rFonts w:ascii="Wingdings" w:hAnsi="Wingdings" w:hint="default"/>
      </w:rPr>
    </w:lvl>
    <w:lvl w:ilvl="3" w:tplc="ED603C94" w:tentative="1">
      <w:start w:val="1"/>
      <w:numFmt w:val="bullet"/>
      <w:lvlText w:val=""/>
      <w:lvlJc w:val="left"/>
      <w:pPr>
        <w:ind w:left="2880" w:hanging="360"/>
      </w:pPr>
      <w:rPr>
        <w:rFonts w:ascii="Symbol" w:hAnsi="Symbol" w:hint="default"/>
      </w:rPr>
    </w:lvl>
    <w:lvl w:ilvl="4" w:tplc="67DE1D06" w:tentative="1">
      <w:start w:val="1"/>
      <w:numFmt w:val="bullet"/>
      <w:lvlText w:val="o"/>
      <w:lvlJc w:val="left"/>
      <w:pPr>
        <w:ind w:left="3600" w:hanging="360"/>
      </w:pPr>
      <w:rPr>
        <w:rFonts w:ascii="Courier New" w:hAnsi="Courier New" w:cs="Courier New" w:hint="default"/>
      </w:rPr>
    </w:lvl>
    <w:lvl w:ilvl="5" w:tplc="B37898B8" w:tentative="1">
      <w:start w:val="1"/>
      <w:numFmt w:val="bullet"/>
      <w:lvlText w:val=""/>
      <w:lvlJc w:val="left"/>
      <w:pPr>
        <w:ind w:left="4320" w:hanging="360"/>
      </w:pPr>
      <w:rPr>
        <w:rFonts w:ascii="Wingdings" w:hAnsi="Wingdings" w:hint="default"/>
      </w:rPr>
    </w:lvl>
    <w:lvl w:ilvl="6" w:tplc="777C4856" w:tentative="1">
      <w:start w:val="1"/>
      <w:numFmt w:val="bullet"/>
      <w:lvlText w:val=""/>
      <w:lvlJc w:val="left"/>
      <w:pPr>
        <w:ind w:left="5040" w:hanging="360"/>
      </w:pPr>
      <w:rPr>
        <w:rFonts w:ascii="Symbol" w:hAnsi="Symbol" w:hint="default"/>
      </w:rPr>
    </w:lvl>
    <w:lvl w:ilvl="7" w:tplc="8250D818" w:tentative="1">
      <w:start w:val="1"/>
      <w:numFmt w:val="bullet"/>
      <w:lvlText w:val="o"/>
      <w:lvlJc w:val="left"/>
      <w:pPr>
        <w:ind w:left="5760" w:hanging="360"/>
      </w:pPr>
      <w:rPr>
        <w:rFonts w:ascii="Courier New" w:hAnsi="Courier New" w:cs="Courier New" w:hint="default"/>
      </w:rPr>
    </w:lvl>
    <w:lvl w:ilvl="8" w:tplc="D33AF824" w:tentative="1">
      <w:start w:val="1"/>
      <w:numFmt w:val="bullet"/>
      <w:lvlText w:val=""/>
      <w:lvlJc w:val="left"/>
      <w:pPr>
        <w:ind w:left="6480" w:hanging="360"/>
      </w:pPr>
      <w:rPr>
        <w:rFonts w:ascii="Wingdings" w:hAnsi="Wingdings" w:hint="default"/>
      </w:rPr>
    </w:lvl>
  </w:abstractNum>
  <w:abstractNum w:abstractNumId="4" w15:restartNumberingAfterBreak="0">
    <w:nsid w:val="5B7136A7"/>
    <w:multiLevelType w:val="hybridMultilevel"/>
    <w:tmpl w:val="AFC8048E"/>
    <w:lvl w:ilvl="0" w:tplc="93F81A2A">
      <w:start w:val="1"/>
      <w:numFmt w:val="bullet"/>
      <w:lvlText w:val=""/>
      <w:lvlJc w:val="left"/>
      <w:pPr>
        <w:tabs>
          <w:tab w:val="num" w:pos="720"/>
        </w:tabs>
        <w:ind w:left="720" w:hanging="360"/>
      </w:pPr>
      <w:rPr>
        <w:rFonts w:ascii="Symbol" w:hAnsi="Symbol" w:hint="default"/>
      </w:rPr>
    </w:lvl>
    <w:lvl w:ilvl="1" w:tplc="1C4015F2" w:tentative="1">
      <w:start w:val="1"/>
      <w:numFmt w:val="bullet"/>
      <w:lvlText w:val="o"/>
      <w:lvlJc w:val="left"/>
      <w:pPr>
        <w:ind w:left="1440" w:hanging="360"/>
      </w:pPr>
      <w:rPr>
        <w:rFonts w:ascii="Courier New" w:hAnsi="Courier New" w:cs="Courier New" w:hint="default"/>
      </w:rPr>
    </w:lvl>
    <w:lvl w:ilvl="2" w:tplc="403A7E14" w:tentative="1">
      <w:start w:val="1"/>
      <w:numFmt w:val="bullet"/>
      <w:lvlText w:val=""/>
      <w:lvlJc w:val="left"/>
      <w:pPr>
        <w:ind w:left="2160" w:hanging="360"/>
      </w:pPr>
      <w:rPr>
        <w:rFonts w:ascii="Wingdings" w:hAnsi="Wingdings" w:hint="default"/>
      </w:rPr>
    </w:lvl>
    <w:lvl w:ilvl="3" w:tplc="3DE4A830" w:tentative="1">
      <w:start w:val="1"/>
      <w:numFmt w:val="bullet"/>
      <w:lvlText w:val=""/>
      <w:lvlJc w:val="left"/>
      <w:pPr>
        <w:ind w:left="2880" w:hanging="360"/>
      </w:pPr>
      <w:rPr>
        <w:rFonts w:ascii="Symbol" w:hAnsi="Symbol" w:hint="default"/>
      </w:rPr>
    </w:lvl>
    <w:lvl w:ilvl="4" w:tplc="B8F4F960" w:tentative="1">
      <w:start w:val="1"/>
      <w:numFmt w:val="bullet"/>
      <w:lvlText w:val="o"/>
      <w:lvlJc w:val="left"/>
      <w:pPr>
        <w:ind w:left="3600" w:hanging="360"/>
      </w:pPr>
      <w:rPr>
        <w:rFonts w:ascii="Courier New" w:hAnsi="Courier New" w:cs="Courier New" w:hint="default"/>
      </w:rPr>
    </w:lvl>
    <w:lvl w:ilvl="5" w:tplc="5C4C6BB0" w:tentative="1">
      <w:start w:val="1"/>
      <w:numFmt w:val="bullet"/>
      <w:lvlText w:val=""/>
      <w:lvlJc w:val="left"/>
      <w:pPr>
        <w:ind w:left="4320" w:hanging="360"/>
      </w:pPr>
      <w:rPr>
        <w:rFonts w:ascii="Wingdings" w:hAnsi="Wingdings" w:hint="default"/>
      </w:rPr>
    </w:lvl>
    <w:lvl w:ilvl="6" w:tplc="A25C0D6C" w:tentative="1">
      <w:start w:val="1"/>
      <w:numFmt w:val="bullet"/>
      <w:lvlText w:val=""/>
      <w:lvlJc w:val="left"/>
      <w:pPr>
        <w:ind w:left="5040" w:hanging="360"/>
      </w:pPr>
      <w:rPr>
        <w:rFonts w:ascii="Symbol" w:hAnsi="Symbol" w:hint="default"/>
      </w:rPr>
    </w:lvl>
    <w:lvl w:ilvl="7" w:tplc="23D2AE76" w:tentative="1">
      <w:start w:val="1"/>
      <w:numFmt w:val="bullet"/>
      <w:lvlText w:val="o"/>
      <w:lvlJc w:val="left"/>
      <w:pPr>
        <w:ind w:left="5760" w:hanging="360"/>
      </w:pPr>
      <w:rPr>
        <w:rFonts w:ascii="Courier New" w:hAnsi="Courier New" w:cs="Courier New" w:hint="default"/>
      </w:rPr>
    </w:lvl>
    <w:lvl w:ilvl="8" w:tplc="76AAF2CE" w:tentative="1">
      <w:start w:val="1"/>
      <w:numFmt w:val="bullet"/>
      <w:lvlText w:val=""/>
      <w:lvlJc w:val="left"/>
      <w:pPr>
        <w:ind w:left="6480" w:hanging="360"/>
      </w:pPr>
      <w:rPr>
        <w:rFonts w:ascii="Wingdings" w:hAnsi="Wingdings" w:hint="default"/>
      </w:rPr>
    </w:lvl>
  </w:abstractNum>
  <w:abstractNum w:abstractNumId="5" w15:restartNumberingAfterBreak="0">
    <w:nsid w:val="659E362C"/>
    <w:multiLevelType w:val="hybridMultilevel"/>
    <w:tmpl w:val="FF4E096C"/>
    <w:lvl w:ilvl="0" w:tplc="909E891E">
      <w:start w:val="1"/>
      <w:numFmt w:val="bullet"/>
      <w:lvlText w:val=""/>
      <w:lvlJc w:val="left"/>
      <w:pPr>
        <w:tabs>
          <w:tab w:val="num" w:pos="720"/>
        </w:tabs>
        <w:ind w:left="720" w:hanging="360"/>
      </w:pPr>
      <w:rPr>
        <w:rFonts w:ascii="Symbol" w:hAnsi="Symbol" w:hint="default"/>
      </w:rPr>
    </w:lvl>
    <w:lvl w:ilvl="1" w:tplc="C906A00C" w:tentative="1">
      <w:start w:val="1"/>
      <w:numFmt w:val="bullet"/>
      <w:lvlText w:val="o"/>
      <w:lvlJc w:val="left"/>
      <w:pPr>
        <w:ind w:left="1440" w:hanging="360"/>
      </w:pPr>
      <w:rPr>
        <w:rFonts w:ascii="Courier New" w:hAnsi="Courier New" w:cs="Courier New" w:hint="default"/>
      </w:rPr>
    </w:lvl>
    <w:lvl w:ilvl="2" w:tplc="6AD84EEC" w:tentative="1">
      <w:start w:val="1"/>
      <w:numFmt w:val="bullet"/>
      <w:lvlText w:val=""/>
      <w:lvlJc w:val="left"/>
      <w:pPr>
        <w:ind w:left="2160" w:hanging="360"/>
      </w:pPr>
      <w:rPr>
        <w:rFonts w:ascii="Wingdings" w:hAnsi="Wingdings" w:hint="default"/>
      </w:rPr>
    </w:lvl>
    <w:lvl w:ilvl="3" w:tplc="067E8826" w:tentative="1">
      <w:start w:val="1"/>
      <w:numFmt w:val="bullet"/>
      <w:lvlText w:val=""/>
      <w:lvlJc w:val="left"/>
      <w:pPr>
        <w:ind w:left="2880" w:hanging="360"/>
      </w:pPr>
      <w:rPr>
        <w:rFonts w:ascii="Symbol" w:hAnsi="Symbol" w:hint="default"/>
      </w:rPr>
    </w:lvl>
    <w:lvl w:ilvl="4" w:tplc="B3566DA8" w:tentative="1">
      <w:start w:val="1"/>
      <w:numFmt w:val="bullet"/>
      <w:lvlText w:val="o"/>
      <w:lvlJc w:val="left"/>
      <w:pPr>
        <w:ind w:left="3600" w:hanging="360"/>
      </w:pPr>
      <w:rPr>
        <w:rFonts w:ascii="Courier New" w:hAnsi="Courier New" w:cs="Courier New" w:hint="default"/>
      </w:rPr>
    </w:lvl>
    <w:lvl w:ilvl="5" w:tplc="5038EF38" w:tentative="1">
      <w:start w:val="1"/>
      <w:numFmt w:val="bullet"/>
      <w:lvlText w:val=""/>
      <w:lvlJc w:val="left"/>
      <w:pPr>
        <w:ind w:left="4320" w:hanging="360"/>
      </w:pPr>
      <w:rPr>
        <w:rFonts w:ascii="Wingdings" w:hAnsi="Wingdings" w:hint="default"/>
      </w:rPr>
    </w:lvl>
    <w:lvl w:ilvl="6" w:tplc="015C940A" w:tentative="1">
      <w:start w:val="1"/>
      <w:numFmt w:val="bullet"/>
      <w:lvlText w:val=""/>
      <w:lvlJc w:val="left"/>
      <w:pPr>
        <w:ind w:left="5040" w:hanging="360"/>
      </w:pPr>
      <w:rPr>
        <w:rFonts w:ascii="Symbol" w:hAnsi="Symbol" w:hint="default"/>
      </w:rPr>
    </w:lvl>
    <w:lvl w:ilvl="7" w:tplc="A76076DE" w:tentative="1">
      <w:start w:val="1"/>
      <w:numFmt w:val="bullet"/>
      <w:lvlText w:val="o"/>
      <w:lvlJc w:val="left"/>
      <w:pPr>
        <w:ind w:left="5760" w:hanging="360"/>
      </w:pPr>
      <w:rPr>
        <w:rFonts w:ascii="Courier New" w:hAnsi="Courier New" w:cs="Courier New" w:hint="default"/>
      </w:rPr>
    </w:lvl>
    <w:lvl w:ilvl="8" w:tplc="9BBADF3A" w:tentative="1">
      <w:start w:val="1"/>
      <w:numFmt w:val="bullet"/>
      <w:lvlText w:val=""/>
      <w:lvlJc w:val="left"/>
      <w:pPr>
        <w:ind w:left="6480" w:hanging="360"/>
      </w:pPr>
      <w:rPr>
        <w:rFonts w:ascii="Wingdings" w:hAnsi="Wingdings" w:hint="default"/>
      </w:rPr>
    </w:lvl>
  </w:abstractNum>
  <w:abstractNum w:abstractNumId="6" w15:restartNumberingAfterBreak="0">
    <w:nsid w:val="74E713FD"/>
    <w:multiLevelType w:val="hybridMultilevel"/>
    <w:tmpl w:val="07E2B386"/>
    <w:lvl w:ilvl="0" w:tplc="6E088344">
      <w:start w:val="1"/>
      <w:numFmt w:val="bullet"/>
      <w:lvlText w:val=""/>
      <w:lvlJc w:val="left"/>
      <w:pPr>
        <w:tabs>
          <w:tab w:val="num" w:pos="720"/>
        </w:tabs>
        <w:ind w:left="720" w:hanging="360"/>
      </w:pPr>
      <w:rPr>
        <w:rFonts w:ascii="Symbol" w:hAnsi="Symbol" w:hint="default"/>
      </w:rPr>
    </w:lvl>
    <w:lvl w:ilvl="1" w:tplc="34D41B04" w:tentative="1">
      <w:start w:val="1"/>
      <w:numFmt w:val="bullet"/>
      <w:lvlText w:val="o"/>
      <w:lvlJc w:val="left"/>
      <w:pPr>
        <w:ind w:left="1440" w:hanging="360"/>
      </w:pPr>
      <w:rPr>
        <w:rFonts w:ascii="Courier New" w:hAnsi="Courier New" w:cs="Courier New" w:hint="default"/>
      </w:rPr>
    </w:lvl>
    <w:lvl w:ilvl="2" w:tplc="C17C3E24" w:tentative="1">
      <w:start w:val="1"/>
      <w:numFmt w:val="bullet"/>
      <w:lvlText w:val=""/>
      <w:lvlJc w:val="left"/>
      <w:pPr>
        <w:ind w:left="2160" w:hanging="360"/>
      </w:pPr>
      <w:rPr>
        <w:rFonts w:ascii="Wingdings" w:hAnsi="Wingdings" w:hint="default"/>
      </w:rPr>
    </w:lvl>
    <w:lvl w:ilvl="3" w:tplc="648E36B4" w:tentative="1">
      <w:start w:val="1"/>
      <w:numFmt w:val="bullet"/>
      <w:lvlText w:val=""/>
      <w:lvlJc w:val="left"/>
      <w:pPr>
        <w:ind w:left="2880" w:hanging="360"/>
      </w:pPr>
      <w:rPr>
        <w:rFonts w:ascii="Symbol" w:hAnsi="Symbol" w:hint="default"/>
      </w:rPr>
    </w:lvl>
    <w:lvl w:ilvl="4" w:tplc="DF460A68" w:tentative="1">
      <w:start w:val="1"/>
      <w:numFmt w:val="bullet"/>
      <w:lvlText w:val="o"/>
      <w:lvlJc w:val="left"/>
      <w:pPr>
        <w:ind w:left="3600" w:hanging="360"/>
      </w:pPr>
      <w:rPr>
        <w:rFonts w:ascii="Courier New" w:hAnsi="Courier New" w:cs="Courier New" w:hint="default"/>
      </w:rPr>
    </w:lvl>
    <w:lvl w:ilvl="5" w:tplc="B97EB678" w:tentative="1">
      <w:start w:val="1"/>
      <w:numFmt w:val="bullet"/>
      <w:lvlText w:val=""/>
      <w:lvlJc w:val="left"/>
      <w:pPr>
        <w:ind w:left="4320" w:hanging="360"/>
      </w:pPr>
      <w:rPr>
        <w:rFonts w:ascii="Wingdings" w:hAnsi="Wingdings" w:hint="default"/>
      </w:rPr>
    </w:lvl>
    <w:lvl w:ilvl="6" w:tplc="B3C8B6EA" w:tentative="1">
      <w:start w:val="1"/>
      <w:numFmt w:val="bullet"/>
      <w:lvlText w:val=""/>
      <w:lvlJc w:val="left"/>
      <w:pPr>
        <w:ind w:left="5040" w:hanging="360"/>
      </w:pPr>
      <w:rPr>
        <w:rFonts w:ascii="Symbol" w:hAnsi="Symbol" w:hint="default"/>
      </w:rPr>
    </w:lvl>
    <w:lvl w:ilvl="7" w:tplc="B0648D0A" w:tentative="1">
      <w:start w:val="1"/>
      <w:numFmt w:val="bullet"/>
      <w:lvlText w:val="o"/>
      <w:lvlJc w:val="left"/>
      <w:pPr>
        <w:ind w:left="5760" w:hanging="360"/>
      </w:pPr>
      <w:rPr>
        <w:rFonts w:ascii="Courier New" w:hAnsi="Courier New" w:cs="Courier New" w:hint="default"/>
      </w:rPr>
    </w:lvl>
    <w:lvl w:ilvl="8" w:tplc="50729D4E" w:tentative="1">
      <w:start w:val="1"/>
      <w:numFmt w:val="bullet"/>
      <w:lvlText w:val=""/>
      <w:lvlJc w:val="left"/>
      <w:pPr>
        <w:ind w:left="6480" w:hanging="360"/>
      </w:pPr>
      <w:rPr>
        <w:rFonts w:ascii="Wingdings" w:hAnsi="Wingdings" w:hint="default"/>
      </w:rPr>
    </w:lvl>
  </w:abstractNum>
  <w:abstractNum w:abstractNumId="7" w15:restartNumberingAfterBreak="0">
    <w:nsid w:val="7E7763F8"/>
    <w:multiLevelType w:val="hybridMultilevel"/>
    <w:tmpl w:val="E014E23A"/>
    <w:lvl w:ilvl="0" w:tplc="55844344">
      <w:start w:val="1"/>
      <w:numFmt w:val="bullet"/>
      <w:lvlText w:val=""/>
      <w:lvlJc w:val="left"/>
      <w:pPr>
        <w:tabs>
          <w:tab w:val="num" w:pos="720"/>
        </w:tabs>
        <w:ind w:left="720" w:hanging="360"/>
      </w:pPr>
      <w:rPr>
        <w:rFonts w:ascii="Symbol" w:hAnsi="Symbol" w:hint="default"/>
      </w:rPr>
    </w:lvl>
    <w:lvl w:ilvl="1" w:tplc="E63E5A48" w:tentative="1">
      <w:start w:val="1"/>
      <w:numFmt w:val="bullet"/>
      <w:lvlText w:val="o"/>
      <w:lvlJc w:val="left"/>
      <w:pPr>
        <w:ind w:left="1440" w:hanging="360"/>
      </w:pPr>
      <w:rPr>
        <w:rFonts w:ascii="Courier New" w:hAnsi="Courier New" w:cs="Courier New" w:hint="default"/>
      </w:rPr>
    </w:lvl>
    <w:lvl w:ilvl="2" w:tplc="F7FE91A2" w:tentative="1">
      <w:start w:val="1"/>
      <w:numFmt w:val="bullet"/>
      <w:lvlText w:val=""/>
      <w:lvlJc w:val="left"/>
      <w:pPr>
        <w:ind w:left="2160" w:hanging="360"/>
      </w:pPr>
      <w:rPr>
        <w:rFonts w:ascii="Wingdings" w:hAnsi="Wingdings" w:hint="default"/>
      </w:rPr>
    </w:lvl>
    <w:lvl w:ilvl="3" w:tplc="5A8C3A8C" w:tentative="1">
      <w:start w:val="1"/>
      <w:numFmt w:val="bullet"/>
      <w:lvlText w:val=""/>
      <w:lvlJc w:val="left"/>
      <w:pPr>
        <w:ind w:left="2880" w:hanging="360"/>
      </w:pPr>
      <w:rPr>
        <w:rFonts w:ascii="Symbol" w:hAnsi="Symbol" w:hint="default"/>
      </w:rPr>
    </w:lvl>
    <w:lvl w:ilvl="4" w:tplc="8BF602A4" w:tentative="1">
      <w:start w:val="1"/>
      <w:numFmt w:val="bullet"/>
      <w:lvlText w:val="o"/>
      <w:lvlJc w:val="left"/>
      <w:pPr>
        <w:ind w:left="3600" w:hanging="360"/>
      </w:pPr>
      <w:rPr>
        <w:rFonts w:ascii="Courier New" w:hAnsi="Courier New" w:cs="Courier New" w:hint="default"/>
      </w:rPr>
    </w:lvl>
    <w:lvl w:ilvl="5" w:tplc="8E5CDB16" w:tentative="1">
      <w:start w:val="1"/>
      <w:numFmt w:val="bullet"/>
      <w:lvlText w:val=""/>
      <w:lvlJc w:val="left"/>
      <w:pPr>
        <w:ind w:left="4320" w:hanging="360"/>
      </w:pPr>
      <w:rPr>
        <w:rFonts w:ascii="Wingdings" w:hAnsi="Wingdings" w:hint="default"/>
      </w:rPr>
    </w:lvl>
    <w:lvl w:ilvl="6" w:tplc="666EEE22" w:tentative="1">
      <w:start w:val="1"/>
      <w:numFmt w:val="bullet"/>
      <w:lvlText w:val=""/>
      <w:lvlJc w:val="left"/>
      <w:pPr>
        <w:ind w:left="5040" w:hanging="360"/>
      </w:pPr>
      <w:rPr>
        <w:rFonts w:ascii="Symbol" w:hAnsi="Symbol" w:hint="default"/>
      </w:rPr>
    </w:lvl>
    <w:lvl w:ilvl="7" w:tplc="436E342E" w:tentative="1">
      <w:start w:val="1"/>
      <w:numFmt w:val="bullet"/>
      <w:lvlText w:val="o"/>
      <w:lvlJc w:val="left"/>
      <w:pPr>
        <w:ind w:left="5760" w:hanging="360"/>
      </w:pPr>
      <w:rPr>
        <w:rFonts w:ascii="Courier New" w:hAnsi="Courier New" w:cs="Courier New" w:hint="default"/>
      </w:rPr>
    </w:lvl>
    <w:lvl w:ilvl="8" w:tplc="31F2A2A4"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7"/>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9C"/>
    <w:rsid w:val="00000A70"/>
    <w:rsid w:val="000032B8"/>
    <w:rsid w:val="00003B06"/>
    <w:rsid w:val="000054B9"/>
    <w:rsid w:val="00007461"/>
    <w:rsid w:val="000077F0"/>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375A"/>
    <w:rsid w:val="000555E0"/>
    <w:rsid w:val="00055C12"/>
    <w:rsid w:val="000608B0"/>
    <w:rsid w:val="0006104C"/>
    <w:rsid w:val="00064BF2"/>
    <w:rsid w:val="000667BA"/>
    <w:rsid w:val="000676A7"/>
    <w:rsid w:val="00073914"/>
    <w:rsid w:val="00074236"/>
    <w:rsid w:val="000746BD"/>
    <w:rsid w:val="00076D7D"/>
    <w:rsid w:val="00080D95"/>
    <w:rsid w:val="0008756B"/>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12A"/>
    <w:rsid w:val="000C76D7"/>
    <w:rsid w:val="000C7F1D"/>
    <w:rsid w:val="000D2EBA"/>
    <w:rsid w:val="000D32A1"/>
    <w:rsid w:val="000D3725"/>
    <w:rsid w:val="000D46E5"/>
    <w:rsid w:val="000D4FE8"/>
    <w:rsid w:val="000D769C"/>
    <w:rsid w:val="000E1976"/>
    <w:rsid w:val="000E20F1"/>
    <w:rsid w:val="000E5B20"/>
    <w:rsid w:val="000E7C14"/>
    <w:rsid w:val="000F094C"/>
    <w:rsid w:val="000F1392"/>
    <w:rsid w:val="000F18A2"/>
    <w:rsid w:val="000F2A7F"/>
    <w:rsid w:val="000F3DBD"/>
    <w:rsid w:val="000F5843"/>
    <w:rsid w:val="000F6A06"/>
    <w:rsid w:val="001013B2"/>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8D9"/>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97BD4"/>
    <w:rsid w:val="001A0739"/>
    <w:rsid w:val="001A0F00"/>
    <w:rsid w:val="001A2BDD"/>
    <w:rsid w:val="001A3DDF"/>
    <w:rsid w:val="001A4310"/>
    <w:rsid w:val="001A760F"/>
    <w:rsid w:val="001B053A"/>
    <w:rsid w:val="001B26D8"/>
    <w:rsid w:val="001B3BFA"/>
    <w:rsid w:val="001B75B8"/>
    <w:rsid w:val="001C1230"/>
    <w:rsid w:val="001C60B5"/>
    <w:rsid w:val="001C61B0"/>
    <w:rsid w:val="001C6FCA"/>
    <w:rsid w:val="001C7957"/>
    <w:rsid w:val="001C7DB8"/>
    <w:rsid w:val="001C7EA8"/>
    <w:rsid w:val="001D1711"/>
    <w:rsid w:val="001D2A01"/>
    <w:rsid w:val="001D2EF6"/>
    <w:rsid w:val="001D37A8"/>
    <w:rsid w:val="001D462E"/>
    <w:rsid w:val="001D7789"/>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23BA"/>
    <w:rsid w:val="002242DA"/>
    <w:rsid w:val="00224C37"/>
    <w:rsid w:val="002304DF"/>
    <w:rsid w:val="00233228"/>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59BF"/>
    <w:rsid w:val="002874E3"/>
    <w:rsid w:val="00287656"/>
    <w:rsid w:val="00291518"/>
    <w:rsid w:val="00296FF0"/>
    <w:rsid w:val="002A17C0"/>
    <w:rsid w:val="002A48DF"/>
    <w:rsid w:val="002A5A84"/>
    <w:rsid w:val="002A6E6F"/>
    <w:rsid w:val="002A74E4"/>
    <w:rsid w:val="002A7CFE"/>
    <w:rsid w:val="002B182A"/>
    <w:rsid w:val="002B26DD"/>
    <w:rsid w:val="002B2870"/>
    <w:rsid w:val="002B391B"/>
    <w:rsid w:val="002B5B42"/>
    <w:rsid w:val="002B7BA7"/>
    <w:rsid w:val="002C1C17"/>
    <w:rsid w:val="002C3203"/>
    <w:rsid w:val="002C3B07"/>
    <w:rsid w:val="002C532B"/>
    <w:rsid w:val="002C5713"/>
    <w:rsid w:val="002D05CC"/>
    <w:rsid w:val="002D305A"/>
    <w:rsid w:val="002E21B8"/>
    <w:rsid w:val="002E2CD2"/>
    <w:rsid w:val="002E7DF9"/>
    <w:rsid w:val="002F097B"/>
    <w:rsid w:val="002F2147"/>
    <w:rsid w:val="002F3111"/>
    <w:rsid w:val="002F4AEC"/>
    <w:rsid w:val="002F795D"/>
    <w:rsid w:val="00300823"/>
    <w:rsid w:val="00300D7F"/>
    <w:rsid w:val="00301638"/>
    <w:rsid w:val="00303B0C"/>
    <w:rsid w:val="0030459C"/>
    <w:rsid w:val="0030764C"/>
    <w:rsid w:val="00313DFE"/>
    <w:rsid w:val="003143B2"/>
    <w:rsid w:val="00314821"/>
    <w:rsid w:val="0031483F"/>
    <w:rsid w:val="00315832"/>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5EA"/>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008"/>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57F7D"/>
    <w:rsid w:val="004605E5"/>
    <w:rsid w:val="00461B69"/>
    <w:rsid w:val="0046279C"/>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689E"/>
    <w:rsid w:val="004C7888"/>
    <w:rsid w:val="004D1AC9"/>
    <w:rsid w:val="004D27DE"/>
    <w:rsid w:val="004D3F41"/>
    <w:rsid w:val="004D5098"/>
    <w:rsid w:val="004D5A06"/>
    <w:rsid w:val="004D6497"/>
    <w:rsid w:val="004E0E60"/>
    <w:rsid w:val="004E12A3"/>
    <w:rsid w:val="004E1372"/>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33BE"/>
    <w:rsid w:val="005041B1"/>
    <w:rsid w:val="00505121"/>
    <w:rsid w:val="00505C04"/>
    <w:rsid w:val="00505F1B"/>
    <w:rsid w:val="005073E8"/>
    <w:rsid w:val="00510503"/>
    <w:rsid w:val="0051324D"/>
    <w:rsid w:val="00514963"/>
    <w:rsid w:val="00515466"/>
    <w:rsid w:val="005154F7"/>
    <w:rsid w:val="005159DE"/>
    <w:rsid w:val="005269CE"/>
    <w:rsid w:val="0052747E"/>
    <w:rsid w:val="005304B2"/>
    <w:rsid w:val="005336BD"/>
    <w:rsid w:val="00534A49"/>
    <w:rsid w:val="005363BB"/>
    <w:rsid w:val="00541B98"/>
    <w:rsid w:val="00543374"/>
    <w:rsid w:val="00545548"/>
    <w:rsid w:val="00546923"/>
    <w:rsid w:val="00551CA6"/>
    <w:rsid w:val="00555034"/>
    <w:rsid w:val="00555886"/>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0FA1"/>
    <w:rsid w:val="005A12A5"/>
    <w:rsid w:val="005A3790"/>
    <w:rsid w:val="005A3CCB"/>
    <w:rsid w:val="005A3D51"/>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6FB9"/>
    <w:rsid w:val="005D767D"/>
    <w:rsid w:val="005D7A30"/>
    <w:rsid w:val="005D7D3B"/>
    <w:rsid w:val="005E1999"/>
    <w:rsid w:val="005E232C"/>
    <w:rsid w:val="005E2B83"/>
    <w:rsid w:val="005E4AEB"/>
    <w:rsid w:val="005E628D"/>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3A12"/>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32C9"/>
    <w:rsid w:val="00645750"/>
    <w:rsid w:val="00650692"/>
    <w:rsid w:val="006508D3"/>
    <w:rsid w:val="00650AFA"/>
    <w:rsid w:val="00662B77"/>
    <w:rsid w:val="00662CDA"/>
    <w:rsid w:val="00662D0E"/>
    <w:rsid w:val="00663265"/>
    <w:rsid w:val="0066345F"/>
    <w:rsid w:val="0066485B"/>
    <w:rsid w:val="0067036E"/>
    <w:rsid w:val="00671693"/>
    <w:rsid w:val="006757AA"/>
    <w:rsid w:val="0068127E"/>
    <w:rsid w:val="00681790"/>
    <w:rsid w:val="006823AA"/>
    <w:rsid w:val="006826A9"/>
    <w:rsid w:val="0068302A"/>
    <w:rsid w:val="00684B98"/>
    <w:rsid w:val="00685DC9"/>
    <w:rsid w:val="00686DBA"/>
    <w:rsid w:val="0068738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255E"/>
    <w:rsid w:val="006D3005"/>
    <w:rsid w:val="006D504F"/>
    <w:rsid w:val="006D7437"/>
    <w:rsid w:val="006D7B8E"/>
    <w:rsid w:val="006E0021"/>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3AB8"/>
    <w:rsid w:val="00717739"/>
    <w:rsid w:val="00717DE4"/>
    <w:rsid w:val="00721724"/>
    <w:rsid w:val="00722EC5"/>
    <w:rsid w:val="00723326"/>
    <w:rsid w:val="00724252"/>
    <w:rsid w:val="00724C40"/>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17C9"/>
    <w:rsid w:val="00764786"/>
    <w:rsid w:val="00766E12"/>
    <w:rsid w:val="0077098E"/>
    <w:rsid w:val="00771287"/>
    <w:rsid w:val="0077149E"/>
    <w:rsid w:val="00777518"/>
    <w:rsid w:val="0077779E"/>
    <w:rsid w:val="00780FB6"/>
    <w:rsid w:val="0078552A"/>
    <w:rsid w:val="00785729"/>
    <w:rsid w:val="00786058"/>
    <w:rsid w:val="007918BC"/>
    <w:rsid w:val="0079487D"/>
    <w:rsid w:val="007966D4"/>
    <w:rsid w:val="00796A0A"/>
    <w:rsid w:val="0079792C"/>
    <w:rsid w:val="007A0989"/>
    <w:rsid w:val="007A331F"/>
    <w:rsid w:val="007A3844"/>
    <w:rsid w:val="007A4381"/>
    <w:rsid w:val="007A5466"/>
    <w:rsid w:val="007A7EC1"/>
    <w:rsid w:val="007B4FCA"/>
    <w:rsid w:val="007B7B85"/>
    <w:rsid w:val="007C0268"/>
    <w:rsid w:val="007C35B8"/>
    <w:rsid w:val="007C462E"/>
    <w:rsid w:val="007C496B"/>
    <w:rsid w:val="007C6803"/>
    <w:rsid w:val="007C6D4A"/>
    <w:rsid w:val="007D1D40"/>
    <w:rsid w:val="007D2892"/>
    <w:rsid w:val="007D2DCC"/>
    <w:rsid w:val="007D43CF"/>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4621"/>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397E"/>
    <w:rsid w:val="008845BA"/>
    <w:rsid w:val="00884AE3"/>
    <w:rsid w:val="00885203"/>
    <w:rsid w:val="008859CA"/>
    <w:rsid w:val="008861EE"/>
    <w:rsid w:val="00890B59"/>
    <w:rsid w:val="008930D7"/>
    <w:rsid w:val="008947A7"/>
    <w:rsid w:val="00895A04"/>
    <w:rsid w:val="00897C82"/>
    <w:rsid w:val="00897E80"/>
    <w:rsid w:val="008A04FA"/>
    <w:rsid w:val="008A3188"/>
    <w:rsid w:val="008A3FDF"/>
    <w:rsid w:val="008A6418"/>
    <w:rsid w:val="008B05D8"/>
    <w:rsid w:val="008B0B3D"/>
    <w:rsid w:val="008B2B1A"/>
    <w:rsid w:val="008B3428"/>
    <w:rsid w:val="008B4A91"/>
    <w:rsid w:val="008B57AD"/>
    <w:rsid w:val="008B7785"/>
    <w:rsid w:val="008B79F2"/>
    <w:rsid w:val="008C0809"/>
    <w:rsid w:val="008C132C"/>
    <w:rsid w:val="008C3FD0"/>
    <w:rsid w:val="008C504F"/>
    <w:rsid w:val="008D27A5"/>
    <w:rsid w:val="008D2AAB"/>
    <w:rsid w:val="008D309C"/>
    <w:rsid w:val="008D58F9"/>
    <w:rsid w:val="008D6CE3"/>
    <w:rsid w:val="008D7427"/>
    <w:rsid w:val="008E3338"/>
    <w:rsid w:val="008E47BE"/>
    <w:rsid w:val="008E4D42"/>
    <w:rsid w:val="008F09DF"/>
    <w:rsid w:val="008F13EC"/>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56E64"/>
    <w:rsid w:val="00960142"/>
    <w:rsid w:val="00960F2D"/>
    <w:rsid w:val="0096482F"/>
    <w:rsid w:val="00964E3A"/>
    <w:rsid w:val="00965525"/>
    <w:rsid w:val="00967126"/>
    <w:rsid w:val="00970EAE"/>
    <w:rsid w:val="00971627"/>
    <w:rsid w:val="00972797"/>
    <w:rsid w:val="0097279D"/>
    <w:rsid w:val="00976837"/>
    <w:rsid w:val="0098027E"/>
    <w:rsid w:val="00980311"/>
    <w:rsid w:val="0098170E"/>
    <w:rsid w:val="0098285C"/>
    <w:rsid w:val="00983B56"/>
    <w:rsid w:val="009847FD"/>
    <w:rsid w:val="009851B3"/>
    <w:rsid w:val="00985300"/>
    <w:rsid w:val="00986720"/>
    <w:rsid w:val="00987F00"/>
    <w:rsid w:val="0099403D"/>
    <w:rsid w:val="00995B0B"/>
    <w:rsid w:val="009A1883"/>
    <w:rsid w:val="009A2715"/>
    <w:rsid w:val="009A39F5"/>
    <w:rsid w:val="009A4588"/>
    <w:rsid w:val="009A5EA5"/>
    <w:rsid w:val="009B00C2"/>
    <w:rsid w:val="009B26AB"/>
    <w:rsid w:val="009B2D99"/>
    <w:rsid w:val="009B3476"/>
    <w:rsid w:val="009B39BC"/>
    <w:rsid w:val="009B40C2"/>
    <w:rsid w:val="009B4D92"/>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4789"/>
    <w:rsid w:val="00A07689"/>
    <w:rsid w:val="00A07906"/>
    <w:rsid w:val="00A10908"/>
    <w:rsid w:val="00A12330"/>
    <w:rsid w:val="00A1259F"/>
    <w:rsid w:val="00A1370B"/>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2EE6"/>
    <w:rsid w:val="00B233BB"/>
    <w:rsid w:val="00B25612"/>
    <w:rsid w:val="00B26437"/>
    <w:rsid w:val="00B2678E"/>
    <w:rsid w:val="00B30647"/>
    <w:rsid w:val="00B31F0E"/>
    <w:rsid w:val="00B34F25"/>
    <w:rsid w:val="00B40838"/>
    <w:rsid w:val="00B43672"/>
    <w:rsid w:val="00B473D8"/>
    <w:rsid w:val="00B5165A"/>
    <w:rsid w:val="00B524C1"/>
    <w:rsid w:val="00B52C8D"/>
    <w:rsid w:val="00B564BF"/>
    <w:rsid w:val="00B565EB"/>
    <w:rsid w:val="00B6104E"/>
    <w:rsid w:val="00B610C7"/>
    <w:rsid w:val="00B62106"/>
    <w:rsid w:val="00B626A8"/>
    <w:rsid w:val="00B65695"/>
    <w:rsid w:val="00B66526"/>
    <w:rsid w:val="00B665A3"/>
    <w:rsid w:val="00B73BB4"/>
    <w:rsid w:val="00B77882"/>
    <w:rsid w:val="00B80532"/>
    <w:rsid w:val="00B82039"/>
    <w:rsid w:val="00B82454"/>
    <w:rsid w:val="00B90097"/>
    <w:rsid w:val="00B90999"/>
    <w:rsid w:val="00B91AD7"/>
    <w:rsid w:val="00B92D23"/>
    <w:rsid w:val="00B958C5"/>
    <w:rsid w:val="00B95BC8"/>
    <w:rsid w:val="00B96E87"/>
    <w:rsid w:val="00BA146A"/>
    <w:rsid w:val="00BA32EE"/>
    <w:rsid w:val="00BB5B36"/>
    <w:rsid w:val="00BB7A2B"/>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2B6B"/>
    <w:rsid w:val="00C040AB"/>
    <w:rsid w:val="00C0499B"/>
    <w:rsid w:val="00C05406"/>
    <w:rsid w:val="00C05CF0"/>
    <w:rsid w:val="00C119AC"/>
    <w:rsid w:val="00C14EE6"/>
    <w:rsid w:val="00C151DA"/>
    <w:rsid w:val="00C152A1"/>
    <w:rsid w:val="00C16CCB"/>
    <w:rsid w:val="00C212B3"/>
    <w:rsid w:val="00C2142B"/>
    <w:rsid w:val="00C22987"/>
    <w:rsid w:val="00C23956"/>
    <w:rsid w:val="00C248E6"/>
    <w:rsid w:val="00C2766F"/>
    <w:rsid w:val="00C3223B"/>
    <w:rsid w:val="00C333C6"/>
    <w:rsid w:val="00C33C0F"/>
    <w:rsid w:val="00C35CC5"/>
    <w:rsid w:val="00C361C5"/>
    <w:rsid w:val="00C377D1"/>
    <w:rsid w:val="00C37BDA"/>
    <w:rsid w:val="00C37C84"/>
    <w:rsid w:val="00C40DE0"/>
    <w:rsid w:val="00C42B41"/>
    <w:rsid w:val="00C4446C"/>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171B"/>
    <w:rsid w:val="00C82743"/>
    <w:rsid w:val="00C834CE"/>
    <w:rsid w:val="00C9047F"/>
    <w:rsid w:val="00C91F65"/>
    <w:rsid w:val="00C92310"/>
    <w:rsid w:val="00C95150"/>
    <w:rsid w:val="00C95A73"/>
    <w:rsid w:val="00CA02B0"/>
    <w:rsid w:val="00CA032E"/>
    <w:rsid w:val="00CA160B"/>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CF73CE"/>
    <w:rsid w:val="00D001B1"/>
    <w:rsid w:val="00D03176"/>
    <w:rsid w:val="00D060A8"/>
    <w:rsid w:val="00D0630D"/>
    <w:rsid w:val="00D06605"/>
    <w:rsid w:val="00D0720F"/>
    <w:rsid w:val="00D074E2"/>
    <w:rsid w:val="00D11B0B"/>
    <w:rsid w:val="00D12A3E"/>
    <w:rsid w:val="00D16F7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5F57"/>
    <w:rsid w:val="00D56508"/>
    <w:rsid w:val="00D6131A"/>
    <w:rsid w:val="00D61611"/>
    <w:rsid w:val="00D61784"/>
    <w:rsid w:val="00D6178A"/>
    <w:rsid w:val="00D63B53"/>
    <w:rsid w:val="00D64B88"/>
    <w:rsid w:val="00D64DC5"/>
    <w:rsid w:val="00D66BA6"/>
    <w:rsid w:val="00D700B1"/>
    <w:rsid w:val="00D730FA"/>
    <w:rsid w:val="00D76631"/>
    <w:rsid w:val="00D768B7"/>
    <w:rsid w:val="00D772E4"/>
    <w:rsid w:val="00D77492"/>
    <w:rsid w:val="00D811E8"/>
    <w:rsid w:val="00D81A25"/>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2AE"/>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7C2"/>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14F1"/>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0CD2"/>
    <w:rsid w:val="00E71254"/>
    <w:rsid w:val="00E73CCD"/>
    <w:rsid w:val="00E76453"/>
    <w:rsid w:val="00E77353"/>
    <w:rsid w:val="00E775AE"/>
    <w:rsid w:val="00E8272C"/>
    <w:rsid w:val="00E827C7"/>
    <w:rsid w:val="00E83DAD"/>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39DF"/>
    <w:rsid w:val="00EB5373"/>
    <w:rsid w:val="00EC02A2"/>
    <w:rsid w:val="00EC379B"/>
    <w:rsid w:val="00EC37DF"/>
    <w:rsid w:val="00EC3A99"/>
    <w:rsid w:val="00EC41B1"/>
    <w:rsid w:val="00ED0665"/>
    <w:rsid w:val="00ED12C0"/>
    <w:rsid w:val="00ED19F0"/>
    <w:rsid w:val="00ED2B50"/>
    <w:rsid w:val="00ED3A32"/>
    <w:rsid w:val="00ED3BDE"/>
    <w:rsid w:val="00ED5D09"/>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31A0"/>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4D5"/>
    <w:rsid w:val="00F96602"/>
    <w:rsid w:val="00F9735A"/>
    <w:rsid w:val="00FA32FC"/>
    <w:rsid w:val="00FA59FD"/>
    <w:rsid w:val="00FA5D8C"/>
    <w:rsid w:val="00FA6403"/>
    <w:rsid w:val="00FB16CD"/>
    <w:rsid w:val="00FB73AE"/>
    <w:rsid w:val="00FC3A5B"/>
    <w:rsid w:val="00FC5388"/>
    <w:rsid w:val="00FC6E98"/>
    <w:rsid w:val="00FC726C"/>
    <w:rsid w:val="00FD1B4B"/>
    <w:rsid w:val="00FD1B94"/>
    <w:rsid w:val="00FE19C5"/>
    <w:rsid w:val="00FE4286"/>
    <w:rsid w:val="00FE48C3"/>
    <w:rsid w:val="00FE5909"/>
    <w:rsid w:val="00FE652E"/>
    <w:rsid w:val="00FE71FE"/>
    <w:rsid w:val="00FE76E1"/>
    <w:rsid w:val="00FF0A28"/>
    <w:rsid w:val="00FF0B8B"/>
    <w:rsid w:val="00FF0E93"/>
    <w:rsid w:val="00FF13C3"/>
    <w:rsid w:val="00FF195C"/>
    <w:rsid w:val="00FF34C8"/>
    <w:rsid w:val="00FF4341"/>
    <w:rsid w:val="00FF44C6"/>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E4185B-D0A9-4EA2-A78C-AF00A04F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6279C"/>
    <w:rPr>
      <w:sz w:val="16"/>
      <w:szCs w:val="16"/>
    </w:rPr>
  </w:style>
  <w:style w:type="paragraph" w:styleId="CommentText">
    <w:name w:val="annotation text"/>
    <w:basedOn w:val="Normal"/>
    <w:link w:val="CommentTextChar"/>
    <w:unhideWhenUsed/>
    <w:rsid w:val="0046279C"/>
    <w:rPr>
      <w:sz w:val="20"/>
      <w:szCs w:val="20"/>
    </w:rPr>
  </w:style>
  <w:style w:type="character" w:customStyle="1" w:styleId="CommentTextChar">
    <w:name w:val="Comment Text Char"/>
    <w:basedOn w:val="DefaultParagraphFont"/>
    <w:link w:val="CommentText"/>
    <w:rsid w:val="0046279C"/>
  </w:style>
  <w:style w:type="paragraph" w:styleId="CommentSubject">
    <w:name w:val="annotation subject"/>
    <w:basedOn w:val="CommentText"/>
    <w:next w:val="CommentText"/>
    <w:link w:val="CommentSubjectChar"/>
    <w:semiHidden/>
    <w:unhideWhenUsed/>
    <w:rsid w:val="0046279C"/>
    <w:rPr>
      <w:b/>
      <w:bCs/>
    </w:rPr>
  </w:style>
  <w:style w:type="character" w:customStyle="1" w:styleId="CommentSubjectChar">
    <w:name w:val="Comment Subject Char"/>
    <w:basedOn w:val="CommentTextChar"/>
    <w:link w:val="CommentSubject"/>
    <w:semiHidden/>
    <w:rsid w:val="0046279C"/>
    <w:rPr>
      <w:b/>
      <w:bCs/>
    </w:rPr>
  </w:style>
  <w:style w:type="paragraph" w:styleId="Revision">
    <w:name w:val="Revision"/>
    <w:hidden/>
    <w:uiPriority w:val="99"/>
    <w:semiHidden/>
    <w:rsid w:val="005A0FA1"/>
    <w:rPr>
      <w:sz w:val="24"/>
      <w:szCs w:val="24"/>
    </w:rPr>
  </w:style>
  <w:style w:type="paragraph" w:styleId="ListParagraph">
    <w:name w:val="List Paragraph"/>
    <w:basedOn w:val="Normal"/>
    <w:uiPriority w:val="34"/>
    <w:qFormat/>
    <w:rsid w:val="00965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Words>
  <Characters>4953</Characters>
  <Application>Microsoft Office Word</Application>
  <DocSecurity>4</DocSecurity>
  <Lines>107</Lines>
  <Paragraphs>33</Paragraphs>
  <ScaleCrop>false</ScaleCrop>
  <HeadingPairs>
    <vt:vector size="2" baseType="variant">
      <vt:variant>
        <vt:lpstr>Title</vt:lpstr>
      </vt:variant>
      <vt:variant>
        <vt:i4>1</vt:i4>
      </vt:variant>
    </vt:vector>
  </HeadingPairs>
  <TitlesOfParts>
    <vt:vector size="1" baseType="lpstr">
      <vt:lpstr>BA - HB01635 (Committee Report (Substituted))</vt:lpstr>
    </vt:vector>
  </TitlesOfParts>
  <Company>State of Texas</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22622</dc:subject>
  <dc:creator>State of Texas</dc:creator>
  <dc:description>HB 1635 by Burrows-(H)Elections (Substitute Document Number: 88R 20076)</dc:description>
  <cp:lastModifiedBy>Damian Duarte</cp:lastModifiedBy>
  <cp:revision>2</cp:revision>
  <cp:lastPrinted>2003-11-26T17:21:00Z</cp:lastPrinted>
  <dcterms:created xsi:type="dcterms:W3CDTF">2023-04-06T18:46:00Z</dcterms:created>
  <dcterms:modified xsi:type="dcterms:W3CDTF">2023-04-06T18:46:00Z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23.96.479</vt:lpwstr>
  </property>
</Properties>
</file>