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A5C93" w14:paraId="7EA6154B" w14:textId="77777777" w:rsidTr="00345119">
        <w:tc>
          <w:tcPr>
            <w:tcW w:w="9576" w:type="dxa"/>
            <w:noWrap/>
          </w:tcPr>
          <w:p w14:paraId="3E27243D" w14:textId="77777777" w:rsidR="008423E4" w:rsidRPr="0022177D" w:rsidRDefault="00D5334F" w:rsidP="002E222D">
            <w:pPr>
              <w:pStyle w:val="Heading1"/>
            </w:pPr>
            <w:r w:rsidRPr="00631897">
              <w:t>BILL ANALYSIS</w:t>
            </w:r>
          </w:p>
        </w:tc>
      </w:tr>
    </w:tbl>
    <w:p w14:paraId="448BD5FB" w14:textId="77777777" w:rsidR="008423E4" w:rsidRPr="0022177D" w:rsidRDefault="008423E4" w:rsidP="002E222D">
      <w:pPr>
        <w:jc w:val="center"/>
      </w:pPr>
    </w:p>
    <w:p w14:paraId="439CE237" w14:textId="77777777" w:rsidR="008423E4" w:rsidRPr="00B31F0E" w:rsidRDefault="008423E4" w:rsidP="002E222D"/>
    <w:p w14:paraId="749F1E43" w14:textId="77777777" w:rsidR="008423E4" w:rsidRPr="00742794" w:rsidRDefault="008423E4" w:rsidP="002E222D">
      <w:pPr>
        <w:tabs>
          <w:tab w:val="right" w:pos="9360"/>
        </w:tabs>
      </w:pPr>
    </w:p>
    <w:tbl>
      <w:tblPr>
        <w:tblW w:w="0" w:type="auto"/>
        <w:tblLayout w:type="fixed"/>
        <w:tblLook w:val="01E0" w:firstRow="1" w:lastRow="1" w:firstColumn="1" w:lastColumn="1" w:noHBand="0" w:noVBand="0"/>
      </w:tblPr>
      <w:tblGrid>
        <w:gridCol w:w="9576"/>
      </w:tblGrid>
      <w:tr w:rsidR="00BA5C93" w14:paraId="467EBF5E" w14:textId="77777777" w:rsidTr="00345119">
        <w:tc>
          <w:tcPr>
            <w:tcW w:w="9576" w:type="dxa"/>
          </w:tcPr>
          <w:p w14:paraId="1758D8B8" w14:textId="083753D9" w:rsidR="008423E4" w:rsidRPr="00861995" w:rsidRDefault="00D5334F" w:rsidP="002E222D">
            <w:pPr>
              <w:jc w:val="right"/>
            </w:pPr>
            <w:r>
              <w:t>H.B. 1677</w:t>
            </w:r>
          </w:p>
        </w:tc>
      </w:tr>
      <w:tr w:rsidR="00BA5C93" w14:paraId="62E24FB9" w14:textId="77777777" w:rsidTr="00345119">
        <w:tc>
          <w:tcPr>
            <w:tcW w:w="9576" w:type="dxa"/>
          </w:tcPr>
          <w:p w14:paraId="07805FA7" w14:textId="53FBF0CA" w:rsidR="008423E4" w:rsidRPr="00861995" w:rsidRDefault="00D5334F" w:rsidP="002E222D">
            <w:pPr>
              <w:jc w:val="right"/>
            </w:pPr>
            <w:r>
              <w:t xml:space="preserve">By: </w:t>
            </w:r>
            <w:r w:rsidR="00721337">
              <w:t>Jetton</w:t>
            </w:r>
          </w:p>
        </w:tc>
      </w:tr>
      <w:tr w:rsidR="00BA5C93" w14:paraId="2C6C74D0" w14:textId="77777777" w:rsidTr="00345119">
        <w:tc>
          <w:tcPr>
            <w:tcW w:w="9576" w:type="dxa"/>
          </w:tcPr>
          <w:p w14:paraId="1F19660B" w14:textId="2FF7F87F" w:rsidR="008423E4" w:rsidRPr="00861995" w:rsidRDefault="00D5334F" w:rsidP="002E222D">
            <w:pPr>
              <w:jc w:val="right"/>
            </w:pPr>
            <w:r>
              <w:t>Urban Affairs</w:t>
            </w:r>
          </w:p>
        </w:tc>
      </w:tr>
      <w:tr w:rsidR="00BA5C93" w14:paraId="7C92C06A" w14:textId="77777777" w:rsidTr="00345119">
        <w:tc>
          <w:tcPr>
            <w:tcW w:w="9576" w:type="dxa"/>
          </w:tcPr>
          <w:p w14:paraId="57CA079C" w14:textId="79C4B9BC" w:rsidR="008423E4" w:rsidRDefault="00D5334F" w:rsidP="002E222D">
            <w:pPr>
              <w:jc w:val="right"/>
            </w:pPr>
            <w:r>
              <w:t>Committee Report (Unamended)</w:t>
            </w:r>
          </w:p>
        </w:tc>
      </w:tr>
    </w:tbl>
    <w:p w14:paraId="24EC8D0F" w14:textId="77777777" w:rsidR="008423E4" w:rsidRDefault="008423E4" w:rsidP="002E222D">
      <w:pPr>
        <w:tabs>
          <w:tab w:val="right" w:pos="9360"/>
        </w:tabs>
      </w:pPr>
    </w:p>
    <w:p w14:paraId="21EC3751" w14:textId="77777777" w:rsidR="008423E4" w:rsidRDefault="008423E4" w:rsidP="002E222D"/>
    <w:p w14:paraId="7E12E11C" w14:textId="77777777" w:rsidR="008423E4" w:rsidRDefault="008423E4" w:rsidP="002E222D"/>
    <w:tbl>
      <w:tblPr>
        <w:tblW w:w="0" w:type="auto"/>
        <w:tblCellMar>
          <w:left w:w="115" w:type="dxa"/>
          <w:right w:w="115" w:type="dxa"/>
        </w:tblCellMar>
        <w:tblLook w:val="01E0" w:firstRow="1" w:lastRow="1" w:firstColumn="1" w:lastColumn="1" w:noHBand="0" w:noVBand="0"/>
      </w:tblPr>
      <w:tblGrid>
        <w:gridCol w:w="9360"/>
      </w:tblGrid>
      <w:tr w:rsidR="00BA5C93" w14:paraId="25534A26" w14:textId="77777777" w:rsidTr="00345119">
        <w:tc>
          <w:tcPr>
            <w:tcW w:w="9576" w:type="dxa"/>
          </w:tcPr>
          <w:p w14:paraId="3552E256" w14:textId="77777777" w:rsidR="008423E4" w:rsidRPr="00A8133F" w:rsidRDefault="00D5334F" w:rsidP="002E222D">
            <w:pPr>
              <w:rPr>
                <w:b/>
              </w:rPr>
            </w:pPr>
            <w:r w:rsidRPr="009C1E9A">
              <w:rPr>
                <w:b/>
                <w:u w:val="single"/>
              </w:rPr>
              <w:t>BACKGROUND AND PURPOSE</w:t>
            </w:r>
            <w:r>
              <w:rPr>
                <w:b/>
              </w:rPr>
              <w:t xml:space="preserve"> </w:t>
            </w:r>
          </w:p>
          <w:p w14:paraId="47C1DE20" w14:textId="77777777" w:rsidR="008423E4" w:rsidRDefault="008423E4" w:rsidP="002E222D"/>
          <w:p w14:paraId="73734624" w14:textId="01FFD545" w:rsidR="008423E4" w:rsidRDefault="00D5334F" w:rsidP="002E222D">
            <w:pPr>
              <w:pStyle w:val="Header"/>
              <w:tabs>
                <w:tab w:val="clear" w:pos="4320"/>
                <w:tab w:val="clear" w:pos="8640"/>
              </w:tabs>
              <w:jc w:val="both"/>
            </w:pPr>
            <w:r>
              <w:t xml:space="preserve"> </w:t>
            </w:r>
            <w:r w:rsidR="00BC7308" w:rsidRPr="00BC7308">
              <w:t xml:space="preserve">Homeless individuals often lose access to essential identification documents, including driver's licenses or birth certificates. </w:t>
            </w:r>
            <w:r w:rsidR="00565BEC">
              <w:t>W</w:t>
            </w:r>
            <w:r w:rsidR="00BC7308" w:rsidRPr="00BC7308">
              <w:t>ithout these documents</w:t>
            </w:r>
            <w:r w:rsidR="00565BEC">
              <w:t>,</w:t>
            </w:r>
            <w:r w:rsidR="005B6739">
              <w:t xml:space="preserve"> </w:t>
            </w:r>
            <w:r w:rsidR="00565BEC">
              <w:t>i</w:t>
            </w:r>
            <w:r w:rsidR="00565BEC" w:rsidRPr="00BC7308">
              <w:t>t is very challenging for homeless individuals to apply for jobs, services, or housing</w:t>
            </w:r>
            <w:r w:rsidR="00565BEC">
              <w:t>, yet</w:t>
            </w:r>
            <w:r w:rsidR="00565BEC" w:rsidRPr="00BC7308">
              <w:t xml:space="preserve"> </w:t>
            </w:r>
            <w:r w:rsidR="005B6739">
              <w:t>attempting to obtain</w:t>
            </w:r>
            <w:r w:rsidR="00565BEC">
              <w:t xml:space="preserve"> them presents another hurdle: </w:t>
            </w:r>
            <w:r w:rsidR="00BC7308" w:rsidRPr="00BC7308">
              <w:t xml:space="preserve">one document is often needed to request </w:t>
            </w:r>
            <w:r w:rsidR="006173CE" w:rsidRPr="00BC7308">
              <w:t>another</w:t>
            </w:r>
            <w:r w:rsidR="006173CE">
              <w:t xml:space="preserve"> and</w:t>
            </w:r>
            <w:r w:rsidR="00BC7308" w:rsidRPr="00BC7308">
              <w:t xml:space="preserve"> accompanied by a fee. While advocacy and assistance groups can take steps to thoroughly vet</w:t>
            </w:r>
            <w:r w:rsidR="00565BEC">
              <w:t xml:space="preserve"> and confirm the identity of</w:t>
            </w:r>
            <w:r w:rsidR="00BC7308" w:rsidRPr="00BC7308">
              <w:t xml:space="preserve"> a homeless individual, these confirmations are not usually sufficient to assist </w:t>
            </w:r>
            <w:r w:rsidR="00565BEC">
              <w:t>the individual</w:t>
            </w:r>
            <w:r w:rsidR="00BC7308" w:rsidRPr="00BC7308">
              <w:t xml:space="preserve"> in obtaining an </w:t>
            </w:r>
            <w:r w:rsidR="00565BEC">
              <w:t>identification</w:t>
            </w:r>
            <w:r w:rsidR="00565BEC" w:rsidRPr="00BC7308">
              <w:t xml:space="preserve"> </w:t>
            </w:r>
            <w:r w:rsidR="00BC7308" w:rsidRPr="00BC7308">
              <w:t>card or birth certificate. H</w:t>
            </w:r>
            <w:r w:rsidR="002B7632">
              <w:t>.</w:t>
            </w:r>
            <w:r w:rsidR="00BC7308" w:rsidRPr="00BC7308">
              <w:t>B</w:t>
            </w:r>
            <w:r w:rsidR="002B7632">
              <w:t>.</w:t>
            </w:r>
            <w:r w:rsidR="00BC7308" w:rsidRPr="00BC7308">
              <w:t xml:space="preserve"> 1677 </w:t>
            </w:r>
            <w:r w:rsidR="002B7632">
              <w:t>seeks to establish a pathway for homeless individuals to begin the process of obtaining identification by providing for the</w:t>
            </w:r>
            <w:r w:rsidR="00BC7308" w:rsidRPr="00BC7308">
              <w:t xml:space="preserve"> issu</w:t>
            </w:r>
            <w:r w:rsidR="002B7632">
              <w:t>anc</w:t>
            </w:r>
            <w:r w:rsidR="00BC7308" w:rsidRPr="00BC7308">
              <w:t xml:space="preserve">e </w:t>
            </w:r>
            <w:r w:rsidR="002B7632">
              <w:t xml:space="preserve">of </w:t>
            </w:r>
            <w:r w:rsidR="00BC7308" w:rsidRPr="00BC7308">
              <w:t>a certified copy of a homeless individual's birth record</w:t>
            </w:r>
            <w:r w:rsidR="002B7632">
              <w:t xml:space="preserve"> </w:t>
            </w:r>
            <w:r w:rsidR="002B7632" w:rsidRPr="00BC7308">
              <w:t xml:space="preserve">without </w:t>
            </w:r>
            <w:r w:rsidR="002B7632">
              <w:t xml:space="preserve">a </w:t>
            </w:r>
            <w:r w:rsidR="002B7632" w:rsidRPr="00BC7308">
              <w:t>fee</w:t>
            </w:r>
            <w:r w:rsidR="00BC7308" w:rsidRPr="00BC7308">
              <w:t xml:space="preserve">. </w:t>
            </w:r>
          </w:p>
          <w:p w14:paraId="2856CF16" w14:textId="77777777" w:rsidR="008423E4" w:rsidRPr="00E26B13" w:rsidRDefault="008423E4" w:rsidP="002E222D">
            <w:pPr>
              <w:rPr>
                <w:b/>
              </w:rPr>
            </w:pPr>
          </w:p>
        </w:tc>
      </w:tr>
      <w:tr w:rsidR="00BA5C93" w14:paraId="283C6489" w14:textId="77777777" w:rsidTr="00345119">
        <w:tc>
          <w:tcPr>
            <w:tcW w:w="9576" w:type="dxa"/>
          </w:tcPr>
          <w:p w14:paraId="07504E67" w14:textId="77777777" w:rsidR="0017725B" w:rsidRDefault="00D5334F" w:rsidP="002E222D">
            <w:pPr>
              <w:rPr>
                <w:b/>
                <w:u w:val="single"/>
              </w:rPr>
            </w:pPr>
            <w:r>
              <w:rPr>
                <w:b/>
                <w:u w:val="single"/>
              </w:rPr>
              <w:t>CRIMINAL JUSTICE IMPACT</w:t>
            </w:r>
          </w:p>
          <w:p w14:paraId="2EDC7A8B" w14:textId="77777777" w:rsidR="0017725B" w:rsidRDefault="0017725B" w:rsidP="002E222D">
            <w:pPr>
              <w:rPr>
                <w:b/>
                <w:u w:val="single"/>
              </w:rPr>
            </w:pPr>
          </w:p>
          <w:p w14:paraId="5B55F804" w14:textId="77777777" w:rsidR="00E62595" w:rsidRPr="00E62595" w:rsidRDefault="00D5334F" w:rsidP="002E222D">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0C18A346" w14:textId="77777777" w:rsidR="0017725B" w:rsidRPr="0017725B" w:rsidRDefault="0017725B" w:rsidP="002E222D">
            <w:pPr>
              <w:rPr>
                <w:b/>
                <w:u w:val="single"/>
              </w:rPr>
            </w:pPr>
          </w:p>
        </w:tc>
      </w:tr>
      <w:tr w:rsidR="00BA5C93" w14:paraId="474CC3FF" w14:textId="77777777" w:rsidTr="00345119">
        <w:tc>
          <w:tcPr>
            <w:tcW w:w="9576" w:type="dxa"/>
          </w:tcPr>
          <w:p w14:paraId="2FE9A6C6" w14:textId="77777777" w:rsidR="008423E4" w:rsidRPr="00A8133F" w:rsidRDefault="00D5334F" w:rsidP="002E222D">
            <w:pPr>
              <w:rPr>
                <w:b/>
              </w:rPr>
            </w:pPr>
            <w:r w:rsidRPr="009C1E9A">
              <w:rPr>
                <w:b/>
                <w:u w:val="single"/>
              </w:rPr>
              <w:t>RULEMAKING AUTHORITY</w:t>
            </w:r>
            <w:r>
              <w:rPr>
                <w:b/>
              </w:rPr>
              <w:t xml:space="preserve"> </w:t>
            </w:r>
          </w:p>
          <w:p w14:paraId="31AFCCF4" w14:textId="77777777" w:rsidR="008423E4" w:rsidRDefault="008423E4" w:rsidP="002E222D"/>
          <w:p w14:paraId="40566A02" w14:textId="77777777" w:rsidR="004D414D" w:rsidRDefault="00D5334F" w:rsidP="002E222D">
            <w:pPr>
              <w:pStyle w:val="Header"/>
              <w:tabs>
                <w:tab w:val="clear" w:pos="4320"/>
                <w:tab w:val="clear" w:pos="8640"/>
              </w:tabs>
              <w:jc w:val="both"/>
            </w:pPr>
            <w:r>
              <w:t xml:space="preserve">It is the committee's opinion that rulemaking authority is expressly granted to the </w:t>
            </w:r>
            <w:r w:rsidRPr="004D414D">
              <w:t>Department of State Health</w:t>
            </w:r>
            <w:r w:rsidRPr="004D414D">
              <w:t xml:space="preserve"> Services</w:t>
            </w:r>
            <w:r>
              <w:t xml:space="preserve"> in SECTION 1 of this bill</w:t>
            </w:r>
            <w:r w:rsidR="00E62595">
              <w:t xml:space="preserve"> and to </w:t>
            </w:r>
            <w:r w:rsidR="00E62595" w:rsidRPr="00E62595">
              <w:t>the Department of Public Safety</w:t>
            </w:r>
            <w:r w:rsidR="00E62595">
              <w:t xml:space="preserve"> in SECTION 2 of this bill</w:t>
            </w:r>
            <w:r>
              <w:t>.</w:t>
            </w:r>
          </w:p>
          <w:p w14:paraId="4E2D9F80" w14:textId="77777777" w:rsidR="008423E4" w:rsidRPr="00E21FDC" w:rsidRDefault="008423E4" w:rsidP="002E222D">
            <w:pPr>
              <w:rPr>
                <w:b/>
              </w:rPr>
            </w:pPr>
          </w:p>
        </w:tc>
      </w:tr>
      <w:tr w:rsidR="00BA5C93" w14:paraId="447C8214" w14:textId="77777777" w:rsidTr="00345119">
        <w:tc>
          <w:tcPr>
            <w:tcW w:w="9576" w:type="dxa"/>
          </w:tcPr>
          <w:p w14:paraId="6707E6F3" w14:textId="2D46FA74" w:rsidR="008423E4" w:rsidRDefault="00D5334F" w:rsidP="002E222D">
            <w:pPr>
              <w:rPr>
                <w:b/>
              </w:rPr>
            </w:pPr>
            <w:r w:rsidRPr="009C1E9A">
              <w:rPr>
                <w:b/>
                <w:u w:val="single"/>
              </w:rPr>
              <w:t>ANALYSIS</w:t>
            </w:r>
            <w:r>
              <w:rPr>
                <w:b/>
              </w:rPr>
              <w:t xml:space="preserve"> </w:t>
            </w:r>
          </w:p>
          <w:p w14:paraId="1702FFE5" w14:textId="77777777" w:rsidR="00794F00" w:rsidRPr="00A8133F" w:rsidRDefault="00794F00" w:rsidP="002E222D">
            <w:pPr>
              <w:rPr>
                <w:b/>
              </w:rPr>
            </w:pPr>
          </w:p>
          <w:p w14:paraId="7AE362E6" w14:textId="4D1D030C" w:rsidR="00430953" w:rsidRDefault="00D5334F" w:rsidP="002E222D">
            <w:pPr>
              <w:pStyle w:val="Header"/>
              <w:tabs>
                <w:tab w:val="clear" w:pos="4320"/>
                <w:tab w:val="clear" w:pos="8640"/>
              </w:tabs>
              <w:jc w:val="both"/>
            </w:pPr>
            <w:r>
              <w:t xml:space="preserve">H.B. </w:t>
            </w:r>
            <w:r w:rsidR="005842DB">
              <w:t xml:space="preserve">1677 </w:t>
            </w:r>
            <w:r>
              <w:t xml:space="preserve">amends the </w:t>
            </w:r>
            <w:r w:rsidRPr="005C59DF">
              <w:t>Health and Safety Code</w:t>
            </w:r>
            <w:r>
              <w:t xml:space="preserve"> to require the </w:t>
            </w:r>
            <w:r w:rsidRPr="005C59DF">
              <w:t>state registrar</w:t>
            </w:r>
            <w:r w:rsidR="00E62595">
              <w:t xml:space="preserve">, a local registrar, </w:t>
            </w:r>
            <w:r w:rsidR="00636334">
              <w:t xml:space="preserve">or </w:t>
            </w:r>
            <w:r w:rsidRPr="005C59DF">
              <w:t>a county clerk</w:t>
            </w:r>
            <w:r w:rsidR="00FA63F4">
              <w:t xml:space="preserve"> to issue to a homeless individual without fee</w:t>
            </w:r>
            <w:r>
              <w:t xml:space="preserve"> </w:t>
            </w:r>
            <w:r w:rsidR="004D414D" w:rsidRPr="004D414D">
              <w:t>a certified copy of the individual's birth record</w:t>
            </w:r>
            <w:r w:rsidR="00636334">
              <w:t xml:space="preserve"> on request.</w:t>
            </w:r>
            <w:r w:rsidR="004D414D" w:rsidRPr="004D414D">
              <w:t xml:space="preserve"> </w:t>
            </w:r>
            <w:r w:rsidR="004D414D">
              <w:t xml:space="preserve">The bill requires the </w:t>
            </w:r>
            <w:r w:rsidR="004D414D" w:rsidRPr="004D414D">
              <w:t>Department of State Health Services</w:t>
            </w:r>
            <w:r w:rsidR="004D414D">
              <w:t xml:space="preserve"> </w:t>
            </w:r>
            <w:r w:rsidR="0069262F">
              <w:t xml:space="preserve">(DSHS) </w:t>
            </w:r>
            <w:r w:rsidR="004D414D">
              <w:t xml:space="preserve">by rule to </w:t>
            </w:r>
            <w:r w:rsidR="004D414D" w:rsidRPr="004D414D">
              <w:t>adopt a process to verify a person's status as a homeless individual</w:t>
            </w:r>
            <w:r w:rsidR="004D414D">
              <w:t xml:space="preserve"> </w:t>
            </w:r>
            <w:r w:rsidR="0069262F">
              <w:t xml:space="preserve">and </w:t>
            </w:r>
            <w:r w:rsidR="00394CBC">
              <w:t xml:space="preserve">to </w:t>
            </w:r>
            <w:r w:rsidR="0069262F">
              <w:t xml:space="preserve">prescribe </w:t>
            </w:r>
            <w:r w:rsidR="0069262F" w:rsidRPr="0069262F">
              <w:t xml:space="preserve">the documentation necessary </w:t>
            </w:r>
            <w:r>
              <w:t xml:space="preserve">for the </w:t>
            </w:r>
            <w:r w:rsidR="0069262F">
              <w:t>issu</w:t>
            </w:r>
            <w:r>
              <w:t>ance of</w:t>
            </w:r>
            <w:r w:rsidR="0069262F">
              <w:t xml:space="preserve"> the </w:t>
            </w:r>
            <w:r>
              <w:t>copy</w:t>
            </w:r>
            <w:r w:rsidR="00C070F8">
              <w:t xml:space="preserve"> to a</w:t>
            </w:r>
            <w:r w:rsidR="00115F8A">
              <w:t xml:space="preserve"> verified</w:t>
            </w:r>
            <w:r w:rsidR="00636334">
              <w:t xml:space="preserve"> individual</w:t>
            </w:r>
            <w:r w:rsidR="0069262F">
              <w:t xml:space="preserve">. </w:t>
            </w:r>
            <w:r w:rsidR="00121581">
              <w:t xml:space="preserve">The bill </w:t>
            </w:r>
            <w:r>
              <w:t>defines</w:t>
            </w:r>
            <w:r w:rsidR="00121581">
              <w:t xml:space="preserve"> </w:t>
            </w:r>
            <w:r>
              <w:t>"</w:t>
            </w:r>
            <w:r w:rsidR="00121581">
              <w:t>homeless individual</w:t>
            </w:r>
            <w:r w:rsidR="00986C70">
              <w:t>" as an</w:t>
            </w:r>
            <w:r>
              <w:t xml:space="preserve"> individual who </w:t>
            </w:r>
            <w:r w:rsidRPr="00430953">
              <w:t>lacks a fixed, regular, and adequate nighttime residence</w:t>
            </w:r>
            <w:r>
              <w:t xml:space="preserve"> or whose primary nighttime r</w:t>
            </w:r>
            <w:r>
              <w:t>esidence is one of the following:</w:t>
            </w:r>
          </w:p>
          <w:p w14:paraId="1AA1CE57" w14:textId="77777777" w:rsidR="00430953" w:rsidRDefault="00D5334F" w:rsidP="002E222D">
            <w:pPr>
              <w:pStyle w:val="Header"/>
              <w:numPr>
                <w:ilvl w:val="0"/>
                <w:numId w:val="4"/>
              </w:numPr>
              <w:tabs>
                <w:tab w:val="clear" w:pos="4320"/>
                <w:tab w:val="clear" w:pos="8640"/>
              </w:tabs>
              <w:jc w:val="both"/>
            </w:pPr>
            <w:r w:rsidRPr="00430953">
              <w:t>a supervised publicly or privately operated shelter designed to provide temporary living accommodations, including welfare hotels, congregate shelters, and transitional housing for persons with mental illness</w:t>
            </w:r>
            <w:r>
              <w:t>;</w:t>
            </w:r>
          </w:p>
          <w:p w14:paraId="41E0FA9E" w14:textId="6689C1D9" w:rsidR="00430953" w:rsidRDefault="00D5334F" w:rsidP="002E222D">
            <w:pPr>
              <w:pStyle w:val="Header"/>
              <w:numPr>
                <w:ilvl w:val="0"/>
                <w:numId w:val="4"/>
              </w:numPr>
              <w:tabs>
                <w:tab w:val="clear" w:pos="4320"/>
                <w:tab w:val="clear" w:pos="8640"/>
              </w:tabs>
              <w:jc w:val="both"/>
            </w:pPr>
            <w:r w:rsidRPr="00430953">
              <w:t>an instituti</w:t>
            </w:r>
            <w:r w:rsidRPr="00430953">
              <w:t>on that provides a temporary residence for individuals intended to be institutionalized</w:t>
            </w:r>
            <w:r>
              <w:t>; or</w:t>
            </w:r>
          </w:p>
          <w:p w14:paraId="6774F628" w14:textId="2A8D130F" w:rsidR="00636334" w:rsidRDefault="00D5334F" w:rsidP="002E222D">
            <w:pPr>
              <w:pStyle w:val="Header"/>
              <w:numPr>
                <w:ilvl w:val="0"/>
                <w:numId w:val="4"/>
              </w:numPr>
              <w:tabs>
                <w:tab w:val="clear" w:pos="4320"/>
                <w:tab w:val="clear" w:pos="8640"/>
              </w:tabs>
              <w:jc w:val="both"/>
            </w:pPr>
            <w:r w:rsidRPr="00430953">
              <w:t>a public or private place not designed for, or ordinarily used as, a regular sleeping accommodation for human beings</w:t>
            </w:r>
            <w:r w:rsidR="00121581">
              <w:t>.</w:t>
            </w:r>
          </w:p>
          <w:p w14:paraId="0120E0D3" w14:textId="2238869D" w:rsidR="00115F8A" w:rsidRDefault="00D5334F" w:rsidP="002E222D">
            <w:pPr>
              <w:pStyle w:val="Header"/>
              <w:tabs>
                <w:tab w:val="clear" w:pos="4320"/>
                <w:tab w:val="clear" w:pos="8640"/>
              </w:tabs>
              <w:jc w:val="both"/>
            </w:pPr>
            <w:r>
              <w:t xml:space="preserve">The term does not include an </w:t>
            </w:r>
            <w:r w:rsidRPr="00115F8A">
              <w:t>individual who is</w:t>
            </w:r>
            <w:r w:rsidRPr="00115F8A">
              <w:t xml:space="preserve"> imprisoned or otherwise detained in a correctional facility unless the individual satisfies th</w:t>
            </w:r>
            <w:r>
              <w:t>es</w:t>
            </w:r>
            <w:r w:rsidRPr="00115F8A">
              <w:t>e conditions at the time of the individual's arrest.</w:t>
            </w:r>
          </w:p>
          <w:p w14:paraId="32D55D5F" w14:textId="77777777" w:rsidR="00636334" w:rsidRDefault="00636334" w:rsidP="002E222D">
            <w:pPr>
              <w:pStyle w:val="Header"/>
              <w:tabs>
                <w:tab w:val="clear" w:pos="4320"/>
                <w:tab w:val="clear" w:pos="8640"/>
              </w:tabs>
              <w:jc w:val="both"/>
            </w:pPr>
          </w:p>
          <w:p w14:paraId="2E72FD07" w14:textId="43E02DE4" w:rsidR="00636334" w:rsidRDefault="00D5334F" w:rsidP="002E222D">
            <w:pPr>
              <w:pStyle w:val="Header"/>
              <w:tabs>
                <w:tab w:val="clear" w:pos="4320"/>
                <w:tab w:val="clear" w:pos="8640"/>
              </w:tabs>
              <w:jc w:val="both"/>
            </w:pPr>
            <w:r>
              <w:t xml:space="preserve">H.B. </w:t>
            </w:r>
            <w:r w:rsidR="005842DB">
              <w:t xml:space="preserve">1677 </w:t>
            </w:r>
            <w:r>
              <w:t>amends the Transportation Code to require the Department of Public Safety (DPS) by rule to do t</w:t>
            </w:r>
            <w:r>
              <w:t>he following:</w:t>
            </w:r>
          </w:p>
          <w:p w14:paraId="621183F9" w14:textId="77777777" w:rsidR="00636334" w:rsidRDefault="00D5334F" w:rsidP="002E222D">
            <w:pPr>
              <w:pStyle w:val="Header"/>
              <w:numPr>
                <w:ilvl w:val="0"/>
                <w:numId w:val="3"/>
              </w:numPr>
              <w:jc w:val="both"/>
            </w:pPr>
            <w:r>
              <w:t>adopt a process to verify a person's status as a homeless individual;</w:t>
            </w:r>
          </w:p>
          <w:p w14:paraId="19D348F9" w14:textId="2FA4574E" w:rsidR="00636334" w:rsidRDefault="00D5334F" w:rsidP="002E222D">
            <w:pPr>
              <w:pStyle w:val="Header"/>
              <w:numPr>
                <w:ilvl w:val="0"/>
                <w:numId w:val="3"/>
              </w:numPr>
              <w:jc w:val="both"/>
            </w:pPr>
            <w:r>
              <w:t>prescribe the documentation necessary for the issuance of a driver's license or personal identification certificate to a homeless individual; and</w:t>
            </w:r>
          </w:p>
          <w:p w14:paraId="659234F5" w14:textId="4F8B65CE" w:rsidR="00636334" w:rsidRDefault="00D5334F" w:rsidP="002E222D">
            <w:pPr>
              <w:pStyle w:val="Header"/>
              <w:numPr>
                <w:ilvl w:val="0"/>
                <w:numId w:val="3"/>
              </w:numPr>
              <w:tabs>
                <w:tab w:val="clear" w:pos="4320"/>
                <w:tab w:val="clear" w:pos="8640"/>
              </w:tabs>
              <w:jc w:val="both"/>
            </w:pPr>
            <w:r>
              <w:t>exempt a homeless individu</w:t>
            </w:r>
            <w:r>
              <w:t>al from the payment of fees for the issuance of such a license or certificate.</w:t>
            </w:r>
          </w:p>
          <w:p w14:paraId="6B1F7132" w14:textId="0A4D5FEB" w:rsidR="005E1531" w:rsidRDefault="00D5334F" w:rsidP="002E222D">
            <w:pPr>
              <w:pStyle w:val="Header"/>
              <w:jc w:val="both"/>
            </w:pPr>
            <w:r>
              <w:t xml:space="preserve">Rules adopted </w:t>
            </w:r>
            <w:r w:rsidRPr="00C070F8">
              <w:t>regarding the issuance of a personal identification certificate to a homeless child or youth</w:t>
            </w:r>
            <w:r>
              <w:t xml:space="preserve"> must </w:t>
            </w:r>
            <w:r w:rsidRPr="00C070F8">
              <w:t>be consistent with provisions</w:t>
            </w:r>
            <w:r>
              <w:t xml:space="preserve"> governing the issuance of </w:t>
            </w:r>
            <w:r w:rsidR="00986C70">
              <w:t>such</w:t>
            </w:r>
            <w:r>
              <w:t xml:space="preserve"> cert</w:t>
            </w:r>
            <w:r>
              <w:t>ificates to a homeless child or youth.</w:t>
            </w:r>
          </w:p>
          <w:p w14:paraId="776CD0A4" w14:textId="77777777" w:rsidR="005E1531" w:rsidRDefault="005E1531" w:rsidP="002E222D">
            <w:pPr>
              <w:pStyle w:val="Header"/>
              <w:jc w:val="both"/>
            </w:pPr>
          </w:p>
          <w:p w14:paraId="47AE45F9" w14:textId="1624BE05" w:rsidR="00636334" w:rsidRDefault="00D5334F" w:rsidP="002E222D">
            <w:pPr>
              <w:pStyle w:val="Header"/>
              <w:jc w:val="both"/>
            </w:pPr>
            <w:r>
              <w:t>H.B. 1677</w:t>
            </w:r>
            <w:r w:rsidR="00557137" w:rsidRPr="00557137">
              <w:t xml:space="preserve"> requires </w:t>
            </w:r>
            <w:r w:rsidR="00557137">
              <w:t>DPS to</w:t>
            </w:r>
            <w:r w:rsidR="00557137" w:rsidRPr="00557137">
              <w:t xml:space="preserve"> deposit to the credit of the Texas mobility fund an amount from the identification fee exemption account that is equal to the amount of the waived fee that would otherwise be deposited to the mobility fund.</w:t>
            </w:r>
            <w:r w:rsidR="00557137">
              <w:t xml:space="preserve"> If </w:t>
            </w:r>
            <w:r w:rsidR="00557137" w:rsidRPr="00557137">
              <w:t xml:space="preserve">money is not available in the account to meet </w:t>
            </w:r>
            <w:r w:rsidR="00557137">
              <w:t xml:space="preserve">that requirement, DPS may not grant the </w:t>
            </w:r>
            <w:r w:rsidR="00577003">
              <w:t xml:space="preserve">fee </w:t>
            </w:r>
            <w:r w:rsidR="00557137">
              <w:t>exemption.</w:t>
            </w:r>
            <w:r w:rsidR="00AF7501">
              <w:t xml:space="preserve"> The bill </w:t>
            </w:r>
            <w:r w:rsidRPr="005E1531">
              <w:t>include</w:t>
            </w:r>
            <w:r>
              <w:t>s</w:t>
            </w:r>
            <w:r w:rsidRPr="005E1531">
              <w:t xml:space="preserve"> the fee waiver for the issuance of </w:t>
            </w:r>
            <w:r w:rsidR="00197C09">
              <w:t xml:space="preserve">a </w:t>
            </w:r>
            <w:r>
              <w:t>driver's license or</w:t>
            </w:r>
            <w:r w:rsidRPr="005E1531">
              <w:t xml:space="preserve"> personal identification certificate to a</w:t>
            </w:r>
            <w:r>
              <w:t xml:space="preserve"> homeless individual</w:t>
            </w:r>
            <w:r w:rsidRPr="005E1531">
              <w:t xml:space="preserve"> among the waivers the combined expenditures of which in a previous fiscal year must be more than three times the amount of the balance of the identification fee exemption account to authorize </w:t>
            </w:r>
            <w:r>
              <w:t>DP</w:t>
            </w:r>
            <w:r>
              <w:t>S</w:t>
            </w:r>
            <w:r w:rsidRPr="005E1531">
              <w:t xml:space="preserve"> to request a transfer of money from that account to the Texas Workforce Commission in an amount sufficient to cover the cost of implementing the youth driver education funding program</w:t>
            </w:r>
            <w:r w:rsidR="008D1431">
              <w:t>.</w:t>
            </w:r>
          </w:p>
          <w:p w14:paraId="7EF258D0" w14:textId="77777777" w:rsidR="00636334" w:rsidRDefault="00636334" w:rsidP="002E222D">
            <w:pPr>
              <w:pStyle w:val="Header"/>
              <w:tabs>
                <w:tab w:val="clear" w:pos="4320"/>
                <w:tab w:val="clear" w:pos="8640"/>
              </w:tabs>
              <w:jc w:val="both"/>
            </w:pPr>
          </w:p>
          <w:p w14:paraId="2307786E" w14:textId="15600CB2" w:rsidR="00C070F8" w:rsidRDefault="00D5334F" w:rsidP="002E222D">
            <w:pPr>
              <w:pStyle w:val="Header"/>
              <w:tabs>
                <w:tab w:val="clear" w:pos="4320"/>
                <w:tab w:val="clear" w:pos="8640"/>
              </w:tabs>
              <w:jc w:val="both"/>
            </w:pPr>
            <w:r>
              <w:t xml:space="preserve">H.B. </w:t>
            </w:r>
            <w:r w:rsidR="005842DB">
              <w:t xml:space="preserve">1677 </w:t>
            </w:r>
            <w:r w:rsidR="0069262F">
              <w:t xml:space="preserve">requires DSHS </w:t>
            </w:r>
            <w:r>
              <w:t xml:space="preserve">and DPS, </w:t>
            </w:r>
            <w:r w:rsidR="0069262F">
              <w:t xml:space="preserve">in adopting </w:t>
            </w:r>
            <w:r>
              <w:t>their</w:t>
            </w:r>
            <w:r w:rsidR="0069262F">
              <w:t xml:space="preserve"> </w:t>
            </w:r>
            <w:r>
              <w:t xml:space="preserve">respective </w:t>
            </w:r>
            <w:r w:rsidR="00FA63F4">
              <w:t>verification process</w:t>
            </w:r>
            <w:r>
              <w:t>es,</w:t>
            </w:r>
            <w:r w:rsidR="00FA63F4">
              <w:t xml:space="preserve"> to </w:t>
            </w:r>
            <w:r>
              <w:t>allow the request</w:t>
            </w:r>
            <w:r w:rsidR="00557137">
              <w:t>or</w:t>
            </w:r>
            <w:r w:rsidR="00FA63F4" w:rsidRPr="00FA63F4">
              <w:t xml:space="preserve"> </w:t>
            </w:r>
            <w:r w:rsidR="00557137">
              <w:t xml:space="preserve">or applicant, as applicable, </w:t>
            </w:r>
            <w:r w:rsidR="00FA63F4" w:rsidRPr="00FA63F4">
              <w:t>to provide a letter certifying the person is a homeless individual that is issued by</w:t>
            </w:r>
            <w:r w:rsidR="00FA63F4">
              <w:t xml:space="preserve"> </w:t>
            </w:r>
            <w:r w:rsidR="008504A9">
              <w:t xml:space="preserve">the </w:t>
            </w:r>
            <w:r w:rsidR="00BB6D9E">
              <w:t xml:space="preserve">director </w:t>
            </w:r>
            <w:r w:rsidR="00557137">
              <w:t xml:space="preserve">of </w:t>
            </w:r>
            <w:r>
              <w:t>the following:</w:t>
            </w:r>
          </w:p>
          <w:p w14:paraId="157E734D" w14:textId="5A885C87" w:rsidR="00BB6D9E" w:rsidRDefault="00D5334F" w:rsidP="002E222D">
            <w:pPr>
              <w:pStyle w:val="Header"/>
              <w:numPr>
                <w:ilvl w:val="0"/>
                <w:numId w:val="2"/>
              </w:numPr>
              <w:jc w:val="both"/>
            </w:pPr>
            <w:r>
              <w:t>an emergency shelter or transitional housing program funded by</w:t>
            </w:r>
            <w:r w:rsidR="00062945">
              <w:t xml:space="preserve"> HUD</w:t>
            </w:r>
            <w:r>
              <w:t>;</w:t>
            </w:r>
          </w:p>
          <w:p w14:paraId="56145FCF" w14:textId="77777777" w:rsidR="00BB6D9E" w:rsidRDefault="00D5334F" w:rsidP="002E222D">
            <w:pPr>
              <w:pStyle w:val="Header"/>
              <w:numPr>
                <w:ilvl w:val="0"/>
                <w:numId w:val="5"/>
              </w:numPr>
              <w:tabs>
                <w:tab w:val="clear" w:pos="4320"/>
                <w:tab w:val="clear" w:pos="8640"/>
              </w:tabs>
              <w:jc w:val="both"/>
            </w:pPr>
            <w:r>
              <w:t>a</w:t>
            </w:r>
            <w:r>
              <w:t xml:space="preserve"> shelter for homeless individuals;</w:t>
            </w:r>
          </w:p>
          <w:p w14:paraId="45E4BBBA" w14:textId="677C6F7D" w:rsidR="00062945" w:rsidRDefault="00D5334F" w:rsidP="002E222D">
            <w:pPr>
              <w:pStyle w:val="Header"/>
              <w:numPr>
                <w:ilvl w:val="0"/>
                <w:numId w:val="2"/>
              </w:numPr>
              <w:jc w:val="both"/>
            </w:pPr>
            <w:r>
              <w:t xml:space="preserve">a transitional living program; </w:t>
            </w:r>
            <w:r w:rsidR="008504A9">
              <w:t>or</w:t>
            </w:r>
          </w:p>
          <w:p w14:paraId="27988B9A" w14:textId="073E57BD" w:rsidR="00BB6D9E" w:rsidRDefault="00D5334F" w:rsidP="002E222D">
            <w:pPr>
              <w:pStyle w:val="Header"/>
              <w:numPr>
                <w:ilvl w:val="0"/>
                <w:numId w:val="2"/>
              </w:numPr>
              <w:jc w:val="both"/>
            </w:pPr>
            <w:r>
              <w:t xml:space="preserve">a law enforcement agency of a political subdivision of </w:t>
            </w:r>
            <w:r w:rsidR="008504A9">
              <w:t>the</w:t>
            </w:r>
            <w:r>
              <w:t xml:space="preserve"> state</w:t>
            </w:r>
            <w:r w:rsidR="00062945">
              <w:t xml:space="preserve">. </w:t>
            </w:r>
          </w:p>
          <w:p w14:paraId="6128D934" w14:textId="77777777" w:rsidR="00BD3E7A" w:rsidRDefault="00D5334F" w:rsidP="002E222D">
            <w:pPr>
              <w:pStyle w:val="Header"/>
              <w:tabs>
                <w:tab w:val="clear" w:pos="4320"/>
                <w:tab w:val="clear" w:pos="8640"/>
              </w:tabs>
              <w:jc w:val="both"/>
            </w:pPr>
            <w:r>
              <w:t xml:space="preserve">The bill prohibits DSHS </w:t>
            </w:r>
            <w:r w:rsidR="00C070F8">
              <w:t xml:space="preserve">and DPS </w:t>
            </w:r>
            <w:r>
              <w:t xml:space="preserve">from requiring a </w:t>
            </w:r>
            <w:r w:rsidRPr="00FA63F4">
              <w:t>homeless individual to provide a physical address of the individual's r</w:t>
            </w:r>
            <w:r w:rsidRPr="00FA63F4">
              <w:t>esi</w:t>
            </w:r>
            <w:r>
              <w:t>dence to satisfy any of the bill's requirements.</w:t>
            </w:r>
          </w:p>
          <w:p w14:paraId="25B840BF" w14:textId="77777777" w:rsidR="00BD3E7A" w:rsidRDefault="00BD3E7A" w:rsidP="002E222D">
            <w:pPr>
              <w:pStyle w:val="Header"/>
              <w:tabs>
                <w:tab w:val="clear" w:pos="4320"/>
                <w:tab w:val="clear" w:pos="8640"/>
              </w:tabs>
              <w:jc w:val="both"/>
            </w:pPr>
          </w:p>
          <w:p w14:paraId="20CCF897" w14:textId="77777777" w:rsidR="00096F03" w:rsidRDefault="00D5334F" w:rsidP="002E222D">
            <w:pPr>
              <w:pStyle w:val="Header"/>
              <w:tabs>
                <w:tab w:val="clear" w:pos="4320"/>
                <w:tab w:val="clear" w:pos="8640"/>
              </w:tabs>
              <w:jc w:val="both"/>
            </w:pPr>
            <w:r>
              <w:t>H.B. 1677</w:t>
            </w:r>
            <w:r w:rsidR="00BB6D9E">
              <w:t xml:space="preserve"> applies only to an application for a birth record, driver's license, or personal identification certificate submitted on or after the bill's effective date.</w:t>
            </w:r>
          </w:p>
          <w:p w14:paraId="61CB049A" w14:textId="6CA5697E" w:rsidR="00794F00" w:rsidRPr="00C070F8" w:rsidRDefault="00794F00" w:rsidP="002E222D">
            <w:pPr>
              <w:pStyle w:val="Header"/>
              <w:tabs>
                <w:tab w:val="clear" w:pos="4320"/>
                <w:tab w:val="clear" w:pos="8640"/>
              </w:tabs>
              <w:jc w:val="both"/>
            </w:pPr>
          </w:p>
        </w:tc>
      </w:tr>
      <w:tr w:rsidR="00BA5C93" w14:paraId="001D9CB6" w14:textId="77777777" w:rsidTr="00345119">
        <w:tc>
          <w:tcPr>
            <w:tcW w:w="9576" w:type="dxa"/>
          </w:tcPr>
          <w:p w14:paraId="779715F3" w14:textId="77777777" w:rsidR="008423E4" w:rsidRPr="00A8133F" w:rsidRDefault="00D5334F" w:rsidP="002E222D">
            <w:pPr>
              <w:rPr>
                <w:b/>
              </w:rPr>
            </w:pPr>
            <w:r w:rsidRPr="009C1E9A">
              <w:rPr>
                <w:b/>
                <w:u w:val="single"/>
              </w:rPr>
              <w:t>EFFECTIVE DATE</w:t>
            </w:r>
            <w:r>
              <w:rPr>
                <w:b/>
              </w:rPr>
              <w:t xml:space="preserve"> </w:t>
            </w:r>
          </w:p>
          <w:p w14:paraId="7A31FF90" w14:textId="77777777" w:rsidR="008423E4" w:rsidRDefault="008423E4" w:rsidP="002E222D"/>
          <w:p w14:paraId="6B2633EA" w14:textId="72F38CC9" w:rsidR="008423E4" w:rsidRPr="003624F2" w:rsidRDefault="00D5334F" w:rsidP="002E222D">
            <w:pPr>
              <w:pStyle w:val="Header"/>
              <w:tabs>
                <w:tab w:val="clear" w:pos="4320"/>
                <w:tab w:val="clear" w:pos="8640"/>
              </w:tabs>
              <w:jc w:val="both"/>
            </w:pPr>
            <w:r>
              <w:t>September 1, 202</w:t>
            </w:r>
            <w:r w:rsidR="00E815F7">
              <w:t>3</w:t>
            </w:r>
            <w:r>
              <w:t>.</w:t>
            </w:r>
          </w:p>
          <w:p w14:paraId="33A29AE9" w14:textId="77777777" w:rsidR="008423E4" w:rsidRPr="00233FDB" w:rsidRDefault="008423E4" w:rsidP="002E222D">
            <w:pPr>
              <w:rPr>
                <w:b/>
              </w:rPr>
            </w:pPr>
          </w:p>
        </w:tc>
      </w:tr>
    </w:tbl>
    <w:p w14:paraId="0B11B136" w14:textId="77777777" w:rsidR="008423E4" w:rsidRPr="00BE0E75" w:rsidRDefault="008423E4" w:rsidP="002E222D">
      <w:pPr>
        <w:jc w:val="both"/>
        <w:rPr>
          <w:rFonts w:ascii="Arial" w:hAnsi="Arial"/>
          <w:sz w:val="16"/>
          <w:szCs w:val="16"/>
        </w:rPr>
      </w:pPr>
    </w:p>
    <w:p w14:paraId="40C815D9" w14:textId="77777777" w:rsidR="004108C3" w:rsidRPr="008423E4" w:rsidRDefault="004108C3" w:rsidP="002E222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956F" w14:textId="77777777" w:rsidR="00000000" w:rsidRDefault="00D5334F">
      <w:r>
        <w:separator/>
      </w:r>
    </w:p>
  </w:endnote>
  <w:endnote w:type="continuationSeparator" w:id="0">
    <w:p w14:paraId="5D622F3A" w14:textId="77777777" w:rsidR="00000000" w:rsidRDefault="00D5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F906" w14:textId="77777777" w:rsidR="00A0581B" w:rsidRDefault="00A0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A5C93" w14:paraId="1549195E" w14:textId="77777777" w:rsidTr="009C1E9A">
      <w:trPr>
        <w:cantSplit/>
      </w:trPr>
      <w:tc>
        <w:tcPr>
          <w:tcW w:w="0" w:type="pct"/>
        </w:tcPr>
        <w:p w14:paraId="571DA89A" w14:textId="77777777" w:rsidR="00137D90" w:rsidRDefault="00137D90" w:rsidP="009C1E9A">
          <w:pPr>
            <w:pStyle w:val="Footer"/>
            <w:tabs>
              <w:tab w:val="clear" w:pos="8640"/>
              <w:tab w:val="right" w:pos="9360"/>
            </w:tabs>
          </w:pPr>
        </w:p>
      </w:tc>
      <w:tc>
        <w:tcPr>
          <w:tcW w:w="2395" w:type="pct"/>
        </w:tcPr>
        <w:p w14:paraId="27DA0C44" w14:textId="77777777" w:rsidR="00137D90" w:rsidRDefault="00137D90" w:rsidP="009C1E9A">
          <w:pPr>
            <w:pStyle w:val="Footer"/>
            <w:tabs>
              <w:tab w:val="clear" w:pos="8640"/>
              <w:tab w:val="right" w:pos="9360"/>
            </w:tabs>
          </w:pPr>
        </w:p>
        <w:p w14:paraId="73154AE4" w14:textId="77777777" w:rsidR="001A4310" w:rsidRDefault="001A4310" w:rsidP="009C1E9A">
          <w:pPr>
            <w:pStyle w:val="Footer"/>
            <w:tabs>
              <w:tab w:val="clear" w:pos="8640"/>
              <w:tab w:val="right" w:pos="9360"/>
            </w:tabs>
          </w:pPr>
        </w:p>
        <w:p w14:paraId="12E703E4" w14:textId="77777777" w:rsidR="00137D90" w:rsidRDefault="00137D90" w:rsidP="009C1E9A">
          <w:pPr>
            <w:pStyle w:val="Footer"/>
            <w:tabs>
              <w:tab w:val="clear" w:pos="8640"/>
              <w:tab w:val="right" w:pos="9360"/>
            </w:tabs>
          </w:pPr>
        </w:p>
      </w:tc>
      <w:tc>
        <w:tcPr>
          <w:tcW w:w="2453" w:type="pct"/>
        </w:tcPr>
        <w:p w14:paraId="438D0D6E" w14:textId="77777777" w:rsidR="00137D90" w:rsidRDefault="00137D90" w:rsidP="009C1E9A">
          <w:pPr>
            <w:pStyle w:val="Footer"/>
            <w:tabs>
              <w:tab w:val="clear" w:pos="8640"/>
              <w:tab w:val="right" w:pos="9360"/>
            </w:tabs>
            <w:jc w:val="right"/>
          </w:pPr>
        </w:p>
      </w:tc>
    </w:tr>
    <w:tr w:rsidR="00BA5C93" w14:paraId="04A47E18" w14:textId="77777777" w:rsidTr="009C1E9A">
      <w:trPr>
        <w:cantSplit/>
      </w:trPr>
      <w:tc>
        <w:tcPr>
          <w:tcW w:w="0" w:type="pct"/>
        </w:tcPr>
        <w:p w14:paraId="305EEDE9" w14:textId="77777777" w:rsidR="00EC379B" w:rsidRDefault="00EC379B" w:rsidP="009C1E9A">
          <w:pPr>
            <w:pStyle w:val="Footer"/>
            <w:tabs>
              <w:tab w:val="clear" w:pos="8640"/>
              <w:tab w:val="right" w:pos="9360"/>
            </w:tabs>
          </w:pPr>
        </w:p>
      </w:tc>
      <w:tc>
        <w:tcPr>
          <w:tcW w:w="2395" w:type="pct"/>
        </w:tcPr>
        <w:p w14:paraId="44D9D76A" w14:textId="41770595" w:rsidR="00EC379B" w:rsidRPr="009C1E9A" w:rsidRDefault="00D5334F" w:rsidP="00DE624E">
          <w:pPr>
            <w:pStyle w:val="Footer"/>
            <w:tabs>
              <w:tab w:val="clear" w:pos="8640"/>
              <w:tab w:val="right" w:pos="9360"/>
            </w:tabs>
            <w:rPr>
              <w:rFonts w:ascii="Shruti" w:hAnsi="Shruti"/>
              <w:sz w:val="22"/>
            </w:rPr>
          </w:pPr>
          <w:r>
            <w:rPr>
              <w:rFonts w:ascii="Shruti" w:hAnsi="Shruti"/>
              <w:sz w:val="22"/>
            </w:rPr>
            <w:t>88R 23528-D</w:t>
          </w:r>
        </w:p>
      </w:tc>
      <w:tc>
        <w:tcPr>
          <w:tcW w:w="2453" w:type="pct"/>
        </w:tcPr>
        <w:p w14:paraId="7429DA31" w14:textId="4269D76F" w:rsidR="00EC379B" w:rsidRDefault="00D5334F" w:rsidP="009C1E9A">
          <w:pPr>
            <w:pStyle w:val="Footer"/>
            <w:tabs>
              <w:tab w:val="clear" w:pos="8640"/>
              <w:tab w:val="right" w:pos="9360"/>
            </w:tabs>
            <w:jc w:val="right"/>
          </w:pPr>
          <w:r>
            <w:fldChar w:fldCharType="begin"/>
          </w:r>
          <w:r>
            <w:instrText xml:space="preserve"> DOCPROPERTY  OTID  \* MERGEFORMAT </w:instrText>
          </w:r>
          <w:r>
            <w:fldChar w:fldCharType="separate"/>
          </w:r>
          <w:r w:rsidR="00282761">
            <w:t>23.104.746</w:t>
          </w:r>
          <w:r>
            <w:fldChar w:fldCharType="end"/>
          </w:r>
        </w:p>
      </w:tc>
    </w:tr>
    <w:tr w:rsidR="00BA5C93" w14:paraId="1535C5AE" w14:textId="77777777" w:rsidTr="009C1E9A">
      <w:trPr>
        <w:cantSplit/>
      </w:trPr>
      <w:tc>
        <w:tcPr>
          <w:tcW w:w="0" w:type="pct"/>
        </w:tcPr>
        <w:p w14:paraId="35860E99" w14:textId="77777777" w:rsidR="00EC379B" w:rsidRDefault="00EC379B" w:rsidP="009C1E9A">
          <w:pPr>
            <w:pStyle w:val="Footer"/>
            <w:tabs>
              <w:tab w:val="clear" w:pos="4320"/>
              <w:tab w:val="clear" w:pos="8640"/>
              <w:tab w:val="left" w:pos="2865"/>
            </w:tabs>
          </w:pPr>
        </w:p>
      </w:tc>
      <w:tc>
        <w:tcPr>
          <w:tcW w:w="2395" w:type="pct"/>
        </w:tcPr>
        <w:p w14:paraId="72EAE00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7A1E561" w14:textId="77777777" w:rsidR="00EC379B" w:rsidRDefault="00EC379B" w:rsidP="006D504F">
          <w:pPr>
            <w:pStyle w:val="Footer"/>
            <w:rPr>
              <w:rStyle w:val="PageNumber"/>
            </w:rPr>
          </w:pPr>
        </w:p>
        <w:p w14:paraId="58E99CEB" w14:textId="77777777" w:rsidR="00EC379B" w:rsidRDefault="00EC379B" w:rsidP="009C1E9A">
          <w:pPr>
            <w:pStyle w:val="Footer"/>
            <w:tabs>
              <w:tab w:val="clear" w:pos="8640"/>
              <w:tab w:val="right" w:pos="9360"/>
            </w:tabs>
            <w:jc w:val="right"/>
          </w:pPr>
        </w:p>
      </w:tc>
    </w:tr>
    <w:tr w:rsidR="00BA5C93" w14:paraId="2C3D8492" w14:textId="77777777" w:rsidTr="009C1E9A">
      <w:trPr>
        <w:cantSplit/>
        <w:trHeight w:val="323"/>
      </w:trPr>
      <w:tc>
        <w:tcPr>
          <w:tcW w:w="0" w:type="pct"/>
          <w:gridSpan w:val="3"/>
        </w:tcPr>
        <w:p w14:paraId="4AED63AD" w14:textId="45C3C5EE" w:rsidR="00EC379B" w:rsidRDefault="00D5334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53B39">
            <w:rPr>
              <w:rStyle w:val="PageNumber"/>
              <w:noProof/>
            </w:rPr>
            <w:t>1</w:t>
          </w:r>
          <w:r>
            <w:rPr>
              <w:rStyle w:val="PageNumber"/>
            </w:rPr>
            <w:fldChar w:fldCharType="end"/>
          </w:r>
        </w:p>
        <w:p w14:paraId="1015B7EC" w14:textId="77777777" w:rsidR="00EC379B" w:rsidRDefault="00EC379B" w:rsidP="009C1E9A">
          <w:pPr>
            <w:pStyle w:val="Footer"/>
            <w:tabs>
              <w:tab w:val="clear" w:pos="8640"/>
              <w:tab w:val="right" w:pos="9360"/>
            </w:tabs>
            <w:jc w:val="center"/>
          </w:pPr>
        </w:p>
      </w:tc>
    </w:tr>
  </w:tbl>
  <w:p w14:paraId="4F13927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E6E9" w14:textId="77777777" w:rsidR="00A0581B" w:rsidRDefault="00A0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5795" w14:textId="77777777" w:rsidR="00000000" w:rsidRDefault="00D5334F">
      <w:r>
        <w:separator/>
      </w:r>
    </w:p>
  </w:footnote>
  <w:footnote w:type="continuationSeparator" w:id="0">
    <w:p w14:paraId="3A3D44B8" w14:textId="77777777" w:rsidR="00000000" w:rsidRDefault="00D5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4F1E" w14:textId="77777777" w:rsidR="00A0581B" w:rsidRDefault="00A0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66B2" w14:textId="77777777" w:rsidR="00A0581B" w:rsidRDefault="00A05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36A" w14:textId="77777777" w:rsidR="00A0581B" w:rsidRDefault="00A0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5B52"/>
    <w:multiLevelType w:val="hybridMultilevel"/>
    <w:tmpl w:val="5C940112"/>
    <w:lvl w:ilvl="0" w:tplc="214CA26C">
      <w:start w:val="1"/>
      <w:numFmt w:val="bullet"/>
      <w:lvlText w:val=""/>
      <w:lvlJc w:val="left"/>
      <w:pPr>
        <w:tabs>
          <w:tab w:val="num" w:pos="720"/>
        </w:tabs>
        <w:ind w:left="720" w:hanging="360"/>
      </w:pPr>
      <w:rPr>
        <w:rFonts w:ascii="Symbol" w:hAnsi="Symbol" w:hint="default"/>
      </w:rPr>
    </w:lvl>
    <w:lvl w:ilvl="1" w:tplc="80C23B96" w:tentative="1">
      <w:start w:val="1"/>
      <w:numFmt w:val="bullet"/>
      <w:lvlText w:val="o"/>
      <w:lvlJc w:val="left"/>
      <w:pPr>
        <w:ind w:left="1440" w:hanging="360"/>
      </w:pPr>
      <w:rPr>
        <w:rFonts w:ascii="Courier New" w:hAnsi="Courier New" w:cs="Courier New" w:hint="default"/>
      </w:rPr>
    </w:lvl>
    <w:lvl w:ilvl="2" w:tplc="35E89072" w:tentative="1">
      <w:start w:val="1"/>
      <w:numFmt w:val="bullet"/>
      <w:lvlText w:val=""/>
      <w:lvlJc w:val="left"/>
      <w:pPr>
        <w:ind w:left="2160" w:hanging="360"/>
      </w:pPr>
      <w:rPr>
        <w:rFonts w:ascii="Wingdings" w:hAnsi="Wingdings" w:hint="default"/>
      </w:rPr>
    </w:lvl>
    <w:lvl w:ilvl="3" w:tplc="D58E6866" w:tentative="1">
      <w:start w:val="1"/>
      <w:numFmt w:val="bullet"/>
      <w:lvlText w:val=""/>
      <w:lvlJc w:val="left"/>
      <w:pPr>
        <w:ind w:left="2880" w:hanging="360"/>
      </w:pPr>
      <w:rPr>
        <w:rFonts w:ascii="Symbol" w:hAnsi="Symbol" w:hint="default"/>
      </w:rPr>
    </w:lvl>
    <w:lvl w:ilvl="4" w:tplc="AE64B8AC" w:tentative="1">
      <w:start w:val="1"/>
      <w:numFmt w:val="bullet"/>
      <w:lvlText w:val="o"/>
      <w:lvlJc w:val="left"/>
      <w:pPr>
        <w:ind w:left="3600" w:hanging="360"/>
      </w:pPr>
      <w:rPr>
        <w:rFonts w:ascii="Courier New" w:hAnsi="Courier New" w:cs="Courier New" w:hint="default"/>
      </w:rPr>
    </w:lvl>
    <w:lvl w:ilvl="5" w:tplc="4816F254" w:tentative="1">
      <w:start w:val="1"/>
      <w:numFmt w:val="bullet"/>
      <w:lvlText w:val=""/>
      <w:lvlJc w:val="left"/>
      <w:pPr>
        <w:ind w:left="4320" w:hanging="360"/>
      </w:pPr>
      <w:rPr>
        <w:rFonts w:ascii="Wingdings" w:hAnsi="Wingdings" w:hint="default"/>
      </w:rPr>
    </w:lvl>
    <w:lvl w:ilvl="6" w:tplc="3322061A" w:tentative="1">
      <w:start w:val="1"/>
      <w:numFmt w:val="bullet"/>
      <w:lvlText w:val=""/>
      <w:lvlJc w:val="left"/>
      <w:pPr>
        <w:ind w:left="5040" w:hanging="360"/>
      </w:pPr>
      <w:rPr>
        <w:rFonts w:ascii="Symbol" w:hAnsi="Symbol" w:hint="default"/>
      </w:rPr>
    </w:lvl>
    <w:lvl w:ilvl="7" w:tplc="51A21C70" w:tentative="1">
      <w:start w:val="1"/>
      <w:numFmt w:val="bullet"/>
      <w:lvlText w:val="o"/>
      <w:lvlJc w:val="left"/>
      <w:pPr>
        <w:ind w:left="5760" w:hanging="360"/>
      </w:pPr>
      <w:rPr>
        <w:rFonts w:ascii="Courier New" w:hAnsi="Courier New" w:cs="Courier New" w:hint="default"/>
      </w:rPr>
    </w:lvl>
    <w:lvl w:ilvl="8" w:tplc="60423CAE" w:tentative="1">
      <w:start w:val="1"/>
      <w:numFmt w:val="bullet"/>
      <w:lvlText w:val=""/>
      <w:lvlJc w:val="left"/>
      <w:pPr>
        <w:ind w:left="6480" w:hanging="360"/>
      </w:pPr>
      <w:rPr>
        <w:rFonts w:ascii="Wingdings" w:hAnsi="Wingdings" w:hint="default"/>
      </w:rPr>
    </w:lvl>
  </w:abstractNum>
  <w:abstractNum w:abstractNumId="1" w15:restartNumberingAfterBreak="0">
    <w:nsid w:val="194D423D"/>
    <w:multiLevelType w:val="hybridMultilevel"/>
    <w:tmpl w:val="BE1E1C30"/>
    <w:lvl w:ilvl="0" w:tplc="31503822">
      <w:start w:val="1"/>
      <w:numFmt w:val="bullet"/>
      <w:lvlText w:val=""/>
      <w:lvlJc w:val="left"/>
      <w:pPr>
        <w:tabs>
          <w:tab w:val="num" w:pos="720"/>
        </w:tabs>
        <w:ind w:left="720" w:hanging="360"/>
      </w:pPr>
      <w:rPr>
        <w:rFonts w:ascii="Symbol" w:hAnsi="Symbol" w:hint="default"/>
      </w:rPr>
    </w:lvl>
    <w:lvl w:ilvl="1" w:tplc="B8565C5A" w:tentative="1">
      <w:start w:val="1"/>
      <w:numFmt w:val="bullet"/>
      <w:lvlText w:val="o"/>
      <w:lvlJc w:val="left"/>
      <w:pPr>
        <w:ind w:left="1440" w:hanging="360"/>
      </w:pPr>
      <w:rPr>
        <w:rFonts w:ascii="Courier New" w:hAnsi="Courier New" w:cs="Courier New" w:hint="default"/>
      </w:rPr>
    </w:lvl>
    <w:lvl w:ilvl="2" w:tplc="80C81E0E" w:tentative="1">
      <w:start w:val="1"/>
      <w:numFmt w:val="bullet"/>
      <w:lvlText w:val=""/>
      <w:lvlJc w:val="left"/>
      <w:pPr>
        <w:ind w:left="2160" w:hanging="360"/>
      </w:pPr>
      <w:rPr>
        <w:rFonts w:ascii="Wingdings" w:hAnsi="Wingdings" w:hint="default"/>
      </w:rPr>
    </w:lvl>
    <w:lvl w:ilvl="3" w:tplc="4C4667A2" w:tentative="1">
      <w:start w:val="1"/>
      <w:numFmt w:val="bullet"/>
      <w:lvlText w:val=""/>
      <w:lvlJc w:val="left"/>
      <w:pPr>
        <w:ind w:left="2880" w:hanging="360"/>
      </w:pPr>
      <w:rPr>
        <w:rFonts w:ascii="Symbol" w:hAnsi="Symbol" w:hint="default"/>
      </w:rPr>
    </w:lvl>
    <w:lvl w:ilvl="4" w:tplc="3E9AF3F2" w:tentative="1">
      <w:start w:val="1"/>
      <w:numFmt w:val="bullet"/>
      <w:lvlText w:val="o"/>
      <w:lvlJc w:val="left"/>
      <w:pPr>
        <w:ind w:left="3600" w:hanging="360"/>
      </w:pPr>
      <w:rPr>
        <w:rFonts w:ascii="Courier New" w:hAnsi="Courier New" w:cs="Courier New" w:hint="default"/>
      </w:rPr>
    </w:lvl>
    <w:lvl w:ilvl="5" w:tplc="54048228" w:tentative="1">
      <w:start w:val="1"/>
      <w:numFmt w:val="bullet"/>
      <w:lvlText w:val=""/>
      <w:lvlJc w:val="left"/>
      <w:pPr>
        <w:ind w:left="4320" w:hanging="360"/>
      </w:pPr>
      <w:rPr>
        <w:rFonts w:ascii="Wingdings" w:hAnsi="Wingdings" w:hint="default"/>
      </w:rPr>
    </w:lvl>
    <w:lvl w:ilvl="6" w:tplc="C3E82842" w:tentative="1">
      <w:start w:val="1"/>
      <w:numFmt w:val="bullet"/>
      <w:lvlText w:val=""/>
      <w:lvlJc w:val="left"/>
      <w:pPr>
        <w:ind w:left="5040" w:hanging="360"/>
      </w:pPr>
      <w:rPr>
        <w:rFonts w:ascii="Symbol" w:hAnsi="Symbol" w:hint="default"/>
      </w:rPr>
    </w:lvl>
    <w:lvl w:ilvl="7" w:tplc="F236AA32" w:tentative="1">
      <w:start w:val="1"/>
      <w:numFmt w:val="bullet"/>
      <w:lvlText w:val="o"/>
      <w:lvlJc w:val="left"/>
      <w:pPr>
        <w:ind w:left="5760" w:hanging="360"/>
      </w:pPr>
      <w:rPr>
        <w:rFonts w:ascii="Courier New" w:hAnsi="Courier New" w:cs="Courier New" w:hint="default"/>
      </w:rPr>
    </w:lvl>
    <w:lvl w:ilvl="8" w:tplc="B9AA5EA6" w:tentative="1">
      <w:start w:val="1"/>
      <w:numFmt w:val="bullet"/>
      <w:lvlText w:val=""/>
      <w:lvlJc w:val="left"/>
      <w:pPr>
        <w:ind w:left="6480" w:hanging="360"/>
      </w:pPr>
      <w:rPr>
        <w:rFonts w:ascii="Wingdings" w:hAnsi="Wingdings" w:hint="default"/>
      </w:rPr>
    </w:lvl>
  </w:abstractNum>
  <w:abstractNum w:abstractNumId="2" w15:restartNumberingAfterBreak="0">
    <w:nsid w:val="5D8A52BB"/>
    <w:multiLevelType w:val="hybridMultilevel"/>
    <w:tmpl w:val="133895A6"/>
    <w:lvl w:ilvl="0" w:tplc="B8A873B6">
      <w:start w:val="1"/>
      <w:numFmt w:val="bullet"/>
      <w:lvlText w:val=""/>
      <w:lvlJc w:val="left"/>
      <w:pPr>
        <w:tabs>
          <w:tab w:val="num" w:pos="720"/>
        </w:tabs>
        <w:ind w:left="720" w:hanging="360"/>
      </w:pPr>
      <w:rPr>
        <w:rFonts w:ascii="Symbol" w:hAnsi="Symbol" w:hint="default"/>
      </w:rPr>
    </w:lvl>
    <w:lvl w:ilvl="1" w:tplc="9402A7AA" w:tentative="1">
      <w:start w:val="1"/>
      <w:numFmt w:val="bullet"/>
      <w:lvlText w:val="o"/>
      <w:lvlJc w:val="left"/>
      <w:pPr>
        <w:ind w:left="1440" w:hanging="360"/>
      </w:pPr>
      <w:rPr>
        <w:rFonts w:ascii="Courier New" w:hAnsi="Courier New" w:cs="Courier New" w:hint="default"/>
      </w:rPr>
    </w:lvl>
    <w:lvl w:ilvl="2" w:tplc="B4603772" w:tentative="1">
      <w:start w:val="1"/>
      <w:numFmt w:val="bullet"/>
      <w:lvlText w:val=""/>
      <w:lvlJc w:val="left"/>
      <w:pPr>
        <w:ind w:left="2160" w:hanging="360"/>
      </w:pPr>
      <w:rPr>
        <w:rFonts w:ascii="Wingdings" w:hAnsi="Wingdings" w:hint="default"/>
      </w:rPr>
    </w:lvl>
    <w:lvl w:ilvl="3" w:tplc="87322D44" w:tentative="1">
      <w:start w:val="1"/>
      <w:numFmt w:val="bullet"/>
      <w:lvlText w:val=""/>
      <w:lvlJc w:val="left"/>
      <w:pPr>
        <w:ind w:left="2880" w:hanging="360"/>
      </w:pPr>
      <w:rPr>
        <w:rFonts w:ascii="Symbol" w:hAnsi="Symbol" w:hint="default"/>
      </w:rPr>
    </w:lvl>
    <w:lvl w:ilvl="4" w:tplc="DC6CB75C" w:tentative="1">
      <w:start w:val="1"/>
      <w:numFmt w:val="bullet"/>
      <w:lvlText w:val="o"/>
      <w:lvlJc w:val="left"/>
      <w:pPr>
        <w:ind w:left="3600" w:hanging="360"/>
      </w:pPr>
      <w:rPr>
        <w:rFonts w:ascii="Courier New" w:hAnsi="Courier New" w:cs="Courier New" w:hint="default"/>
      </w:rPr>
    </w:lvl>
    <w:lvl w:ilvl="5" w:tplc="ED5A35DA" w:tentative="1">
      <w:start w:val="1"/>
      <w:numFmt w:val="bullet"/>
      <w:lvlText w:val=""/>
      <w:lvlJc w:val="left"/>
      <w:pPr>
        <w:ind w:left="4320" w:hanging="360"/>
      </w:pPr>
      <w:rPr>
        <w:rFonts w:ascii="Wingdings" w:hAnsi="Wingdings" w:hint="default"/>
      </w:rPr>
    </w:lvl>
    <w:lvl w:ilvl="6" w:tplc="4C54AE28" w:tentative="1">
      <w:start w:val="1"/>
      <w:numFmt w:val="bullet"/>
      <w:lvlText w:val=""/>
      <w:lvlJc w:val="left"/>
      <w:pPr>
        <w:ind w:left="5040" w:hanging="360"/>
      </w:pPr>
      <w:rPr>
        <w:rFonts w:ascii="Symbol" w:hAnsi="Symbol" w:hint="default"/>
      </w:rPr>
    </w:lvl>
    <w:lvl w:ilvl="7" w:tplc="9FD8C74C" w:tentative="1">
      <w:start w:val="1"/>
      <w:numFmt w:val="bullet"/>
      <w:lvlText w:val="o"/>
      <w:lvlJc w:val="left"/>
      <w:pPr>
        <w:ind w:left="5760" w:hanging="360"/>
      </w:pPr>
      <w:rPr>
        <w:rFonts w:ascii="Courier New" w:hAnsi="Courier New" w:cs="Courier New" w:hint="default"/>
      </w:rPr>
    </w:lvl>
    <w:lvl w:ilvl="8" w:tplc="5F18B3AE" w:tentative="1">
      <w:start w:val="1"/>
      <w:numFmt w:val="bullet"/>
      <w:lvlText w:val=""/>
      <w:lvlJc w:val="left"/>
      <w:pPr>
        <w:ind w:left="6480" w:hanging="360"/>
      </w:pPr>
      <w:rPr>
        <w:rFonts w:ascii="Wingdings" w:hAnsi="Wingdings" w:hint="default"/>
      </w:rPr>
    </w:lvl>
  </w:abstractNum>
  <w:abstractNum w:abstractNumId="3" w15:restartNumberingAfterBreak="0">
    <w:nsid w:val="69105393"/>
    <w:multiLevelType w:val="hybridMultilevel"/>
    <w:tmpl w:val="EF46CE78"/>
    <w:lvl w:ilvl="0" w:tplc="083EB4AE">
      <w:start w:val="1"/>
      <w:numFmt w:val="bullet"/>
      <w:lvlText w:val=""/>
      <w:lvlJc w:val="left"/>
      <w:pPr>
        <w:tabs>
          <w:tab w:val="num" w:pos="720"/>
        </w:tabs>
        <w:ind w:left="720" w:hanging="360"/>
      </w:pPr>
      <w:rPr>
        <w:rFonts w:ascii="Symbol" w:hAnsi="Symbol" w:hint="default"/>
      </w:rPr>
    </w:lvl>
    <w:lvl w:ilvl="1" w:tplc="1938E8AC" w:tentative="1">
      <w:start w:val="1"/>
      <w:numFmt w:val="bullet"/>
      <w:lvlText w:val="o"/>
      <w:lvlJc w:val="left"/>
      <w:pPr>
        <w:ind w:left="1440" w:hanging="360"/>
      </w:pPr>
      <w:rPr>
        <w:rFonts w:ascii="Courier New" w:hAnsi="Courier New" w:cs="Courier New" w:hint="default"/>
      </w:rPr>
    </w:lvl>
    <w:lvl w:ilvl="2" w:tplc="9B22CD6A" w:tentative="1">
      <w:start w:val="1"/>
      <w:numFmt w:val="bullet"/>
      <w:lvlText w:val=""/>
      <w:lvlJc w:val="left"/>
      <w:pPr>
        <w:ind w:left="2160" w:hanging="360"/>
      </w:pPr>
      <w:rPr>
        <w:rFonts w:ascii="Wingdings" w:hAnsi="Wingdings" w:hint="default"/>
      </w:rPr>
    </w:lvl>
    <w:lvl w:ilvl="3" w:tplc="DB1A2352" w:tentative="1">
      <w:start w:val="1"/>
      <w:numFmt w:val="bullet"/>
      <w:lvlText w:val=""/>
      <w:lvlJc w:val="left"/>
      <w:pPr>
        <w:ind w:left="2880" w:hanging="360"/>
      </w:pPr>
      <w:rPr>
        <w:rFonts w:ascii="Symbol" w:hAnsi="Symbol" w:hint="default"/>
      </w:rPr>
    </w:lvl>
    <w:lvl w:ilvl="4" w:tplc="639E0FD8" w:tentative="1">
      <w:start w:val="1"/>
      <w:numFmt w:val="bullet"/>
      <w:lvlText w:val="o"/>
      <w:lvlJc w:val="left"/>
      <w:pPr>
        <w:ind w:left="3600" w:hanging="360"/>
      </w:pPr>
      <w:rPr>
        <w:rFonts w:ascii="Courier New" w:hAnsi="Courier New" w:cs="Courier New" w:hint="default"/>
      </w:rPr>
    </w:lvl>
    <w:lvl w:ilvl="5" w:tplc="47FCE69C" w:tentative="1">
      <w:start w:val="1"/>
      <w:numFmt w:val="bullet"/>
      <w:lvlText w:val=""/>
      <w:lvlJc w:val="left"/>
      <w:pPr>
        <w:ind w:left="4320" w:hanging="360"/>
      </w:pPr>
      <w:rPr>
        <w:rFonts w:ascii="Wingdings" w:hAnsi="Wingdings" w:hint="default"/>
      </w:rPr>
    </w:lvl>
    <w:lvl w:ilvl="6" w:tplc="992E0D38" w:tentative="1">
      <w:start w:val="1"/>
      <w:numFmt w:val="bullet"/>
      <w:lvlText w:val=""/>
      <w:lvlJc w:val="left"/>
      <w:pPr>
        <w:ind w:left="5040" w:hanging="360"/>
      </w:pPr>
      <w:rPr>
        <w:rFonts w:ascii="Symbol" w:hAnsi="Symbol" w:hint="default"/>
      </w:rPr>
    </w:lvl>
    <w:lvl w:ilvl="7" w:tplc="74901DD0" w:tentative="1">
      <w:start w:val="1"/>
      <w:numFmt w:val="bullet"/>
      <w:lvlText w:val="o"/>
      <w:lvlJc w:val="left"/>
      <w:pPr>
        <w:ind w:left="5760" w:hanging="360"/>
      </w:pPr>
      <w:rPr>
        <w:rFonts w:ascii="Courier New" w:hAnsi="Courier New" w:cs="Courier New" w:hint="default"/>
      </w:rPr>
    </w:lvl>
    <w:lvl w:ilvl="8" w:tplc="0B74D1AA" w:tentative="1">
      <w:start w:val="1"/>
      <w:numFmt w:val="bullet"/>
      <w:lvlText w:val=""/>
      <w:lvlJc w:val="left"/>
      <w:pPr>
        <w:ind w:left="6480" w:hanging="360"/>
      </w:pPr>
      <w:rPr>
        <w:rFonts w:ascii="Wingdings" w:hAnsi="Wingdings" w:hint="default"/>
      </w:rPr>
    </w:lvl>
  </w:abstractNum>
  <w:abstractNum w:abstractNumId="4" w15:restartNumberingAfterBreak="0">
    <w:nsid w:val="78954041"/>
    <w:multiLevelType w:val="hybridMultilevel"/>
    <w:tmpl w:val="87CE51D2"/>
    <w:lvl w:ilvl="0" w:tplc="AD30BADE">
      <w:start w:val="1"/>
      <w:numFmt w:val="bullet"/>
      <w:lvlText w:val=""/>
      <w:lvlJc w:val="left"/>
      <w:pPr>
        <w:tabs>
          <w:tab w:val="num" w:pos="720"/>
        </w:tabs>
        <w:ind w:left="720" w:hanging="360"/>
      </w:pPr>
      <w:rPr>
        <w:rFonts w:ascii="Symbol" w:hAnsi="Symbol" w:hint="default"/>
      </w:rPr>
    </w:lvl>
    <w:lvl w:ilvl="1" w:tplc="8E606D48" w:tentative="1">
      <w:start w:val="1"/>
      <w:numFmt w:val="bullet"/>
      <w:lvlText w:val="o"/>
      <w:lvlJc w:val="left"/>
      <w:pPr>
        <w:ind w:left="1440" w:hanging="360"/>
      </w:pPr>
      <w:rPr>
        <w:rFonts w:ascii="Courier New" w:hAnsi="Courier New" w:cs="Courier New" w:hint="default"/>
      </w:rPr>
    </w:lvl>
    <w:lvl w:ilvl="2" w:tplc="DC2410EE" w:tentative="1">
      <w:start w:val="1"/>
      <w:numFmt w:val="bullet"/>
      <w:lvlText w:val=""/>
      <w:lvlJc w:val="left"/>
      <w:pPr>
        <w:ind w:left="2160" w:hanging="360"/>
      </w:pPr>
      <w:rPr>
        <w:rFonts w:ascii="Wingdings" w:hAnsi="Wingdings" w:hint="default"/>
      </w:rPr>
    </w:lvl>
    <w:lvl w:ilvl="3" w:tplc="CEB80D0E" w:tentative="1">
      <w:start w:val="1"/>
      <w:numFmt w:val="bullet"/>
      <w:lvlText w:val=""/>
      <w:lvlJc w:val="left"/>
      <w:pPr>
        <w:ind w:left="2880" w:hanging="360"/>
      </w:pPr>
      <w:rPr>
        <w:rFonts w:ascii="Symbol" w:hAnsi="Symbol" w:hint="default"/>
      </w:rPr>
    </w:lvl>
    <w:lvl w:ilvl="4" w:tplc="31EA56F0" w:tentative="1">
      <w:start w:val="1"/>
      <w:numFmt w:val="bullet"/>
      <w:lvlText w:val="o"/>
      <w:lvlJc w:val="left"/>
      <w:pPr>
        <w:ind w:left="3600" w:hanging="360"/>
      </w:pPr>
      <w:rPr>
        <w:rFonts w:ascii="Courier New" w:hAnsi="Courier New" w:cs="Courier New" w:hint="default"/>
      </w:rPr>
    </w:lvl>
    <w:lvl w:ilvl="5" w:tplc="BD40FB12" w:tentative="1">
      <w:start w:val="1"/>
      <w:numFmt w:val="bullet"/>
      <w:lvlText w:val=""/>
      <w:lvlJc w:val="left"/>
      <w:pPr>
        <w:ind w:left="4320" w:hanging="360"/>
      </w:pPr>
      <w:rPr>
        <w:rFonts w:ascii="Wingdings" w:hAnsi="Wingdings" w:hint="default"/>
      </w:rPr>
    </w:lvl>
    <w:lvl w:ilvl="6" w:tplc="87AC41D4" w:tentative="1">
      <w:start w:val="1"/>
      <w:numFmt w:val="bullet"/>
      <w:lvlText w:val=""/>
      <w:lvlJc w:val="left"/>
      <w:pPr>
        <w:ind w:left="5040" w:hanging="360"/>
      </w:pPr>
      <w:rPr>
        <w:rFonts w:ascii="Symbol" w:hAnsi="Symbol" w:hint="default"/>
      </w:rPr>
    </w:lvl>
    <w:lvl w:ilvl="7" w:tplc="C0C83408" w:tentative="1">
      <w:start w:val="1"/>
      <w:numFmt w:val="bullet"/>
      <w:lvlText w:val="o"/>
      <w:lvlJc w:val="left"/>
      <w:pPr>
        <w:ind w:left="5760" w:hanging="360"/>
      </w:pPr>
      <w:rPr>
        <w:rFonts w:ascii="Courier New" w:hAnsi="Courier New" w:cs="Courier New" w:hint="default"/>
      </w:rPr>
    </w:lvl>
    <w:lvl w:ilvl="8" w:tplc="69B0F9B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9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9A9"/>
    <w:rsid w:val="00030AD8"/>
    <w:rsid w:val="0003107A"/>
    <w:rsid w:val="000312F5"/>
    <w:rsid w:val="00031C95"/>
    <w:rsid w:val="000330D4"/>
    <w:rsid w:val="0003572D"/>
    <w:rsid w:val="00035DB0"/>
    <w:rsid w:val="00037088"/>
    <w:rsid w:val="000400D5"/>
    <w:rsid w:val="00043B84"/>
    <w:rsid w:val="0004464C"/>
    <w:rsid w:val="0004512B"/>
    <w:rsid w:val="000463F0"/>
    <w:rsid w:val="00046BDA"/>
    <w:rsid w:val="0004762E"/>
    <w:rsid w:val="000532BD"/>
    <w:rsid w:val="00054735"/>
    <w:rsid w:val="00055C12"/>
    <w:rsid w:val="000608B0"/>
    <w:rsid w:val="0006104C"/>
    <w:rsid w:val="00062945"/>
    <w:rsid w:val="00064BF2"/>
    <w:rsid w:val="000667BA"/>
    <w:rsid w:val="000676A7"/>
    <w:rsid w:val="00073914"/>
    <w:rsid w:val="00074236"/>
    <w:rsid w:val="000746BD"/>
    <w:rsid w:val="00076D7D"/>
    <w:rsid w:val="00080D95"/>
    <w:rsid w:val="00090E6B"/>
    <w:rsid w:val="00091B2C"/>
    <w:rsid w:val="00092ABC"/>
    <w:rsid w:val="00095247"/>
    <w:rsid w:val="00096F03"/>
    <w:rsid w:val="00097AAF"/>
    <w:rsid w:val="00097D13"/>
    <w:rsid w:val="000A4893"/>
    <w:rsid w:val="000A54E0"/>
    <w:rsid w:val="000A72C4"/>
    <w:rsid w:val="000B1486"/>
    <w:rsid w:val="000B3E61"/>
    <w:rsid w:val="000B54AF"/>
    <w:rsid w:val="000B6090"/>
    <w:rsid w:val="000B6FEE"/>
    <w:rsid w:val="000C0D06"/>
    <w:rsid w:val="000C12C4"/>
    <w:rsid w:val="000C49DA"/>
    <w:rsid w:val="000C4B3D"/>
    <w:rsid w:val="000C6DC1"/>
    <w:rsid w:val="000C6E20"/>
    <w:rsid w:val="000C76D7"/>
    <w:rsid w:val="000C7F1D"/>
    <w:rsid w:val="000D2EBA"/>
    <w:rsid w:val="000D32A1"/>
    <w:rsid w:val="000D32A6"/>
    <w:rsid w:val="000D3725"/>
    <w:rsid w:val="000D46E5"/>
    <w:rsid w:val="000D769C"/>
    <w:rsid w:val="000E1976"/>
    <w:rsid w:val="000E20F1"/>
    <w:rsid w:val="000E5B20"/>
    <w:rsid w:val="000E5C1D"/>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5F8A"/>
    <w:rsid w:val="001169F9"/>
    <w:rsid w:val="00120797"/>
    <w:rsid w:val="00121581"/>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97C09"/>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1A5D"/>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4CA3"/>
    <w:rsid w:val="002261FB"/>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761"/>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632"/>
    <w:rsid w:val="002B7BA7"/>
    <w:rsid w:val="002C1C17"/>
    <w:rsid w:val="002C3203"/>
    <w:rsid w:val="002C3B07"/>
    <w:rsid w:val="002C532B"/>
    <w:rsid w:val="002C5713"/>
    <w:rsid w:val="002D05CC"/>
    <w:rsid w:val="002D305A"/>
    <w:rsid w:val="002E109A"/>
    <w:rsid w:val="002E21B8"/>
    <w:rsid w:val="002E222D"/>
    <w:rsid w:val="002E7DF9"/>
    <w:rsid w:val="002F097B"/>
    <w:rsid w:val="002F3111"/>
    <w:rsid w:val="002F4AEC"/>
    <w:rsid w:val="002F6486"/>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04E9"/>
    <w:rsid w:val="003847E8"/>
    <w:rsid w:val="0038731D"/>
    <w:rsid w:val="00387B60"/>
    <w:rsid w:val="00390098"/>
    <w:rsid w:val="00392DA1"/>
    <w:rsid w:val="00393718"/>
    <w:rsid w:val="00394CBC"/>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2FF0"/>
    <w:rsid w:val="004134CE"/>
    <w:rsid w:val="004136A8"/>
    <w:rsid w:val="00415139"/>
    <w:rsid w:val="004166BB"/>
    <w:rsid w:val="004174CD"/>
    <w:rsid w:val="004241AA"/>
    <w:rsid w:val="0042422E"/>
    <w:rsid w:val="00430953"/>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14D"/>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57137"/>
    <w:rsid w:val="0056153F"/>
    <w:rsid w:val="00561B14"/>
    <w:rsid w:val="00562C87"/>
    <w:rsid w:val="005636BD"/>
    <w:rsid w:val="00565BEC"/>
    <w:rsid w:val="005666D5"/>
    <w:rsid w:val="005669A7"/>
    <w:rsid w:val="00573401"/>
    <w:rsid w:val="00576714"/>
    <w:rsid w:val="0057685A"/>
    <w:rsid w:val="00577003"/>
    <w:rsid w:val="005842DB"/>
    <w:rsid w:val="005847EF"/>
    <w:rsid w:val="005851E6"/>
    <w:rsid w:val="00585868"/>
    <w:rsid w:val="005878B7"/>
    <w:rsid w:val="00592C9A"/>
    <w:rsid w:val="00593DF8"/>
    <w:rsid w:val="00595745"/>
    <w:rsid w:val="005A0E18"/>
    <w:rsid w:val="005A12A5"/>
    <w:rsid w:val="005A3790"/>
    <w:rsid w:val="005A3CCB"/>
    <w:rsid w:val="005A6D13"/>
    <w:rsid w:val="005B031F"/>
    <w:rsid w:val="005B3298"/>
    <w:rsid w:val="005B5516"/>
    <w:rsid w:val="005B5D2B"/>
    <w:rsid w:val="005B6739"/>
    <w:rsid w:val="005C1496"/>
    <w:rsid w:val="005C17C5"/>
    <w:rsid w:val="005C2B21"/>
    <w:rsid w:val="005C2C00"/>
    <w:rsid w:val="005C4C6F"/>
    <w:rsid w:val="005C5127"/>
    <w:rsid w:val="005C59DF"/>
    <w:rsid w:val="005C5BDC"/>
    <w:rsid w:val="005C7CCB"/>
    <w:rsid w:val="005D1444"/>
    <w:rsid w:val="005D4DAE"/>
    <w:rsid w:val="005D767D"/>
    <w:rsid w:val="005D7A30"/>
    <w:rsid w:val="005D7D3B"/>
    <w:rsid w:val="005E1531"/>
    <w:rsid w:val="005E1999"/>
    <w:rsid w:val="005E232C"/>
    <w:rsid w:val="005E2B83"/>
    <w:rsid w:val="005E33C5"/>
    <w:rsid w:val="005E4AEB"/>
    <w:rsid w:val="005E738F"/>
    <w:rsid w:val="005E788B"/>
    <w:rsid w:val="005F1519"/>
    <w:rsid w:val="005F4862"/>
    <w:rsid w:val="005F5679"/>
    <w:rsid w:val="005F5FDF"/>
    <w:rsid w:val="005F6960"/>
    <w:rsid w:val="005F7000"/>
    <w:rsid w:val="005F7AAA"/>
    <w:rsid w:val="00600BAA"/>
    <w:rsid w:val="006012DA"/>
    <w:rsid w:val="00602F8C"/>
    <w:rsid w:val="00603B0F"/>
    <w:rsid w:val="006049F5"/>
    <w:rsid w:val="00605F7B"/>
    <w:rsid w:val="00607E64"/>
    <w:rsid w:val="006106E9"/>
    <w:rsid w:val="0061159E"/>
    <w:rsid w:val="00611D59"/>
    <w:rsid w:val="00614633"/>
    <w:rsid w:val="00614BC8"/>
    <w:rsid w:val="006151FB"/>
    <w:rsid w:val="006173CE"/>
    <w:rsid w:val="00617411"/>
    <w:rsid w:val="006249CB"/>
    <w:rsid w:val="006272DD"/>
    <w:rsid w:val="00630963"/>
    <w:rsid w:val="00631897"/>
    <w:rsid w:val="00632928"/>
    <w:rsid w:val="006330DA"/>
    <w:rsid w:val="00633262"/>
    <w:rsid w:val="00633460"/>
    <w:rsid w:val="00636334"/>
    <w:rsid w:val="00636AED"/>
    <w:rsid w:val="006402E7"/>
    <w:rsid w:val="00640CB6"/>
    <w:rsid w:val="00641B42"/>
    <w:rsid w:val="00645750"/>
    <w:rsid w:val="00650692"/>
    <w:rsid w:val="006508D3"/>
    <w:rsid w:val="00650AFA"/>
    <w:rsid w:val="00651063"/>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262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337"/>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4F00"/>
    <w:rsid w:val="007966D4"/>
    <w:rsid w:val="00796A0A"/>
    <w:rsid w:val="0079792C"/>
    <w:rsid w:val="007A0989"/>
    <w:rsid w:val="007A331F"/>
    <w:rsid w:val="007A3844"/>
    <w:rsid w:val="007A4381"/>
    <w:rsid w:val="007A5466"/>
    <w:rsid w:val="007A7EC1"/>
    <w:rsid w:val="007B4FCA"/>
    <w:rsid w:val="007B5492"/>
    <w:rsid w:val="007B7B85"/>
    <w:rsid w:val="007C462E"/>
    <w:rsid w:val="007C496B"/>
    <w:rsid w:val="007C6803"/>
    <w:rsid w:val="007D2892"/>
    <w:rsid w:val="007D2DCC"/>
    <w:rsid w:val="007D47E1"/>
    <w:rsid w:val="007D7FCB"/>
    <w:rsid w:val="007E33B6"/>
    <w:rsid w:val="007E59E8"/>
    <w:rsid w:val="007F3861"/>
    <w:rsid w:val="007F4162"/>
    <w:rsid w:val="007F5441"/>
    <w:rsid w:val="007F7668"/>
    <w:rsid w:val="007F7B3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362C5"/>
    <w:rsid w:val="0084176D"/>
    <w:rsid w:val="008423E4"/>
    <w:rsid w:val="00842900"/>
    <w:rsid w:val="0084673C"/>
    <w:rsid w:val="008504A9"/>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1431"/>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16D"/>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C70"/>
    <w:rsid w:val="00987F00"/>
    <w:rsid w:val="0099403D"/>
    <w:rsid w:val="00995B0B"/>
    <w:rsid w:val="009A1883"/>
    <w:rsid w:val="009A39F5"/>
    <w:rsid w:val="009A3A6F"/>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81B"/>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12"/>
    <w:rsid w:val="00A577AF"/>
    <w:rsid w:val="00A60177"/>
    <w:rsid w:val="00A61C27"/>
    <w:rsid w:val="00A6344D"/>
    <w:rsid w:val="00A644B8"/>
    <w:rsid w:val="00A65B05"/>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501"/>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5E8C"/>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A26"/>
    <w:rsid w:val="00B90097"/>
    <w:rsid w:val="00B90999"/>
    <w:rsid w:val="00B91AD7"/>
    <w:rsid w:val="00B92D23"/>
    <w:rsid w:val="00B95BC8"/>
    <w:rsid w:val="00B96E87"/>
    <w:rsid w:val="00BA146A"/>
    <w:rsid w:val="00BA32EE"/>
    <w:rsid w:val="00BA5C93"/>
    <w:rsid w:val="00BB0205"/>
    <w:rsid w:val="00BB5B36"/>
    <w:rsid w:val="00BB6D9E"/>
    <w:rsid w:val="00BC027B"/>
    <w:rsid w:val="00BC30A6"/>
    <w:rsid w:val="00BC3ED3"/>
    <w:rsid w:val="00BC3EF6"/>
    <w:rsid w:val="00BC4E34"/>
    <w:rsid w:val="00BC51D0"/>
    <w:rsid w:val="00BC58E1"/>
    <w:rsid w:val="00BC59CA"/>
    <w:rsid w:val="00BC6462"/>
    <w:rsid w:val="00BC7308"/>
    <w:rsid w:val="00BD0A32"/>
    <w:rsid w:val="00BD3E7A"/>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0F8"/>
    <w:rsid w:val="00C119AC"/>
    <w:rsid w:val="00C14EE6"/>
    <w:rsid w:val="00C151DA"/>
    <w:rsid w:val="00C152A1"/>
    <w:rsid w:val="00C16CCB"/>
    <w:rsid w:val="00C2142B"/>
    <w:rsid w:val="00C22987"/>
    <w:rsid w:val="00C23956"/>
    <w:rsid w:val="00C248E6"/>
    <w:rsid w:val="00C2766F"/>
    <w:rsid w:val="00C27BA8"/>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34F"/>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24E"/>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680"/>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B39"/>
    <w:rsid w:val="00E55DA0"/>
    <w:rsid w:val="00E56033"/>
    <w:rsid w:val="00E61159"/>
    <w:rsid w:val="00E62595"/>
    <w:rsid w:val="00E625DA"/>
    <w:rsid w:val="00E634DC"/>
    <w:rsid w:val="00E667F3"/>
    <w:rsid w:val="00E67794"/>
    <w:rsid w:val="00E70CC6"/>
    <w:rsid w:val="00E71254"/>
    <w:rsid w:val="00E73CCD"/>
    <w:rsid w:val="00E76453"/>
    <w:rsid w:val="00E77353"/>
    <w:rsid w:val="00E775AE"/>
    <w:rsid w:val="00E815F7"/>
    <w:rsid w:val="00E8232A"/>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5759"/>
    <w:rsid w:val="00F36FE0"/>
    <w:rsid w:val="00F37EA8"/>
    <w:rsid w:val="00F40B14"/>
    <w:rsid w:val="00F41186"/>
    <w:rsid w:val="00F41EEF"/>
    <w:rsid w:val="00F41FAC"/>
    <w:rsid w:val="00F423D3"/>
    <w:rsid w:val="00F44349"/>
    <w:rsid w:val="00F4569E"/>
    <w:rsid w:val="00F45AFC"/>
    <w:rsid w:val="00F462F4"/>
    <w:rsid w:val="00F47691"/>
    <w:rsid w:val="00F50130"/>
    <w:rsid w:val="00F52402"/>
    <w:rsid w:val="00F5605D"/>
    <w:rsid w:val="00F6514B"/>
    <w:rsid w:val="00F6587F"/>
    <w:rsid w:val="00F67981"/>
    <w:rsid w:val="00F67A30"/>
    <w:rsid w:val="00F706CA"/>
    <w:rsid w:val="00F70F8D"/>
    <w:rsid w:val="00F71C5A"/>
    <w:rsid w:val="00F733A4"/>
    <w:rsid w:val="00F7758F"/>
    <w:rsid w:val="00F808E6"/>
    <w:rsid w:val="00F82811"/>
    <w:rsid w:val="00F84153"/>
    <w:rsid w:val="00F848B2"/>
    <w:rsid w:val="00F85661"/>
    <w:rsid w:val="00F96602"/>
    <w:rsid w:val="00F9735A"/>
    <w:rsid w:val="00FA32FC"/>
    <w:rsid w:val="00FA59FD"/>
    <w:rsid w:val="00FA5D8C"/>
    <w:rsid w:val="00FA63F4"/>
    <w:rsid w:val="00FA6403"/>
    <w:rsid w:val="00FB16CD"/>
    <w:rsid w:val="00FB73AE"/>
    <w:rsid w:val="00FC5388"/>
    <w:rsid w:val="00FC6C86"/>
    <w:rsid w:val="00FC726C"/>
    <w:rsid w:val="00FD1B4B"/>
    <w:rsid w:val="00FD1B94"/>
    <w:rsid w:val="00FE19C5"/>
    <w:rsid w:val="00FE4286"/>
    <w:rsid w:val="00FE48C3"/>
    <w:rsid w:val="00FE5909"/>
    <w:rsid w:val="00FE652E"/>
    <w:rsid w:val="00FE71FE"/>
    <w:rsid w:val="00FF0A28"/>
    <w:rsid w:val="00FF0B8B"/>
    <w:rsid w:val="00FF0E93"/>
    <w:rsid w:val="00FF13C3"/>
    <w:rsid w:val="00FF1D9F"/>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E39E5B-888A-4529-8535-30F2BDF8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D414D"/>
    <w:rPr>
      <w:sz w:val="16"/>
      <w:szCs w:val="16"/>
    </w:rPr>
  </w:style>
  <w:style w:type="paragraph" w:styleId="CommentText">
    <w:name w:val="annotation text"/>
    <w:basedOn w:val="Normal"/>
    <w:link w:val="CommentTextChar"/>
    <w:semiHidden/>
    <w:unhideWhenUsed/>
    <w:rsid w:val="004D414D"/>
    <w:rPr>
      <w:sz w:val="20"/>
      <w:szCs w:val="20"/>
    </w:rPr>
  </w:style>
  <w:style w:type="character" w:customStyle="1" w:styleId="CommentTextChar">
    <w:name w:val="Comment Text Char"/>
    <w:basedOn w:val="DefaultParagraphFont"/>
    <w:link w:val="CommentText"/>
    <w:semiHidden/>
    <w:rsid w:val="004D414D"/>
  </w:style>
  <w:style w:type="paragraph" w:styleId="CommentSubject">
    <w:name w:val="annotation subject"/>
    <w:basedOn w:val="CommentText"/>
    <w:next w:val="CommentText"/>
    <w:link w:val="CommentSubjectChar"/>
    <w:semiHidden/>
    <w:unhideWhenUsed/>
    <w:rsid w:val="004D414D"/>
    <w:rPr>
      <w:b/>
      <w:bCs/>
    </w:rPr>
  </w:style>
  <w:style w:type="character" w:customStyle="1" w:styleId="CommentSubjectChar">
    <w:name w:val="Comment Subject Char"/>
    <w:basedOn w:val="CommentTextChar"/>
    <w:link w:val="CommentSubject"/>
    <w:semiHidden/>
    <w:rsid w:val="004D414D"/>
    <w:rPr>
      <w:b/>
      <w:bCs/>
    </w:rPr>
  </w:style>
  <w:style w:type="paragraph" w:styleId="HTMLPreformatted">
    <w:name w:val="HTML Preformatted"/>
    <w:basedOn w:val="Normal"/>
    <w:link w:val="HTMLPreformattedChar"/>
    <w:semiHidden/>
    <w:unhideWhenUsed/>
    <w:rsid w:val="00557137"/>
    <w:rPr>
      <w:rFonts w:ascii="Consolas" w:hAnsi="Consolas"/>
      <w:sz w:val="20"/>
      <w:szCs w:val="20"/>
    </w:rPr>
  </w:style>
  <w:style w:type="character" w:customStyle="1" w:styleId="HTMLPreformattedChar">
    <w:name w:val="HTML Preformatted Char"/>
    <w:basedOn w:val="DefaultParagraphFont"/>
    <w:link w:val="HTMLPreformatted"/>
    <w:semiHidden/>
    <w:rsid w:val="00557137"/>
    <w:rPr>
      <w:rFonts w:ascii="Consolas" w:hAnsi="Consolas"/>
    </w:rPr>
  </w:style>
  <w:style w:type="paragraph" w:styleId="Revision">
    <w:name w:val="Revision"/>
    <w:hidden/>
    <w:uiPriority w:val="99"/>
    <w:semiHidden/>
    <w:rsid w:val="005770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4311</Characters>
  <Application>Microsoft Office Word</Application>
  <DocSecurity>4</DocSecurity>
  <Lines>95</Lines>
  <Paragraphs>32</Paragraphs>
  <ScaleCrop>false</ScaleCrop>
  <HeadingPairs>
    <vt:vector size="2" baseType="variant">
      <vt:variant>
        <vt:lpstr>Title</vt:lpstr>
      </vt:variant>
      <vt:variant>
        <vt:i4>1</vt:i4>
      </vt:variant>
    </vt:vector>
  </HeadingPairs>
  <TitlesOfParts>
    <vt:vector size="1" baseType="lpstr">
      <vt:lpstr>BA - HB01677 (Committee Report (Unamended))</vt:lpstr>
    </vt:vector>
  </TitlesOfParts>
  <Company>State of Texas</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23528</dc:subject>
  <dc:creator>State of Texas</dc:creator>
  <dc:description>HB 1677 by Jetton-(H)Urban Affairs</dc:description>
  <cp:lastModifiedBy>Matthew Lee</cp:lastModifiedBy>
  <cp:revision>2</cp:revision>
  <cp:lastPrinted>2003-11-26T17:21:00Z</cp:lastPrinted>
  <dcterms:created xsi:type="dcterms:W3CDTF">2023-04-17T22:49:00Z</dcterms:created>
  <dcterms:modified xsi:type="dcterms:W3CDTF">2023-04-17T22:49:00Z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23.104.746</vt:lpwstr>
  </property>
</Properties>
</file>